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F0B97" w14:textId="77777777" w:rsidR="003E5374" w:rsidRPr="005C49ED" w:rsidRDefault="003E5374" w:rsidP="003E5374">
      <w:pPr>
        <w:spacing w:after="0"/>
        <w:ind w:hanging="2"/>
        <w:jc w:val="right"/>
        <w:rPr>
          <w:rFonts w:ascii="Times New Roman" w:hAnsi="Times New Roman"/>
          <w:b/>
          <w:i/>
          <w:sz w:val="24"/>
          <w:szCs w:val="24"/>
          <w:lang w:val="en-US"/>
        </w:rPr>
      </w:pPr>
    </w:p>
    <w:p w14:paraId="6C9C66A9" w14:textId="77777777" w:rsidR="00303EA3" w:rsidRPr="00C22A1A" w:rsidRDefault="00303EA3" w:rsidP="00303EA3">
      <w:pPr>
        <w:jc w:val="center"/>
        <w:rPr>
          <w:rFonts w:ascii="Times New Roman" w:hAnsi="Times New Roman"/>
          <w:b/>
          <w:sz w:val="24"/>
          <w:szCs w:val="24"/>
        </w:rPr>
      </w:pPr>
      <w:r w:rsidRPr="00C22A1A">
        <w:rPr>
          <w:rFonts w:ascii="Times New Roman" w:hAnsi="Times New Roman"/>
          <w:b/>
          <w:sz w:val="24"/>
          <w:szCs w:val="24"/>
        </w:rPr>
        <w:t>Министерство образования и науки Калужской области</w:t>
      </w:r>
    </w:p>
    <w:p w14:paraId="471B542F" w14:textId="77777777" w:rsidR="00303EA3" w:rsidRPr="00C22A1A" w:rsidRDefault="00303EA3" w:rsidP="00303EA3">
      <w:pPr>
        <w:jc w:val="center"/>
        <w:rPr>
          <w:rFonts w:ascii="Times New Roman" w:hAnsi="Times New Roman"/>
          <w:b/>
          <w:sz w:val="24"/>
          <w:szCs w:val="24"/>
        </w:rPr>
      </w:pPr>
    </w:p>
    <w:p w14:paraId="7E797366" w14:textId="77777777" w:rsidR="00303EA3" w:rsidRPr="00C22A1A" w:rsidRDefault="00303EA3" w:rsidP="00E30600">
      <w:pPr>
        <w:spacing w:after="0" w:line="240" w:lineRule="auto"/>
        <w:jc w:val="center"/>
        <w:rPr>
          <w:rFonts w:ascii="Times New Roman" w:hAnsi="Times New Roman"/>
          <w:b/>
          <w:sz w:val="24"/>
          <w:szCs w:val="24"/>
        </w:rPr>
      </w:pPr>
      <w:r w:rsidRPr="00C22A1A">
        <w:rPr>
          <w:rFonts w:ascii="Times New Roman" w:hAnsi="Times New Roman"/>
          <w:b/>
          <w:sz w:val="24"/>
          <w:szCs w:val="24"/>
        </w:rPr>
        <w:t>Государственное автономное профессиональное</w:t>
      </w:r>
      <w:r w:rsidRPr="00C22A1A">
        <w:rPr>
          <w:rFonts w:ascii="Times New Roman" w:hAnsi="Times New Roman"/>
          <w:b/>
        </w:rPr>
        <w:t xml:space="preserve"> </w:t>
      </w:r>
      <w:r w:rsidRPr="00C22A1A">
        <w:rPr>
          <w:rFonts w:ascii="Times New Roman" w:hAnsi="Times New Roman"/>
          <w:b/>
          <w:sz w:val="24"/>
          <w:szCs w:val="24"/>
        </w:rPr>
        <w:t xml:space="preserve">образовательное учреждение </w:t>
      </w:r>
    </w:p>
    <w:p w14:paraId="144D1894" w14:textId="77777777" w:rsidR="00303EA3" w:rsidRPr="00C22A1A" w:rsidRDefault="00303EA3" w:rsidP="00E30600">
      <w:pPr>
        <w:spacing w:after="0" w:line="240" w:lineRule="auto"/>
        <w:jc w:val="center"/>
        <w:rPr>
          <w:rFonts w:ascii="Times New Roman" w:hAnsi="Times New Roman"/>
          <w:b/>
          <w:sz w:val="24"/>
          <w:szCs w:val="24"/>
        </w:rPr>
      </w:pPr>
      <w:r w:rsidRPr="00C22A1A">
        <w:rPr>
          <w:rFonts w:ascii="Times New Roman" w:hAnsi="Times New Roman"/>
          <w:b/>
          <w:sz w:val="24"/>
          <w:szCs w:val="24"/>
        </w:rPr>
        <w:t>Калужской области</w:t>
      </w:r>
      <w:r w:rsidRPr="00C22A1A">
        <w:rPr>
          <w:rFonts w:ascii="Times New Roman" w:hAnsi="Times New Roman"/>
          <w:b/>
        </w:rPr>
        <w:t xml:space="preserve"> </w:t>
      </w:r>
      <w:r w:rsidRPr="00C22A1A">
        <w:rPr>
          <w:rFonts w:ascii="Times New Roman" w:hAnsi="Times New Roman"/>
          <w:b/>
          <w:sz w:val="24"/>
          <w:szCs w:val="24"/>
        </w:rPr>
        <w:t>«Калужский колледж экономики и технологий»</w:t>
      </w:r>
    </w:p>
    <w:p w14:paraId="6CB49771" w14:textId="77777777" w:rsidR="003E5374" w:rsidRPr="00315F34" w:rsidRDefault="003E5374" w:rsidP="003E5374">
      <w:pPr>
        <w:ind w:hanging="2"/>
        <w:jc w:val="center"/>
        <w:rPr>
          <w:rFonts w:ascii="Times New Roman" w:hAnsi="Times New Roman"/>
          <w:b/>
          <w:i/>
        </w:rPr>
      </w:pPr>
    </w:p>
    <w:p w14:paraId="6722B44C" w14:textId="77777777" w:rsidR="003E5374" w:rsidRPr="00315F34" w:rsidRDefault="003E5374" w:rsidP="003E5374">
      <w:pPr>
        <w:ind w:hanging="2"/>
        <w:jc w:val="center"/>
        <w:rPr>
          <w:rFonts w:ascii="Times New Roman" w:hAnsi="Times New Roman"/>
          <w:b/>
          <w:i/>
        </w:rPr>
      </w:pPr>
    </w:p>
    <w:p w14:paraId="396BB754" w14:textId="77777777" w:rsidR="003E5374" w:rsidRDefault="003E5374" w:rsidP="003E5374">
      <w:pPr>
        <w:ind w:hanging="2"/>
        <w:jc w:val="center"/>
        <w:rPr>
          <w:rFonts w:ascii="Times New Roman" w:hAnsi="Times New Roman"/>
          <w:b/>
          <w:i/>
        </w:rPr>
      </w:pPr>
    </w:p>
    <w:p w14:paraId="7464E4AF" w14:textId="77777777" w:rsidR="00A419DE" w:rsidRDefault="00A419DE" w:rsidP="003E5374">
      <w:pPr>
        <w:ind w:hanging="2"/>
        <w:jc w:val="center"/>
        <w:rPr>
          <w:rFonts w:ascii="Times New Roman" w:hAnsi="Times New Roman"/>
          <w:b/>
          <w:i/>
        </w:rPr>
      </w:pPr>
    </w:p>
    <w:p w14:paraId="5DA5FF3D" w14:textId="77777777" w:rsidR="00A419DE" w:rsidRDefault="00A419DE" w:rsidP="003E5374">
      <w:pPr>
        <w:ind w:hanging="2"/>
        <w:jc w:val="center"/>
        <w:rPr>
          <w:rFonts w:ascii="Times New Roman" w:hAnsi="Times New Roman"/>
          <w:b/>
          <w:i/>
        </w:rPr>
      </w:pPr>
    </w:p>
    <w:p w14:paraId="443DB621" w14:textId="77777777" w:rsidR="00A419DE" w:rsidRDefault="00A419DE" w:rsidP="003E5374">
      <w:pPr>
        <w:ind w:hanging="2"/>
        <w:jc w:val="center"/>
        <w:rPr>
          <w:rFonts w:ascii="Times New Roman" w:hAnsi="Times New Roman"/>
          <w:b/>
          <w:i/>
        </w:rPr>
      </w:pPr>
    </w:p>
    <w:p w14:paraId="0E80EA35" w14:textId="77777777" w:rsidR="00A419DE" w:rsidRPr="00315F34" w:rsidRDefault="00A419DE" w:rsidP="003E5374">
      <w:pPr>
        <w:ind w:hanging="2"/>
        <w:jc w:val="center"/>
        <w:rPr>
          <w:rFonts w:ascii="Times New Roman" w:hAnsi="Times New Roman"/>
          <w:b/>
          <w:i/>
        </w:rPr>
      </w:pPr>
    </w:p>
    <w:p w14:paraId="02A59B0B" w14:textId="77777777" w:rsidR="003E5374" w:rsidRPr="00315F34" w:rsidRDefault="003E5374" w:rsidP="003E5374">
      <w:pPr>
        <w:ind w:hanging="2"/>
        <w:jc w:val="center"/>
        <w:rPr>
          <w:rFonts w:ascii="Times New Roman" w:hAnsi="Times New Roman"/>
          <w:b/>
          <w:i/>
        </w:rPr>
      </w:pPr>
    </w:p>
    <w:p w14:paraId="2639B9C8" w14:textId="77777777" w:rsidR="003E5374" w:rsidRPr="00A419DE" w:rsidRDefault="003E5374" w:rsidP="00A419DE">
      <w:pPr>
        <w:spacing w:after="0" w:line="360" w:lineRule="auto"/>
        <w:ind w:hanging="2"/>
        <w:jc w:val="center"/>
        <w:rPr>
          <w:rFonts w:ascii="Times New Roman" w:hAnsi="Times New Roman"/>
          <w:b/>
          <w:sz w:val="28"/>
          <w:szCs w:val="28"/>
        </w:rPr>
      </w:pPr>
      <w:r w:rsidRPr="00A419DE">
        <w:rPr>
          <w:rFonts w:ascii="Times New Roman" w:hAnsi="Times New Roman"/>
          <w:b/>
          <w:sz w:val="28"/>
          <w:szCs w:val="28"/>
        </w:rPr>
        <w:t>РАБОЧАЯ ПРОГРАММА УЧЕБНОЙ ДИСЦИПЛИНЫ</w:t>
      </w:r>
    </w:p>
    <w:p w14:paraId="0F98FDC3" w14:textId="77777777" w:rsidR="00A8458D" w:rsidRDefault="00A8458D" w:rsidP="00A419DE">
      <w:pPr>
        <w:spacing w:after="0" w:line="360" w:lineRule="auto"/>
        <w:jc w:val="center"/>
        <w:rPr>
          <w:rFonts w:ascii="Times New Roman" w:hAnsi="Times New Roman"/>
          <w:sz w:val="28"/>
          <w:szCs w:val="28"/>
        </w:rPr>
      </w:pPr>
      <w:r>
        <w:rPr>
          <w:rFonts w:ascii="Times New Roman" w:hAnsi="Times New Roman"/>
          <w:b/>
          <w:sz w:val="28"/>
          <w:szCs w:val="28"/>
        </w:rPr>
        <w:t xml:space="preserve">ОП.03 </w:t>
      </w:r>
      <w:r w:rsidRPr="00573F3E">
        <w:rPr>
          <w:rFonts w:ascii="Times New Roman" w:hAnsi="Times New Roman"/>
          <w:b/>
          <w:sz w:val="28"/>
          <w:szCs w:val="28"/>
        </w:rPr>
        <w:t>Оборудование хлебопекарного и кондитерского производства</w:t>
      </w:r>
      <w:r w:rsidRPr="00A419DE">
        <w:rPr>
          <w:rFonts w:ascii="Times New Roman" w:hAnsi="Times New Roman"/>
          <w:sz w:val="28"/>
          <w:szCs w:val="28"/>
        </w:rPr>
        <w:t xml:space="preserve"> </w:t>
      </w:r>
    </w:p>
    <w:p w14:paraId="7B4BCC9F" w14:textId="77777777" w:rsidR="00A419DE" w:rsidRPr="00A419DE" w:rsidRDefault="00A419DE" w:rsidP="00A419DE">
      <w:pPr>
        <w:spacing w:after="0" w:line="360" w:lineRule="auto"/>
        <w:jc w:val="center"/>
        <w:rPr>
          <w:rFonts w:ascii="Times New Roman" w:hAnsi="Times New Roman"/>
          <w:sz w:val="28"/>
          <w:szCs w:val="28"/>
        </w:rPr>
      </w:pPr>
      <w:r w:rsidRPr="00A419DE">
        <w:rPr>
          <w:rFonts w:ascii="Times New Roman" w:hAnsi="Times New Roman"/>
          <w:sz w:val="28"/>
          <w:szCs w:val="28"/>
        </w:rPr>
        <w:t>по</w:t>
      </w:r>
      <w:r w:rsidRPr="00A419DE">
        <w:rPr>
          <w:rFonts w:ascii="Times New Roman" w:hAnsi="Times New Roman"/>
          <w:iCs/>
          <w:sz w:val="28"/>
          <w:szCs w:val="28"/>
        </w:rPr>
        <w:t xml:space="preserve"> </w:t>
      </w:r>
      <w:r w:rsidR="0039133A">
        <w:rPr>
          <w:rFonts w:ascii="Times New Roman" w:hAnsi="Times New Roman"/>
          <w:iCs/>
          <w:color w:val="000000"/>
          <w:sz w:val="28"/>
          <w:szCs w:val="28"/>
        </w:rPr>
        <w:t xml:space="preserve">профессии </w:t>
      </w:r>
      <w:r w:rsidR="0039133A" w:rsidRPr="00644DAF">
        <w:rPr>
          <w:rFonts w:ascii="Times New Roman" w:hAnsi="Times New Roman"/>
          <w:b/>
          <w:bCs/>
          <w:sz w:val="24"/>
          <w:szCs w:val="24"/>
        </w:rPr>
        <w:t>16472</w:t>
      </w:r>
      <w:r w:rsidR="0039133A">
        <w:rPr>
          <w:rFonts w:ascii="Times New Roman" w:hAnsi="Times New Roman"/>
          <w:b/>
          <w:bCs/>
          <w:sz w:val="24"/>
          <w:szCs w:val="24"/>
        </w:rPr>
        <w:t xml:space="preserve"> Пекарь</w:t>
      </w:r>
    </w:p>
    <w:p w14:paraId="25F5E51A" w14:textId="77777777" w:rsidR="003E5374" w:rsidRPr="00315F34" w:rsidRDefault="003E5374" w:rsidP="003E5374">
      <w:pPr>
        <w:ind w:hanging="2"/>
        <w:jc w:val="center"/>
        <w:rPr>
          <w:rFonts w:ascii="Times New Roman" w:hAnsi="Times New Roman"/>
          <w:b/>
          <w:i/>
        </w:rPr>
      </w:pPr>
    </w:p>
    <w:p w14:paraId="6562DB4D" w14:textId="77777777" w:rsidR="003E5374" w:rsidRPr="00315F34" w:rsidRDefault="003E5374" w:rsidP="003E5374">
      <w:pPr>
        <w:ind w:hanging="2"/>
        <w:rPr>
          <w:rFonts w:ascii="Times New Roman" w:hAnsi="Times New Roman"/>
          <w:b/>
          <w:i/>
        </w:rPr>
      </w:pPr>
    </w:p>
    <w:p w14:paraId="1C841668" w14:textId="77777777" w:rsidR="003E5374" w:rsidRPr="00315F34" w:rsidRDefault="003E5374" w:rsidP="003E5374">
      <w:pPr>
        <w:ind w:hanging="2"/>
        <w:rPr>
          <w:rFonts w:ascii="Times New Roman" w:hAnsi="Times New Roman"/>
          <w:b/>
          <w:i/>
        </w:rPr>
      </w:pPr>
    </w:p>
    <w:p w14:paraId="125C49CF" w14:textId="77777777" w:rsidR="003E5374" w:rsidRPr="00315F34" w:rsidRDefault="003E5374" w:rsidP="003E5374">
      <w:pPr>
        <w:ind w:hanging="2"/>
        <w:rPr>
          <w:rFonts w:ascii="Times New Roman" w:hAnsi="Times New Roman"/>
          <w:b/>
          <w:i/>
        </w:rPr>
      </w:pPr>
    </w:p>
    <w:p w14:paraId="79883C40" w14:textId="77777777" w:rsidR="003E5374" w:rsidRPr="00315F34" w:rsidRDefault="003E5374" w:rsidP="003E5374">
      <w:pPr>
        <w:rPr>
          <w:rFonts w:ascii="Times New Roman" w:hAnsi="Times New Roman"/>
          <w:b/>
          <w:i/>
        </w:rPr>
      </w:pPr>
    </w:p>
    <w:p w14:paraId="7A7C49F9" w14:textId="77777777" w:rsidR="003E5374" w:rsidRPr="00315F34" w:rsidRDefault="003E5374" w:rsidP="003E5374">
      <w:pPr>
        <w:ind w:hanging="2"/>
        <w:rPr>
          <w:rFonts w:ascii="Times New Roman" w:hAnsi="Times New Roman"/>
          <w:b/>
          <w:i/>
        </w:rPr>
      </w:pPr>
    </w:p>
    <w:p w14:paraId="0D2ED6DD" w14:textId="77777777" w:rsidR="003E5374" w:rsidRPr="00315F34" w:rsidRDefault="003E5374" w:rsidP="003E5374">
      <w:pPr>
        <w:ind w:hanging="2"/>
        <w:rPr>
          <w:rFonts w:ascii="Times New Roman" w:hAnsi="Times New Roman"/>
          <w:b/>
          <w:i/>
        </w:rPr>
      </w:pPr>
    </w:p>
    <w:p w14:paraId="58F58412" w14:textId="77777777" w:rsidR="003E5374" w:rsidRPr="00315F34" w:rsidRDefault="003E5374" w:rsidP="003E5374">
      <w:pPr>
        <w:ind w:hanging="2"/>
        <w:rPr>
          <w:rFonts w:ascii="Times New Roman" w:hAnsi="Times New Roman"/>
          <w:b/>
          <w:i/>
        </w:rPr>
      </w:pPr>
    </w:p>
    <w:p w14:paraId="5DD891AF" w14:textId="77777777" w:rsidR="003E5374" w:rsidRPr="00315F34" w:rsidRDefault="003E5374" w:rsidP="003E5374">
      <w:pPr>
        <w:ind w:hanging="2"/>
        <w:rPr>
          <w:rFonts w:ascii="Times New Roman" w:hAnsi="Times New Roman"/>
          <w:b/>
          <w:i/>
        </w:rPr>
      </w:pPr>
    </w:p>
    <w:p w14:paraId="5859DD09" w14:textId="77777777" w:rsidR="003E5374" w:rsidRPr="00315F34" w:rsidRDefault="003E5374" w:rsidP="003E5374">
      <w:pPr>
        <w:ind w:hanging="2"/>
        <w:rPr>
          <w:rFonts w:ascii="Times New Roman" w:hAnsi="Times New Roman"/>
          <w:b/>
          <w:i/>
        </w:rPr>
      </w:pPr>
    </w:p>
    <w:p w14:paraId="0A8182C8" w14:textId="22D817C3" w:rsidR="003E5374" w:rsidRPr="00303EA3" w:rsidRDefault="00303EA3" w:rsidP="003E5374">
      <w:pPr>
        <w:ind w:hanging="2"/>
        <w:jc w:val="center"/>
        <w:rPr>
          <w:rFonts w:ascii="Times New Roman" w:hAnsi="Times New Roman"/>
          <w:iCs/>
          <w:sz w:val="24"/>
          <w:szCs w:val="24"/>
          <w:vertAlign w:val="superscript"/>
        </w:rPr>
      </w:pPr>
      <w:r w:rsidRPr="00303EA3">
        <w:rPr>
          <w:rFonts w:ascii="Times New Roman" w:hAnsi="Times New Roman"/>
          <w:bCs/>
          <w:iCs/>
        </w:rPr>
        <w:t>Калуга 202</w:t>
      </w:r>
      <w:r w:rsidR="0039133A">
        <w:rPr>
          <w:rFonts w:ascii="Times New Roman" w:hAnsi="Times New Roman"/>
          <w:bCs/>
          <w:iCs/>
        </w:rPr>
        <w:t>5</w:t>
      </w:r>
      <w:r w:rsidR="003E5374" w:rsidRPr="00303EA3">
        <w:rPr>
          <w:rFonts w:ascii="Times New Roman" w:hAnsi="Times New Roman"/>
          <w:bCs/>
          <w:iCs/>
        </w:rPr>
        <w:br w:type="page"/>
      </w:r>
    </w:p>
    <w:p w14:paraId="216C9147" w14:textId="10E0862D" w:rsidR="00A419DE" w:rsidRDefault="00C73E57" w:rsidP="0039133A">
      <w:pPr>
        <w:tabs>
          <w:tab w:val="left" w:pos="4280"/>
          <w:tab w:val="center" w:pos="5456"/>
        </w:tabs>
        <w:spacing w:after="0" w:line="360" w:lineRule="auto"/>
        <w:rPr>
          <w:rFonts w:ascii="Times New Roman" w:hAnsi="Times New Roman"/>
          <w:b/>
          <w:bCs/>
          <w:sz w:val="24"/>
          <w:szCs w:val="24"/>
        </w:rPr>
      </w:pPr>
      <w:r>
        <w:rPr>
          <w:noProof/>
        </w:rPr>
        <w:lastRenderedPageBreak/>
        <w:drawing>
          <wp:inline distT="0" distB="0" distL="0" distR="0" wp14:anchorId="10881855" wp14:editId="79500E0F">
            <wp:extent cx="6299835" cy="691388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6913880"/>
                    </a:xfrm>
                    <a:prstGeom prst="rect">
                      <a:avLst/>
                    </a:prstGeom>
                  </pic:spPr>
                </pic:pic>
              </a:graphicData>
            </a:graphic>
          </wp:inline>
        </w:drawing>
      </w:r>
      <w:bookmarkStart w:id="0" w:name="_GoBack"/>
      <w:bookmarkEnd w:id="0"/>
    </w:p>
    <w:p w14:paraId="5D0E24A3"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02A064E0"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5E4A88D1"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6C6F908B"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0F091471"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6A61F4E9"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4AFD81E2"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7A6CA2E0" w14:textId="2CD98CC9" w:rsidR="006E643D" w:rsidRDefault="006E643D">
      <w:pPr>
        <w:spacing w:after="160" w:line="259" w:lineRule="auto"/>
        <w:rPr>
          <w:rFonts w:ascii="Times New Roman" w:hAnsi="Times New Roman"/>
          <w:b/>
          <w:bCs/>
          <w:sz w:val="24"/>
          <w:szCs w:val="24"/>
        </w:rPr>
      </w:pPr>
      <w:r>
        <w:rPr>
          <w:rFonts w:ascii="Times New Roman" w:hAnsi="Times New Roman"/>
          <w:b/>
          <w:bCs/>
          <w:sz w:val="24"/>
          <w:szCs w:val="24"/>
        </w:rPr>
        <w:br w:type="page"/>
      </w:r>
    </w:p>
    <w:p w14:paraId="30FACD5E"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34B15B2B" w14:textId="77777777" w:rsidR="00E414CD" w:rsidRDefault="00E414CD" w:rsidP="0039133A">
      <w:pPr>
        <w:tabs>
          <w:tab w:val="left" w:pos="4280"/>
          <w:tab w:val="center" w:pos="5456"/>
        </w:tabs>
        <w:spacing w:after="0" w:line="360" w:lineRule="auto"/>
        <w:rPr>
          <w:rFonts w:ascii="Times New Roman" w:hAnsi="Times New Roman"/>
          <w:b/>
          <w:bCs/>
          <w:sz w:val="24"/>
          <w:szCs w:val="24"/>
        </w:rPr>
      </w:pPr>
    </w:p>
    <w:p w14:paraId="13035AC3" w14:textId="77777777" w:rsidR="003E5374" w:rsidRPr="00E414CD" w:rsidRDefault="003E5374" w:rsidP="003E5374">
      <w:pPr>
        <w:ind w:hanging="2"/>
        <w:jc w:val="center"/>
        <w:rPr>
          <w:rFonts w:ascii="Times New Roman" w:hAnsi="Times New Roman"/>
          <w:b/>
          <w:iCs/>
        </w:rPr>
      </w:pPr>
      <w:r w:rsidRPr="00E414CD">
        <w:rPr>
          <w:rFonts w:ascii="Times New Roman" w:hAnsi="Times New Roman"/>
          <w:b/>
          <w:iCs/>
        </w:rPr>
        <w:t>СОДЕРЖАНИЕ</w:t>
      </w:r>
    </w:p>
    <w:p w14:paraId="02BDB207" w14:textId="77777777" w:rsidR="003E5374" w:rsidRPr="00E414CD" w:rsidRDefault="003E5374" w:rsidP="003E5374">
      <w:pPr>
        <w:ind w:hanging="2"/>
        <w:rPr>
          <w:rFonts w:ascii="Times New Roman" w:hAnsi="Times New Roman"/>
          <w:b/>
          <w:i/>
        </w:rPr>
      </w:pPr>
    </w:p>
    <w:tbl>
      <w:tblPr>
        <w:tblW w:w="9923" w:type="dxa"/>
        <w:tblLook w:val="01E0" w:firstRow="1" w:lastRow="1" w:firstColumn="1" w:lastColumn="1" w:noHBand="0" w:noVBand="0"/>
      </w:tblPr>
      <w:tblGrid>
        <w:gridCol w:w="9356"/>
        <w:gridCol w:w="567"/>
      </w:tblGrid>
      <w:tr w:rsidR="003E5374" w:rsidRPr="00E414CD" w14:paraId="33BA1784" w14:textId="77777777" w:rsidTr="00B528E3">
        <w:tc>
          <w:tcPr>
            <w:tcW w:w="9356" w:type="dxa"/>
          </w:tcPr>
          <w:p w14:paraId="42635916" w14:textId="77777777" w:rsidR="003E5374" w:rsidRPr="00E414CD" w:rsidRDefault="003E5374" w:rsidP="007F7810">
            <w:pPr>
              <w:numPr>
                <w:ilvl w:val="0"/>
                <w:numId w:val="1"/>
              </w:numPr>
              <w:suppressAutoHyphens/>
              <w:rPr>
                <w:rFonts w:ascii="Times New Roman" w:hAnsi="Times New Roman"/>
                <w:b/>
              </w:rPr>
            </w:pPr>
            <w:r w:rsidRPr="00E414CD">
              <w:rPr>
                <w:rFonts w:ascii="Times New Roman" w:hAnsi="Times New Roman"/>
                <w:b/>
              </w:rPr>
              <w:t xml:space="preserve">ОБЩАЯ ХАРАКТЕРИСТИКА </w:t>
            </w:r>
            <w:r w:rsidRPr="00E414CD">
              <w:rPr>
                <w:rFonts w:ascii="Times New Roman" w:hAnsi="Times New Roman"/>
                <w:b/>
                <w:color w:val="000000"/>
              </w:rPr>
              <w:t>РАБОЧЕЙ ПРОГРАММЫ</w:t>
            </w:r>
            <w:r w:rsidRPr="00E414CD">
              <w:rPr>
                <w:rFonts w:ascii="Times New Roman" w:hAnsi="Times New Roman"/>
                <w:b/>
              </w:rPr>
              <w:t xml:space="preserve"> УЧЕБНОЙ ДИСЦИПЛИНЫ</w:t>
            </w:r>
          </w:p>
        </w:tc>
        <w:tc>
          <w:tcPr>
            <w:tcW w:w="567" w:type="dxa"/>
          </w:tcPr>
          <w:p w14:paraId="785D70B7" w14:textId="77777777" w:rsidR="003E5374" w:rsidRPr="00E414CD" w:rsidRDefault="003E5374" w:rsidP="00426C52">
            <w:pPr>
              <w:ind w:hanging="2"/>
              <w:rPr>
                <w:rFonts w:ascii="Times New Roman" w:hAnsi="Times New Roman"/>
                <w:b/>
              </w:rPr>
            </w:pPr>
          </w:p>
        </w:tc>
      </w:tr>
      <w:tr w:rsidR="003E5374" w:rsidRPr="00E414CD" w14:paraId="4F6EB697" w14:textId="77777777" w:rsidTr="00B528E3">
        <w:tc>
          <w:tcPr>
            <w:tcW w:w="9356" w:type="dxa"/>
          </w:tcPr>
          <w:p w14:paraId="0524E053" w14:textId="77777777" w:rsidR="003E5374" w:rsidRPr="00E414CD" w:rsidRDefault="003E5374" w:rsidP="003E5374">
            <w:pPr>
              <w:numPr>
                <w:ilvl w:val="0"/>
                <w:numId w:val="1"/>
              </w:numPr>
              <w:suppressAutoHyphens/>
              <w:rPr>
                <w:rFonts w:ascii="Times New Roman" w:hAnsi="Times New Roman"/>
                <w:b/>
              </w:rPr>
            </w:pPr>
            <w:r w:rsidRPr="00E414CD">
              <w:rPr>
                <w:rFonts w:ascii="Times New Roman" w:hAnsi="Times New Roman"/>
                <w:b/>
              </w:rPr>
              <w:t>СТРУКТУРА И СОДЕРЖАНИЕ УЧЕБНОЙ ДИСЦИПЛИНЫ</w:t>
            </w:r>
          </w:p>
          <w:p w14:paraId="72BE7A8F" w14:textId="77777777" w:rsidR="003E5374" w:rsidRPr="00E414CD" w:rsidRDefault="003E5374" w:rsidP="003E5374">
            <w:pPr>
              <w:numPr>
                <w:ilvl w:val="0"/>
                <w:numId w:val="1"/>
              </w:numPr>
              <w:suppressAutoHyphens/>
              <w:rPr>
                <w:rFonts w:ascii="Times New Roman" w:hAnsi="Times New Roman"/>
                <w:b/>
              </w:rPr>
            </w:pPr>
            <w:r w:rsidRPr="00E414CD">
              <w:rPr>
                <w:rFonts w:ascii="Times New Roman" w:hAnsi="Times New Roman"/>
                <w:b/>
              </w:rPr>
              <w:t>УСЛОВИЯ РЕАЛИЗАЦИИ УЧЕБНОЙ ДИСЦИПЛИНЫ</w:t>
            </w:r>
          </w:p>
        </w:tc>
        <w:tc>
          <w:tcPr>
            <w:tcW w:w="567" w:type="dxa"/>
          </w:tcPr>
          <w:p w14:paraId="1070B8D0" w14:textId="77777777" w:rsidR="003E5374" w:rsidRPr="00E414CD" w:rsidRDefault="003E5374" w:rsidP="00426C52">
            <w:pPr>
              <w:ind w:hanging="2"/>
              <w:rPr>
                <w:rFonts w:ascii="Times New Roman" w:hAnsi="Times New Roman"/>
                <w:b/>
              </w:rPr>
            </w:pPr>
          </w:p>
        </w:tc>
      </w:tr>
      <w:tr w:rsidR="003E5374" w:rsidRPr="00E414CD" w14:paraId="33D7B7A6" w14:textId="77777777" w:rsidTr="00B528E3">
        <w:tc>
          <w:tcPr>
            <w:tcW w:w="9356" w:type="dxa"/>
          </w:tcPr>
          <w:p w14:paraId="655F8D14" w14:textId="77777777" w:rsidR="003E5374" w:rsidRPr="00E414CD" w:rsidRDefault="003E5374" w:rsidP="003E5374">
            <w:pPr>
              <w:numPr>
                <w:ilvl w:val="0"/>
                <w:numId w:val="1"/>
              </w:numPr>
              <w:suppressAutoHyphens/>
              <w:rPr>
                <w:rFonts w:ascii="Times New Roman" w:hAnsi="Times New Roman"/>
                <w:b/>
              </w:rPr>
            </w:pPr>
            <w:r w:rsidRPr="00E414CD">
              <w:rPr>
                <w:rFonts w:ascii="Times New Roman" w:hAnsi="Times New Roman"/>
                <w:b/>
              </w:rPr>
              <w:t>КОНТРОЛЬ И ОЦЕНКА РЕЗУЛЬТАТОВ ОСВОЕНИЯ УЧЕБНОЙ ДИСЦИПЛИНЫ</w:t>
            </w:r>
          </w:p>
          <w:p w14:paraId="1DB42A62" w14:textId="77777777" w:rsidR="003E5374" w:rsidRPr="00E414CD" w:rsidRDefault="003E5374" w:rsidP="00426C52">
            <w:pPr>
              <w:ind w:hanging="2"/>
              <w:rPr>
                <w:rFonts w:ascii="Times New Roman" w:hAnsi="Times New Roman"/>
                <w:b/>
              </w:rPr>
            </w:pPr>
          </w:p>
        </w:tc>
        <w:tc>
          <w:tcPr>
            <w:tcW w:w="567" w:type="dxa"/>
          </w:tcPr>
          <w:p w14:paraId="23CABD95" w14:textId="77777777" w:rsidR="003E5374" w:rsidRPr="00E414CD" w:rsidRDefault="003E5374" w:rsidP="00426C52">
            <w:pPr>
              <w:ind w:hanging="2"/>
              <w:rPr>
                <w:rFonts w:ascii="Times New Roman" w:hAnsi="Times New Roman"/>
                <w:b/>
              </w:rPr>
            </w:pPr>
          </w:p>
        </w:tc>
      </w:tr>
    </w:tbl>
    <w:p w14:paraId="75AD2FD2" w14:textId="77777777" w:rsidR="003E5374" w:rsidRPr="006E643D" w:rsidRDefault="003E5374" w:rsidP="006E643D">
      <w:pPr>
        <w:numPr>
          <w:ilvl w:val="0"/>
          <w:numId w:val="2"/>
        </w:numPr>
        <w:suppressAutoHyphens/>
        <w:spacing w:after="0" w:line="240" w:lineRule="auto"/>
        <w:ind w:left="0" w:hanging="142"/>
        <w:jc w:val="center"/>
        <w:rPr>
          <w:rFonts w:ascii="Times New Roman" w:hAnsi="Times New Roman"/>
          <w:b/>
          <w:sz w:val="24"/>
          <w:szCs w:val="24"/>
        </w:rPr>
      </w:pPr>
      <w:r w:rsidRPr="00315F34">
        <w:rPr>
          <w:rFonts w:ascii="Times New Roman" w:hAnsi="Times New Roman"/>
          <w:b/>
          <w:i/>
          <w:u w:val="single"/>
        </w:rPr>
        <w:br w:type="page"/>
      </w:r>
      <w:r w:rsidRPr="006E643D">
        <w:rPr>
          <w:rFonts w:ascii="Times New Roman" w:hAnsi="Times New Roman"/>
          <w:b/>
          <w:sz w:val="24"/>
          <w:szCs w:val="24"/>
        </w:rPr>
        <w:lastRenderedPageBreak/>
        <w:t xml:space="preserve">ОБЩАЯ ХАРАКТЕРИСТИКА </w:t>
      </w:r>
      <w:r w:rsidRPr="006E643D">
        <w:rPr>
          <w:rFonts w:ascii="Times New Roman" w:hAnsi="Times New Roman"/>
          <w:b/>
          <w:color w:val="000000"/>
          <w:sz w:val="24"/>
          <w:szCs w:val="24"/>
        </w:rPr>
        <w:t>РАБОЧЕЙ ПРОГРАММЫ</w:t>
      </w:r>
      <w:r w:rsidRPr="006E643D">
        <w:rPr>
          <w:rFonts w:ascii="Times New Roman" w:hAnsi="Times New Roman"/>
          <w:b/>
          <w:sz w:val="24"/>
          <w:szCs w:val="24"/>
        </w:rPr>
        <w:t xml:space="preserve"> УЧЕБНОЙ ДИСЦИПЛИНЫ</w:t>
      </w:r>
    </w:p>
    <w:p w14:paraId="1010874C" w14:textId="77777777" w:rsidR="003E5374" w:rsidRPr="006E643D" w:rsidRDefault="003E5374" w:rsidP="006E643D">
      <w:pPr>
        <w:spacing w:after="0" w:line="240" w:lineRule="auto"/>
        <w:ind w:hanging="142"/>
        <w:jc w:val="center"/>
        <w:rPr>
          <w:rFonts w:ascii="Times New Roman" w:hAnsi="Times New Roman"/>
          <w:b/>
          <w:sz w:val="24"/>
          <w:szCs w:val="24"/>
        </w:rPr>
      </w:pPr>
      <w:r w:rsidRPr="006E643D">
        <w:rPr>
          <w:rFonts w:ascii="Times New Roman" w:hAnsi="Times New Roman"/>
          <w:b/>
          <w:sz w:val="24"/>
          <w:szCs w:val="24"/>
        </w:rPr>
        <w:t>ОП.0</w:t>
      </w:r>
      <w:r w:rsidR="008053B8" w:rsidRPr="006E643D">
        <w:rPr>
          <w:rFonts w:ascii="Times New Roman" w:hAnsi="Times New Roman"/>
          <w:b/>
          <w:sz w:val="24"/>
          <w:szCs w:val="24"/>
        </w:rPr>
        <w:t>3</w:t>
      </w:r>
      <w:r w:rsidRPr="006E643D">
        <w:rPr>
          <w:rFonts w:ascii="Times New Roman" w:hAnsi="Times New Roman"/>
          <w:b/>
          <w:sz w:val="24"/>
          <w:szCs w:val="24"/>
        </w:rPr>
        <w:t xml:space="preserve"> </w:t>
      </w:r>
      <w:r w:rsidR="008053B8" w:rsidRPr="006E643D">
        <w:rPr>
          <w:rFonts w:ascii="Times New Roman" w:hAnsi="Times New Roman"/>
          <w:b/>
          <w:sz w:val="24"/>
          <w:szCs w:val="24"/>
        </w:rPr>
        <w:t>Оборудование хлебопекарного и кондитерского производства</w:t>
      </w:r>
    </w:p>
    <w:p w14:paraId="652339C3" w14:textId="77777777" w:rsidR="003E5374" w:rsidRPr="006E643D" w:rsidRDefault="003E5374" w:rsidP="006E6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b/>
          <w:sz w:val="24"/>
          <w:szCs w:val="24"/>
        </w:rPr>
      </w:pPr>
    </w:p>
    <w:p w14:paraId="136BCECD" w14:textId="77777777" w:rsidR="003E5374" w:rsidRPr="006E643D" w:rsidRDefault="003E5374" w:rsidP="006E6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6E643D">
        <w:rPr>
          <w:rFonts w:ascii="Times New Roman" w:hAnsi="Times New Roman"/>
          <w:b/>
          <w:sz w:val="24"/>
          <w:szCs w:val="24"/>
        </w:rPr>
        <w:t xml:space="preserve">1.1. Место дисциплины в структуре основной образовательной программы: </w:t>
      </w:r>
    </w:p>
    <w:p w14:paraId="60BF6F29" w14:textId="77777777" w:rsidR="00E30600" w:rsidRDefault="003E5374" w:rsidP="00E30600">
      <w:pPr>
        <w:spacing w:after="0" w:line="240" w:lineRule="auto"/>
        <w:jc w:val="both"/>
        <w:rPr>
          <w:rFonts w:ascii="Times New Roman" w:hAnsi="Times New Roman"/>
          <w:sz w:val="24"/>
          <w:szCs w:val="24"/>
        </w:rPr>
      </w:pPr>
      <w:r w:rsidRPr="006E643D">
        <w:rPr>
          <w:rFonts w:ascii="Times New Roman" w:hAnsi="Times New Roman"/>
          <w:sz w:val="24"/>
          <w:szCs w:val="24"/>
        </w:rPr>
        <w:t>Учебная дисциплина «</w:t>
      </w:r>
      <w:r w:rsidR="00E414CD" w:rsidRPr="006E643D">
        <w:rPr>
          <w:rFonts w:ascii="Times New Roman" w:hAnsi="Times New Roman"/>
          <w:bCs/>
          <w:sz w:val="24"/>
          <w:szCs w:val="24"/>
        </w:rPr>
        <w:t>Оборудование хлебопекарного и кондитерского производства</w:t>
      </w:r>
      <w:r w:rsidRPr="006E643D">
        <w:rPr>
          <w:rFonts w:ascii="Times New Roman" w:hAnsi="Times New Roman"/>
          <w:sz w:val="24"/>
          <w:szCs w:val="24"/>
        </w:rPr>
        <w:t xml:space="preserve">» является </w:t>
      </w:r>
      <w:r w:rsidR="00E30600" w:rsidRPr="00E30600">
        <w:rPr>
          <w:rFonts w:ascii="Times New Roman" w:hAnsi="Times New Roman"/>
          <w:sz w:val="24"/>
          <w:szCs w:val="24"/>
        </w:rPr>
        <w:t>обязательной частью общепрофессионального цикла образовательной программы профессиональной подготовки по профессии 16472 Пекарь.</w:t>
      </w:r>
    </w:p>
    <w:p w14:paraId="442FAEF9" w14:textId="19D6CE92" w:rsidR="006E643D" w:rsidRPr="00315F34" w:rsidRDefault="006E643D" w:rsidP="00E30600">
      <w:pPr>
        <w:spacing w:after="0" w:line="240" w:lineRule="auto"/>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4586B75" w14:textId="77777777" w:rsidR="006E643D" w:rsidRDefault="006E643D" w:rsidP="006E643D">
      <w:pPr>
        <w:spacing w:after="0" w:line="240" w:lineRule="auto"/>
        <w:ind w:firstLine="709"/>
        <w:jc w:val="both"/>
        <w:rPr>
          <w:rFonts w:ascii="Times New Roman" w:hAnsi="Times New Roman"/>
          <w:bCs/>
          <w:sz w:val="24"/>
          <w:szCs w:val="24"/>
        </w:rPr>
      </w:pPr>
      <w:r w:rsidRPr="00C86AE1">
        <w:rPr>
          <w:rFonts w:ascii="Times New Roman" w:hAnsi="Times New Roman"/>
          <w:bCs/>
          <w:sz w:val="24"/>
          <w:szCs w:val="24"/>
        </w:rPr>
        <w:t>Программа направлена на совершенствование профессиональных компетенций слушателей по виду профессиональной деятельности Изготовление хлебобулочных изделий под руководством пекаря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8835"/>
      </w:tblGrid>
      <w:tr w:rsidR="006E643D" w:rsidRPr="00E508A9" w14:paraId="01340B3F"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7F1F6202"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Код</w:t>
            </w:r>
          </w:p>
        </w:tc>
        <w:tc>
          <w:tcPr>
            <w:tcW w:w="4457" w:type="pct"/>
            <w:tcBorders>
              <w:top w:val="single" w:sz="4" w:space="0" w:color="auto"/>
              <w:left w:val="single" w:sz="4" w:space="0" w:color="auto"/>
              <w:bottom w:val="single" w:sz="4" w:space="0" w:color="auto"/>
              <w:right w:val="single" w:sz="4" w:space="0" w:color="auto"/>
            </w:tcBorders>
            <w:vAlign w:val="center"/>
            <w:hideMark/>
          </w:tcPr>
          <w:p w14:paraId="71FFE654" w14:textId="77777777" w:rsidR="006E643D" w:rsidRPr="00E508A9" w:rsidRDefault="006E643D" w:rsidP="00D649EE">
            <w:pPr>
              <w:spacing w:after="0" w:line="240" w:lineRule="auto"/>
              <w:ind w:firstLine="709"/>
              <w:jc w:val="both"/>
              <w:rPr>
                <w:rFonts w:ascii="Times New Roman" w:hAnsi="Times New Roman"/>
                <w:b/>
                <w:bCs/>
              </w:rPr>
            </w:pPr>
            <w:r w:rsidRPr="00E508A9">
              <w:rPr>
                <w:rFonts w:ascii="Times New Roman" w:hAnsi="Times New Roman"/>
                <w:b/>
                <w:bCs/>
              </w:rPr>
              <w:t>Наименование результата обучения</w:t>
            </w:r>
          </w:p>
        </w:tc>
      </w:tr>
      <w:tr w:rsidR="006E643D" w:rsidRPr="00E508A9" w14:paraId="0975A39D"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44A02490"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ПК 1.1</w:t>
            </w:r>
          </w:p>
        </w:tc>
        <w:tc>
          <w:tcPr>
            <w:tcW w:w="4457" w:type="pct"/>
            <w:tcBorders>
              <w:top w:val="single" w:sz="4" w:space="0" w:color="auto"/>
              <w:left w:val="single" w:sz="4" w:space="0" w:color="auto"/>
              <w:bottom w:val="single" w:sz="4" w:space="0" w:color="auto"/>
              <w:right w:val="single" w:sz="4" w:space="0" w:color="auto"/>
            </w:tcBorders>
            <w:vAlign w:val="center"/>
            <w:hideMark/>
          </w:tcPr>
          <w:p w14:paraId="4EA77663" w14:textId="3084A365"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 xml:space="preserve">Осуществлять техническое обслуживание технологического оборудования для производства </w:t>
            </w:r>
            <w:r w:rsidR="007B7EDD">
              <w:rPr>
                <w:rFonts w:ascii="Times New Roman" w:hAnsi="Times New Roman"/>
                <w:bCs/>
              </w:rPr>
              <w:t xml:space="preserve">хлеба, хлебобулочных и кондитерских изделий </w:t>
            </w:r>
            <w:r w:rsidRPr="00E508A9">
              <w:rPr>
                <w:rFonts w:ascii="Times New Roman" w:hAnsi="Times New Roman"/>
                <w:bCs/>
              </w:rPr>
              <w:t>в соответствии с эксплуатационной документацией</w:t>
            </w:r>
          </w:p>
        </w:tc>
      </w:tr>
      <w:tr w:rsidR="006E643D" w:rsidRPr="00E508A9" w14:paraId="24CB1BA2"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011263E1"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ПК 1.2</w:t>
            </w:r>
          </w:p>
        </w:tc>
        <w:tc>
          <w:tcPr>
            <w:tcW w:w="4457" w:type="pct"/>
            <w:tcBorders>
              <w:top w:val="single" w:sz="4" w:space="0" w:color="auto"/>
              <w:left w:val="single" w:sz="4" w:space="0" w:color="auto"/>
              <w:bottom w:val="single" w:sz="4" w:space="0" w:color="auto"/>
              <w:right w:val="single" w:sz="4" w:space="0" w:color="auto"/>
            </w:tcBorders>
            <w:vAlign w:val="center"/>
            <w:hideMark/>
          </w:tcPr>
          <w:p w14:paraId="398E57CD"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r w:rsidR="006E643D" w:rsidRPr="00E508A9" w14:paraId="4036F795"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1EEFD1B9"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01</w:t>
            </w:r>
          </w:p>
        </w:tc>
        <w:tc>
          <w:tcPr>
            <w:tcW w:w="4457" w:type="pct"/>
            <w:tcBorders>
              <w:top w:val="single" w:sz="4" w:space="0" w:color="auto"/>
              <w:left w:val="single" w:sz="4" w:space="0" w:color="auto"/>
              <w:bottom w:val="single" w:sz="4" w:space="0" w:color="auto"/>
              <w:right w:val="single" w:sz="4" w:space="0" w:color="auto"/>
            </w:tcBorders>
            <w:vAlign w:val="center"/>
            <w:hideMark/>
          </w:tcPr>
          <w:p w14:paraId="714D5EB3"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6E643D" w:rsidRPr="00E508A9" w14:paraId="5F4EB72E"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17C4E107"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02</w:t>
            </w:r>
          </w:p>
        </w:tc>
        <w:tc>
          <w:tcPr>
            <w:tcW w:w="4457" w:type="pct"/>
            <w:tcBorders>
              <w:top w:val="single" w:sz="4" w:space="0" w:color="auto"/>
              <w:left w:val="single" w:sz="4" w:space="0" w:color="auto"/>
              <w:bottom w:val="single" w:sz="4" w:space="0" w:color="auto"/>
              <w:right w:val="single" w:sz="4" w:space="0" w:color="auto"/>
            </w:tcBorders>
            <w:vAlign w:val="center"/>
            <w:hideMark/>
          </w:tcPr>
          <w:p w14:paraId="76F99179"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E643D" w:rsidRPr="00E508A9" w14:paraId="3E3C7868"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69D65306"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03</w:t>
            </w:r>
          </w:p>
        </w:tc>
        <w:tc>
          <w:tcPr>
            <w:tcW w:w="4457" w:type="pct"/>
            <w:tcBorders>
              <w:top w:val="single" w:sz="4" w:space="0" w:color="auto"/>
              <w:left w:val="single" w:sz="4" w:space="0" w:color="auto"/>
              <w:bottom w:val="single" w:sz="4" w:space="0" w:color="auto"/>
              <w:right w:val="single" w:sz="4" w:space="0" w:color="auto"/>
            </w:tcBorders>
            <w:vAlign w:val="center"/>
            <w:hideMark/>
          </w:tcPr>
          <w:p w14:paraId="5E3BFBEC"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6E643D" w:rsidRPr="00E508A9" w14:paraId="3D99A4BB"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30E4084C"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04</w:t>
            </w:r>
          </w:p>
        </w:tc>
        <w:tc>
          <w:tcPr>
            <w:tcW w:w="4457" w:type="pct"/>
            <w:tcBorders>
              <w:top w:val="single" w:sz="4" w:space="0" w:color="auto"/>
              <w:left w:val="single" w:sz="4" w:space="0" w:color="auto"/>
              <w:bottom w:val="single" w:sz="4" w:space="0" w:color="auto"/>
              <w:right w:val="single" w:sz="4" w:space="0" w:color="auto"/>
            </w:tcBorders>
            <w:vAlign w:val="center"/>
            <w:hideMark/>
          </w:tcPr>
          <w:p w14:paraId="371F0F45"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Эффективно взаимодействовать и работать в коллективе и команде</w:t>
            </w:r>
          </w:p>
        </w:tc>
      </w:tr>
      <w:tr w:rsidR="006E643D" w:rsidRPr="00E508A9" w14:paraId="2EBA215D"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4A516B88"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05</w:t>
            </w:r>
          </w:p>
        </w:tc>
        <w:tc>
          <w:tcPr>
            <w:tcW w:w="4457" w:type="pct"/>
            <w:tcBorders>
              <w:top w:val="single" w:sz="4" w:space="0" w:color="auto"/>
              <w:left w:val="single" w:sz="4" w:space="0" w:color="auto"/>
              <w:bottom w:val="single" w:sz="4" w:space="0" w:color="auto"/>
              <w:right w:val="single" w:sz="4" w:space="0" w:color="auto"/>
            </w:tcBorders>
            <w:vAlign w:val="center"/>
            <w:hideMark/>
          </w:tcPr>
          <w:p w14:paraId="309712D4"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E643D" w:rsidRPr="00E508A9" w14:paraId="566CCB9A"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359EB82A"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06</w:t>
            </w:r>
          </w:p>
        </w:tc>
        <w:tc>
          <w:tcPr>
            <w:tcW w:w="4457" w:type="pct"/>
            <w:tcBorders>
              <w:top w:val="single" w:sz="4" w:space="0" w:color="auto"/>
              <w:left w:val="single" w:sz="4" w:space="0" w:color="auto"/>
              <w:bottom w:val="single" w:sz="4" w:space="0" w:color="auto"/>
              <w:right w:val="single" w:sz="4" w:space="0" w:color="auto"/>
            </w:tcBorders>
            <w:vAlign w:val="center"/>
            <w:hideMark/>
          </w:tcPr>
          <w:p w14:paraId="250BF2C2"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E643D" w:rsidRPr="00E508A9" w14:paraId="26DEE630"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26CBA598"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07</w:t>
            </w:r>
          </w:p>
        </w:tc>
        <w:tc>
          <w:tcPr>
            <w:tcW w:w="4457" w:type="pct"/>
            <w:tcBorders>
              <w:top w:val="single" w:sz="4" w:space="0" w:color="auto"/>
              <w:left w:val="single" w:sz="4" w:space="0" w:color="auto"/>
              <w:bottom w:val="single" w:sz="4" w:space="0" w:color="auto"/>
              <w:right w:val="single" w:sz="4" w:space="0" w:color="auto"/>
            </w:tcBorders>
            <w:vAlign w:val="center"/>
            <w:hideMark/>
          </w:tcPr>
          <w:p w14:paraId="6D9C791B"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E643D" w:rsidRPr="00E508A9" w14:paraId="1C59D9F6"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50319022"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08</w:t>
            </w:r>
          </w:p>
        </w:tc>
        <w:tc>
          <w:tcPr>
            <w:tcW w:w="4457" w:type="pct"/>
            <w:tcBorders>
              <w:top w:val="single" w:sz="4" w:space="0" w:color="auto"/>
              <w:left w:val="single" w:sz="4" w:space="0" w:color="auto"/>
              <w:bottom w:val="single" w:sz="4" w:space="0" w:color="auto"/>
              <w:right w:val="single" w:sz="4" w:space="0" w:color="auto"/>
            </w:tcBorders>
            <w:vAlign w:val="center"/>
            <w:hideMark/>
          </w:tcPr>
          <w:p w14:paraId="18735A3F"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E643D" w:rsidRPr="00E508A9" w14:paraId="3C5D1D26" w14:textId="77777777" w:rsidTr="00D649EE">
        <w:trPr>
          <w:trHeight w:val="157"/>
        </w:trPr>
        <w:tc>
          <w:tcPr>
            <w:tcW w:w="543" w:type="pct"/>
            <w:tcBorders>
              <w:top w:val="single" w:sz="4" w:space="0" w:color="auto"/>
              <w:left w:val="single" w:sz="4" w:space="0" w:color="auto"/>
              <w:bottom w:val="single" w:sz="4" w:space="0" w:color="auto"/>
              <w:right w:val="single" w:sz="4" w:space="0" w:color="auto"/>
            </w:tcBorders>
            <w:vAlign w:val="center"/>
            <w:hideMark/>
          </w:tcPr>
          <w:p w14:paraId="3E0B7940" w14:textId="77777777" w:rsidR="006E643D" w:rsidRPr="00E508A9" w:rsidRDefault="006E643D" w:rsidP="00D649EE">
            <w:pPr>
              <w:spacing w:after="0" w:line="240" w:lineRule="auto"/>
              <w:jc w:val="center"/>
              <w:rPr>
                <w:rFonts w:ascii="Times New Roman" w:hAnsi="Times New Roman"/>
                <w:b/>
                <w:bCs/>
              </w:rPr>
            </w:pPr>
            <w:r w:rsidRPr="00E508A9">
              <w:rPr>
                <w:rFonts w:ascii="Times New Roman" w:hAnsi="Times New Roman"/>
                <w:b/>
                <w:bCs/>
              </w:rPr>
              <w:t>ОК 09</w:t>
            </w:r>
          </w:p>
        </w:tc>
        <w:tc>
          <w:tcPr>
            <w:tcW w:w="4457" w:type="pct"/>
            <w:tcBorders>
              <w:top w:val="single" w:sz="4" w:space="0" w:color="auto"/>
              <w:left w:val="single" w:sz="4" w:space="0" w:color="auto"/>
              <w:bottom w:val="single" w:sz="4" w:space="0" w:color="auto"/>
              <w:right w:val="single" w:sz="4" w:space="0" w:color="auto"/>
            </w:tcBorders>
            <w:vAlign w:val="center"/>
            <w:hideMark/>
          </w:tcPr>
          <w:p w14:paraId="59375FA5" w14:textId="77777777" w:rsidR="006E643D" w:rsidRPr="00E508A9" w:rsidRDefault="006E643D" w:rsidP="00D649EE">
            <w:pPr>
              <w:spacing w:after="0" w:line="240" w:lineRule="auto"/>
              <w:jc w:val="both"/>
              <w:rPr>
                <w:rFonts w:ascii="Times New Roman" w:hAnsi="Times New Roman"/>
                <w:bCs/>
              </w:rPr>
            </w:pPr>
            <w:r w:rsidRPr="00E508A9">
              <w:rPr>
                <w:rFonts w:ascii="Times New Roman" w:hAnsi="Times New Roman"/>
                <w:bCs/>
              </w:rPr>
              <w:t>Пользоваться профессиональной документацией на государственном и иностранном языках</w:t>
            </w:r>
          </w:p>
        </w:tc>
      </w:tr>
    </w:tbl>
    <w:p w14:paraId="5B341D56" w14:textId="2A1C2292" w:rsidR="006E643D" w:rsidRDefault="006E643D" w:rsidP="006E643D">
      <w:pPr>
        <w:spacing w:after="0" w:line="240" w:lineRule="auto"/>
        <w:ind w:firstLine="709"/>
        <w:jc w:val="both"/>
        <w:rPr>
          <w:rFonts w:ascii="Times New Roman" w:hAnsi="Times New Roman"/>
          <w:bCs/>
          <w:sz w:val="24"/>
          <w:szCs w:val="24"/>
        </w:rPr>
      </w:pPr>
    </w:p>
    <w:p w14:paraId="14671089" w14:textId="70C915D9" w:rsidR="00E30600" w:rsidRPr="00E30600" w:rsidRDefault="00E30600" w:rsidP="00E30600">
      <w:pPr>
        <w:spacing w:after="0" w:line="240" w:lineRule="auto"/>
        <w:ind w:firstLine="709"/>
        <w:jc w:val="both"/>
        <w:rPr>
          <w:rFonts w:ascii="Times New Roman" w:hAnsi="Times New Roman"/>
          <w:bCs/>
          <w:sz w:val="24"/>
          <w:szCs w:val="24"/>
        </w:rPr>
      </w:pPr>
      <w:r w:rsidRPr="00E30600">
        <w:rPr>
          <w:rFonts w:ascii="Times New Roman" w:hAnsi="Times New Roman"/>
          <w:bCs/>
          <w:sz w:val="24"/>
          <w:szCs w:val="24"/>
        </w:rPr>
        <w:t>Слушатель, освоивший программу, должен:</w:t>
      </w:r>
    </w:p>
    <w:p w14:paraId="66121623" w14:textId="77777777" w:rsidR="00E30600" w:rsidRPr="00C86AE1" w:rsidRDefault="00E30600" w:rsidP="006E643D">
      <w:pPr>
        <w:spacing w:after="0" w:line="240" w:lineRule="auto"/>
        <w:ind w:firstLine="709"/>
        <w:jc w:val="both"/>
        <w:rPr>
          <w:rFonts w:ascii="Times New Roman" w:hAnsi="Times New Roman"/>
          <w:bCs/>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8897"/>
      </w:tblGrid>
      <w:tr w:rsidR="00350DF5" w:rsidRPr="00350DF5" w14:paraId="373F2556" w14:textId="77777777" w:rsidTr="00E30600">
        <w:tc>
          <w:tcPr>
            <w:tcW w:w="1134" w:type="dxa"/>
          </w:tcPr>
          <w:p w14:paraId="3C69BA16" w14:textId="77777777" w:rsidR="00350DF5" w:rsidRPr="00350DF5" w:rsidRDefault="00350DF5" w:rsidP="00350DF5">
            <w:pPr>
              <w:spacing w:after="0" w:line="240" w:lineRule="auto"/>
              <w:jc w:val="both"/>
              <w:rPr>
                <w:rFonts w:ascii="Times New Roman" w:hAnsi="Times New Roman"/>
                <w:b/>
                <w:bCs/>
              </w:rPr>
            </w:pPr>
            <w:r w:rsidRPr="00350DF5">
              <w:rPr>
                <w:rFonts w:ascii="Times New Roman" w:hAnsi="Times New Roman"/>
                <w:b/>
                <w:bCs/>
              </w:rPr>
              <w:t>Иметь практический опыт</w:t>
            </w:r>
          </w:p>
        </w:tc>
        <w:tc>
          <w:tcPr>
            <w:tcW w:w="8931" w:type="dxa"/>
          </w:tcPr>
          <w:p w14:paraId="16117841" w14:textId="472C05CC" w:rsidR="00350DF5" w:rsidRPr="00350DF5" w:rsidRDefault="00350DF5" w:rsidP="00E30600">
            <w:pPr>
              <w:numPr>
                <w:ilvl w:val="0"/>
                <w:numId w:val="8"/>
              </w:numPr>
              <w:spacing w:after="0" w:line="240" w:lineRule="auto"/>
              <w:ind w:left="88" w:firstLine="0"/>
              <w:jc w:val="both"/>
              <w:rPr>
                <w:rFonts w:ascii="Times New Roman" w:hAnsi="Times New Roman"/>
                <w:bCs/>
                <w:lang w:val="x-none"/>
              </w:rPr>
            </w:pPr>
            <w:r w:rsidRPr="00350DF5">
              <w:rPr>
                <w:rFonts w:ascii="Times New Roman" w:hAnsi="Times New Roman"/>
                <w:bCs/>
                <w:lang w:val="x-none"/>
              </w:rPr>
              <w:t>проверки исправности, о</w:t>
            </w:r>
            <w:r w:rsidRPr="00350DF5">
              <w:rPr>
                <w:rFonts w:ascii="Times New Roman" w:hAnsi="Times New Roman"/>
                <w:lang w:val="x-none"/>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350DF5">
              <w:rPr>
                <w:rFonts w:ascii="Times New Roman" w:hAnsi="Times New Roman"/>
                <w:bCs/>
                <w:lang w:val="x-none"/>
              </w:rPr>
              <w:t>технологического оборудования</w:t>
            </w:r>
          </w:p>
        </w:tc>
      </w:tr>
      <w:tr w:rsidR="00350DF5" w:rsidRPr="00350DF5" w14:paraId="30B02596" w14:textId="77777777" w:rsidTr="00E30600">
        <w:tc>
          <w:tcPr>
            <w:tcW w:w="1134" w:type="dxa"/>
          </w:tcPr>
          <w:p w14:paraId="0C883846" w14:textId="77777777" w:rsidR="00350DF5" w:rsidRPr="00350DF5" w:rsidRDefault="00350DF5" w:rsidP="00E30600">
            <w:pPr>
              <w:spacing w:after="0" w:line="240" w:lineRule="auto"/>
              <w:ind w:right="318"/>
              <w:jc w:val="both"/>
              <w:rPr>
                <w:rFonts w:ascii="Times New Roman" w:hAnsi="Times New Roman"/>
                <w:b/>
                <w:bCs/>
              </w:rPr>
            </w:pPr>
            <w:r w:rsidRPr="00350DF5">
              <w:rPr>
                <w:rFonts w:ascii="Times New Roman" w:hAnsi="Times New Roman"/>
                <w:b/>
                <w:bCs/>
              </w:rPr>
              <w:t>Уметь</w:t>
            </w:r>
          </w:p>
        </w:tc>
        <w:tc>
          <w:tcPr>
            <w:tcW w:w="8931" w:type="dxa"/>
          </w:tcPr>
          <w:p w14:paraId="60E39BB6" w14:textId="77777777" w:rsidR="00350DF5" w:rsidRPr="00350DF5" w:rsidRDefault="00350DF5" w:rsidP="00E30600">
            <w:pPr>
              <w:numPr>
                <w:ilvl w:val="0"/>
                <w:numId w:val="8"/>
              </w:numPr>
              <w:spacing w:after="0" w:line="240" w:lineRule="auto"/>
              <w:ind w:left="88" w:firstLine="0"/>
              <w:jc w:val="both"/>
              <w:rPr>
                <w:rFonts w:ascii="Times New Roman" w:hAnsi="Times New Roman"/>
                <w:bCs/>
                <w:lang w:val="x-none"/>
              </w:rPr>
            </w:pPr>
            <w:r w:rsidRPr="00350DF5">
              <w:rPr>
                <w:rFonts w:ascii="Times New Roman" w:hAnsi="Times New Roman"/>
                <w:bCs/>
                <w:lang w:val="x-none"/>
              </w:rPr>
              <w:t>в</w:t>
            </w:r>
            <w:r w:rsidRPr="00350DF5">
              <w:rPr>
                <w:rFonts w:ascii="Times New Roman" w:hAnsi="Times New Roman"/>
                <w:lang w:val="x-none"/>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sidRPr="00350DF5">
              <w:rPr>
                <w:rFonts w:ascii="Times New Roman" w:hAnsi="Times New Roman"/>
                <w:bCs/>
                <w:lang w:val="x-none"/>
              </w:rPr>
              <w:t>технологического оборудования</w:t>
            </w:r>
            <w:r w:rsidRPr="00350DF5">
              <w:rPr>
                <w:rFonts w:ascii="Times New Roman" w:hAnsi="Times New Roman"/>
                <w:bCs/>
              </w:rPr>
              <w:t>;</w:t>
            </w:r>
          </w:p>
          <w:p w14:paraId="16D97D7F" w14:textId="61B14C0A" w:rsidR="00350DF5" w:rsidRPr="00350DF5" w:rsidRDefault="00350DF5" w:rsidP="00E30600">
            <w:pPr>
              <w:numPr>
                <w:ilvl w:val="0"/>
                <w:numId w:val="8"/>
              </w:numPr>
              <w:spacing w:after="0" w:line="240" w:lineRule="auto"/>
              <w:ind w:left="88" w:firstLine="0"/>
              <w:jc w:val="both"/>
              <w:rPr>
                <w:rFonts w:ascii="Times New Roman" w:hAnsi="Times New Roman"/>
                <w:bCs/>
                <w:lang w:val="x-none"/>
              </w:rPr>
            </w:pPr>
            <w:r w:rsidRPr="00350DF5">
              <w:rPr>
                <w:rFonts w:ascii="Times New Roman" w:hAnsi="Times New Roman"/>
                <w:lang w:val="x-none"/>
              </w:rPr>
              <w:t>эксплуатировать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 производства хлеба, хлебобулочных</w:t>
            </w:r>
            <w:r w:rsidR="00D3006E">
              <w:rPr>
                <w:rFonts w:ascii="Times New Roman" w:hAnsi="Times New Roman"/>
                <w:lang w:val="x-none"/>
              </w:rPr>
              <w:t xml:space="preserve"> изделий</w:t>
            </w:r>
            <w:r w:rsidRPr="00350DF5">
              <w:rPr>
                <w:rFonts w:ascii="Times New Roman" w:hAnsi="Times New Roman"/>
                <w:lang w:val="x-none"/>
              </w:rPr>
              <w:t xml:space="preserve">, производства различных видов печенья, пряников, вафель, пирожных и тортов без крема, штучно-кондитерских мучных изделий, упаковки и </w:t>
            </w:r>
            <w:r w:rsidRPr="00350DF5">
              <w:rPr>
                <w:rFonts w:ascii="Times New Roman" w:hAnsi="Times New Roman"/>
                <w:lang w:val="x-none"/>
              </w:rPr>
              <w:lastRenderedPageBreak/>
              <w:t>маркировки готовой продукции, настраивать автоматизированную программу технологического процесса производства хлеба, хлебобулочных</w:t>
            </w:r>
            <w:r w:rsidR="00673135">
              <w:rPr>
                <w:rFonts w:ascii="Times New Roman" w:hAnsi="Times New Roman"/>
                <w:lang w:val="x-none"/>
              </w:rPr>
              <w:t xml:space="preserve"> </w:t>
            </w:r>
            <w:r w:rsidRPr="00350DF5">
              <w:rPr>
                <w:rFonts w:ascii="Times New Roman" w:hAnsi="Times New Roman"/>
                <w:lang w:val="x-none"/>
              </w:rPr>
              <w:t>и кондитерских изделий</w:t>
            </w:r>
          </w:p>
        </w:tc>
      </w:tr>
      <w:tr w:rsidR="00350DF5" w:rsidRPr="00350DF5" w14:paraId="14C55FEC" w14:textId="77777777" w:rsidTr="00E30600">
        <w:tc>
          <w:tcPr>
            <w:tcW w:w="1134" w:type="dxa"/>
          </w:tcPr>
          <w:p w14:paraId="709ECB06" w14:textId="77777777" w:rsidR="00350DF5" w:rsidRPr="00350DF5" w:rsidRDefault="00350DF5" w:rsidP="00350DF5">
            <w:pPr>
              <w:spacing w:after="0" w:line="240" w:lineRule="auto"/>
              <w:ind w:firstLine="38"/>
              <w:jc w:val="both"/>
              <w:rPr>
                <w:rFonts w:ascii="Times New Roman" w:hAnsi="Times New Roman"/>
                <w:b/>
                <w:bCs/>
              </w:rPr>
            </w:pPr>
            <w:r w:rsidRPr="00350DF5">
              <w:rPr>
                <w:rFonts w:ascii="Times New Roman" w:hAnsi="Times New Roman"/>
                <w:b/>
                <w:bCs/>
              </w:rPr>
              <w:lastRenderedPageBreak/>
              <w:t>Знать</w:t>
            </w:r>
          </w:p>
        </w:tc>
        <w:tc>
          <w:tcPr>
            <w:tcW w:w="8931" w:type="dxa"/>
          </w:tcPr>
          <w:p w14:paraId="16DF95BA" w14:textId="77777777" w:rsidR="00350DF5" w:rsidRPr="00350DF5" w:rsidRDefault="00350DF5" w:rsidP="00E30600">
            <w:pPr>
              <w:numPr>
                <w:ilvl w:val="0"/>
                <w:numId w:val="8"/>
              </w:numPr>
              <w:spacing w:after="0" w:line="240" w:lineRule="auto"/>
              <w:ind w:left="88" w:firstLine="0"/>
              <w:jc w:val="both"/>
              <w:rPr>
                <w:rFonts w:ascii="Times New Roman" w:hAnsi="Times New Roman"/>
                <w:lang w:val="x-none"/>
              </w:rPr>
            </w:pPr>
            <w:r w:rsidRPr="00350DF5">
              <w:rPr>
                <w:rFonts w:ascii="Times New Roman" w:hAnsi="Times New Roman"/>
                <w:bCs/>
                <w:lang w:val="x-none"/>
              </w:rPr>
              <w:t>н</w:t>
            </w:r>
            <w:r w:rsidRPr="00350DF5">
              <w:rPr>
                <w:rFonts w:ascii="Times New Roman" w:hAnsi="Times New Roman"/>
                <w:lang w:val="x-none"/>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r w:rsidRPr="00350DF5">
              <w:rPr>
                <w:rFonts w:ascii="Times New Roman" w:hAnsi="Times New Roman"/>
              </w:rPr>
              <w:t>;</w:t>
            </w:r>
          </w:p>
          <w:p w14:paraId="2F2E0D6A" w14:textId="7D5CFC62" w:rsidR="00350DF5" w:rsidRPr="00350DF5" w:rsidRDefault="00350DF5" w:rsidP="008E1FA8">
            <w:pPr>
              <w:numPr>
                <w:ilvl w:val="0"/>
                <w:numId w:val="8"/>
              </w:numPr>
              <w:spacing w:after="0" w:line="240" w:lineRule="auto"/>
              <w:ind w:left="88" w:firstLine="0"/>
              <w:jc w:val="both"/>
              <w:rPr>
                <w:rFonts w:ascii="Times New Roman" w:hAnsi="Times New Roman"/>
                <w:bCs/>
                <w:lang w:val="x-none"/>
              </w:rPr>
            </w:pPr>
            <w:r w:rsidRPr="00350DF5">
              <w:rPr>
                <w:rFonts w:ascii="Times New Roman" w:hAnsi="Times New Roman"/>
                <w:lang w:val="x-none"/>
              </w:rPr>
              <w:t>нормативы расходов, сырья, полуфабрикатов, расходного материала, порядок и периодичность производственного контроля качества сырья, полуфабрикатов, расходного материала, готовой продукции, порядок приемки, хранения и подготовки к использованию сырья, полуфабрикатов, расходного материала, назначение, принцип действия, устройство и правила эксплуатации технологического оборудования, методы регулировки дозирующего оборудования в зависимости от рецептур, методы определения готовности полуфабрикатов при замесе и брожении, устройство и принцип работы тесторазделочного оборудования, способы разделки различных видов теста, причины дефектов полуфабрикатов при неправильной разделке и укладки на листы и способы их исправления, методы определения готовности полуфабрикатов к выпечке, режимы выпечки различных видов хлеба, хлебобулочных, бараночных и мучных кондитерских изделий, методы расчета упека, усушки хлебных изделий</w:t>
            </w:r>
            <w:r w:rsidR="00D3006E">
              <w:rPr>
                <w:rFonts w:ascii="Times New Roman" w:hAnsi="Times New Roman"/>
                <w:lang w:val="x-none"/>
              </w:rPr>
              <w:t>;</w:t>
            </w:r>
          </w:p>
        </w:tc>
      </w:tr>
    </w:tbl>
    <w:p w14:paraId="0B2459B8" w14:textId="77777777" w:rsidR="00350DF5" w:rsidRDefault="00350DF5" w:rsidP="003E5374">
      <w:pPr>
        <w:spacing w:after="0" w:line="240" w:lineRule="auto"/>
        <w:ind w:firstLine="709"/>
        <w:jc w:val="both"/>
        <w:rPr>
          <w:rFonts w:ascii="Times New Roman" w:hAnsi="Times New Roman"/>
        </w:rPr>
      </w:pPr>
    </w:p>
    <w:p w14:paraId="5F9BF032" w14:textId="77777777" w:rsidR="006E643D" w:rsidRPr="00E414CD" w:rsidRDefault="006E643D" w:rsidP="003E5374">
      <w:pPr>
        <w:spacing w:after="0" w:line="240" w:lineRule="auto"/>
        <w:ind w:firstLine="709"/>
        <w:jc w:val="both"/>
        <w:rPr>
          <w:rFonts w:ascii="Times New Roman" w:hAnsi="Times New Roman"/>
          <w:lang w:eastAsia="en-US"/>
        </w:rPr>
      </w:pPr>
    </w:p>
    <w:p w14:paraId="63790067" w14:textId="77777777" w:rsidR="003E5374" w:rsidRPr="00E414CD" w:rsidRDefault="003E5374" w:rsidP="003E5374">
      <w:pPr>
        <w:spacing w:after="240" w:line="240" w:lineRule="auto"/>
        <w:ind w:hanging="2"/>
        <w:jc w:val="center"/>
        <w:rPr>
          <w:rFonts w:ascii="Times New Roman" w:hAnsi="Times New Roman"/>
          <w:b/>
        </w:rPr>
      </w:pPr>
      <w:r w:rsidRPr="00E414CD">
        <w:rPr>
          <w:rFonts w:ascii="Times New Roman" w:hAnsi="Times New Roman"/>
          <w:b/>
        </w:rPr>
        <w:t>2. СТРУКТУРА И СОДЕРЖАНИЕ УЧЕБНОЙ ДИСЦИПЛИНЫ</w:t>
      </w:r>
    </w:p>
    <w:p w14:paraId="7EB6EB96" w14:textId="77777777" w:rsidR="006E643D" w:rsidRPr="00315F34" w:rsidRDefault="006E643D" w:rsidP="006E643D">
      <w:pPr>
        <w:spacing w:after="0" w:line="240" w:lineRule="auto"/>
        <w:ind w:hanging="2"/>
        <w:jc w:val="both"/>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A78E070" w14:textId="77777777" w:rsidR="006E643D" w:rsidRDefault="006E643D" w:rsidP="006E643D">
      <w:pPr>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1A4707C6" w14:textId="77777777" w:rsidR="006E643D" w:rsidRPr="00315F34" w:rsidRDefault="006E643D" w:rsidP="006E643D">
      <w:pPr>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6E643D" w:rsidRPr="00315F34" w14:paraId="23ACAE6F" w14:textId="77777777" w:rsidTr="00D649EE">
        <w:trPr>
          <w:trHeight w:val="117"/>
        </w:trPr>
        <w:tc>
          <w:tcPr>
            <w:tcW w:w="3685" w:type="pct"/>
            <w:vAlign w:val="center"/>
          </w:tcPr>
          <w:p w14:paraId="3201FDAA" w14:textId="77777777" w:rsidR="006E643D" w:rsidRPr="00315F34" w:rsidRDefault="006E643D" w:rsidP="00D649EE">
            <w:pPr>
              <w:spacing w:after="0" w:line="240" w:lineRule="auto"/>
              <w:ind w:hanging="2"/>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16D2838" w14:textId="77777777" w:rsidR="006E643D" w:rsidRPr="00315F34" w:rsidRDefault="006E643D" w:rsidP="00D649EE">
            <w:pPr>
              <w:spacing w:after="0" w:line="240" w:lineRule="auto"/>
              <w:ind w:hanging="2"/>
              <w:jc w:val="center"/>
              <w:rPr>
                <w:rFonts w:ascii="Times New Roman" w:hAnsi="Times New Roman"/>
                <w:b/>
                <w:iCs/>
              </w:rPr>
            </w:pPr>
            <w:r w:rsidRPr="00315F34">
              <w:rPr>
                <w:rFonts w:ascii="Times New Roman" w:hAnsi="Times New Roman"/>
                <w:b/>
                <w:iCs/>
              </w:rPr>
              <w:t>Объем в часах</w:t>
            </w:r>
          </w:p>
        </w:tc>
      </w:tr>
      <w:tr w:rsidR="006E643D" w:rsidRPr="00315F34" w14:paraId="7A9F823D" w14:textId="77777777" w:rsidTr="00D649EE">
        <w:trPr>
          <w:trHeight w:val="48"/>
        </w:trPr>
        <w:tc>
          <w:tcPr>
            <w:tcW w:w="3685" w:type="pct"/>
            <w:vAlign w:val="center"/>
          </w:tcPr>
          <w:p w14:paraId="32AC93BE" w14:textId="77777777" w:rsidR="006E643D" w:rsidRPr="00315F34" w:rsidRDefault="006E643D" w:rsidP="00D649EE">
            <w:pPr>
              <w:spacing w:after="0" w:line="240" w:lineRule="auto"/>
              <w:ind w:hanging="2"/>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1ACBB70" w14:textId="5EDDDD7F" w:rsidR="006E643D" w:rsidRPr="00D250CD" w:rsidRDefault="006E643D" w:rsidP="00D649EE">
            <w:pPr>
              <w:spacing w:after="0" w:line="240" w:lineRule="auto"/>
              <w:ind w:hanging="2"/>
              <w:jc w:val="center"/>
              <w:rPr>
                <w:rFonts w:ascii="Times New Roman" w:hAnsi="Times New Roman"/>
                <w:b/>
                <w:bCs/>
                <w:iCs/>
              </w:rPr>
            </w:pPr>
            <w:r>
              <w:rPr>
                <w:rFonts w:ascii="Times New Roman" w:hAnsi="Times New Roman"/>
                <w:b/>
                <w:bCs/>
                <w:iCs/>
              </w:rPr>
              <w:t>54</w:t>
            </w:r>
          </w:p>
        </w:tc>
      </w:tr>
      <w:tr w:rsidR="006E643D" w:rsidRPr="00315F34" w14:paraId="0A77619E" w14:textId="77777777" w:rsidTr="00D649EE">
        <w:trPr>
          <w:trHeight w:val="48"/>
        </w:trPr>
        <w:tc>
          <w:tcPr>
            <w:tcW w:w="3685" w:type="pct"/>
            <w:vAlign w:val="center"/>
          </w:tcPr>
          <w:p w14:paraId="54545419" w14:textId="77777777" w:rsidR="006E643D" w:rsidRPr="00E508A9" w:rsidRDefault="006E643D" w:rsidP="00D649EE">
            <w:pPr>
              <w:spacing w:after="0" w:line="240" w:lineRule="auto"/>
              <w:ind w:hanging="2"/>
              <w:rPr>
                <w:rFonts w:ascii="Times New Roman" w:hAnsi="Times New Roman"/>
              </w:rPr>
            </w:pPr>
            <w:r w:rsidRPr="00E508A9">
              <w:rPr>
                <w:rFonts w:ascii="Times New Roman" w:hAnsi="Times New Roman"/>
              </w:rPr>
              <w:t>Теоретических</w:t>
            </w:r>
            <w:r>
              <w:rPr>
                <w:rFonts w:ascii="Times New Roman" w:hAnsi="Times New Roman"/>
              </w:rPr>
              <w:t xml:space="preserve"> занятий</w:t>
            </w:r>
          </w:p>
        </w:tc>
        <w:tc>
          <w:tcPr>
            <w:tcW w:w="1315" w:type="pct"/>
            <w:vAlign w:val="center"/>
          </w:tcPr>
          <w:p w14:paraId="422B1953" w14:textId="51E8E67A" w:rsidR="006E643D" w:rsidRPr="00E508A9" w:rsidRDefault="006E643D" w:rsidP="00D649EE">
            <w:pPr>
              <w:spacing w:after="0" w:line="240" w:lineRule="auto"/>
              <w:ind w:hanging="2"/>
              <w:jc w:val="center"/>
              <w:rPr>
                <w:rFonts w:ascii="Times New Roman" w:hAnsi="Times New Roman"/>
                <w:bCs/>
                <w:iCs/>
              </w:rPr>
            </w:pPr>
            <w:r>
              <w:rPr>
                <w:rFonts w:ascii="Times New Roman" w:hAnsi="Times New Roman"/>
                <w:bCs/>
                <w:iCs/>
              </w:rPr>
              <w:t>44</w:t>
            </w:r>
          </w:p>
        </w:tc>
      </w:tr>
      <w:tr w:rsidR="006E643D" w:rsidRPr="00315F34" w14:paraId="73817DA8" w14:textId="77777777" w:rsidTr="00D649EE">
        <w:trPr>
          <w:trHeight w:val="48"/>
        </w:trPr>
        <w:tc>
          <w:tcPr>
            <w:tcW w:w="3685" w:type="pct"/>
            <w:vAlign w:val="center"/>
          </w:tcPr>
          <w:p w14:paraId="20E8A36C" w14:textId="77777777" w:rsidR="006E643D" w:rsidRPr="00E508A9" w:rsidRDefault="006E643D" w:rsidP="00D649EE">
            <w:pPr>
              <w:spacing w:after="0" w:line="240" w:lineRule="auto"/>
              <w:ind w:hanging="2"/>
              <w:rPr>
                <w:rFonts w:ascii="Times New Roman" w:hAnsi="Times New Roman"/>
              </w:rPr>
            </w:pPr>
            <w:r>
              <w:rPr>
                <w:rFonts w:ascii="Times New Roman" w:hAnsi="Times New Roman"/>
              </w:rPr>
              <w:t>Практических занятий</w:t>
            </w:r>
          </w:p>
        </w:tc>
        <w:tc>
          <w:tcPr>
            <w:tcW w:w="1315" w:type="pct"/>
            <w:vAlign w:val="center"/>
          </w:tcPr>
          <w:p w14:paraId="17D2227B" w14:textId="77777777" w:rsidR="006E643D" w:rsidRPr="00E508A9" w:rsidRDefault="006E643D" w:rsidP="00D649EE">
            <w:pPr>
              <w:spacing w:after="0" w:line="240" w:lineRule="auto"/>
              <w:ind w:hanging="2"/>
              <w:jc w:val="center"/>
              <w:rPr>
                <w:rFonts w:ascii="Times New Roman" w:hAnsi="Times New Roman"/>
                <w:bCs/>
                <w:iCs/>
              </w:rPr>
            </w:pPr>
            <w:r w:rsidRPr="00E508A9">
              <w:rPr>
                <w:rFonts w:ascii="Times New Roman" w:hAnsi="Times New Roman"/>
                <w:bCs/>
                <w:iCs/>
              </w:rPr>
              <w:t>10</w:t>
            </w:r>
          </w:p>
        </w:tc>
      </w:tr>
      <w:tr w:rsidR="006E643D" w:rsidRPr="00315F34" w14:paraId="2C409408" w14:textId="77777777" w:rsidTr="00D649EE">
        <w:trPr>
          <w:trHeight w:val="331"/>
        </w:trPr>
        <w:tc>
          <w:tcPr>
            <w:tcW w:w="5000" w:type="pct"/>
            <w:gridSpan w:val="2"/>
            <w:vAlign w:val="center"/>
          </w:tcPr>
          <w:p w14:paraId="49BE7FFB" w14:textId="77777777" w:rsidR="006E643D" w:rsidRPr="00315F34" w:rsidRDefault="006E643D" w:rsidP="00D649EE">
            <w:pPr>
              <w:spacing w:after="0" w:line="240" w:lineRule="auto"/>
              <w:ind w:hanging="2"/>
              <w:rPr>
                <w:rFonts w:ascii="Times New Roman" w:hAnsi="Times New Roman"/>
                <w:iCs/>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r>
    </w:tbl>
    <w:p w14:paraId="716DFB81" w14:textId="77777777" w:rsidR="003E5374" w:rsidRPr="00E414CD" w:rsidRDefault="003E5374" w:rsidP="003E5374">
      <w:pPr>
        <w:ind w:hanging="2"/>
        <w:rPr>
          <w:rFonts w:ascii="Times New Roman" w:hAnsi="Times New Roman"/>
          <w:b/>
          <w:i/>
        </w:rPr>
        <w:sectPr w:rsidR="003E5374" w:rsidRPr="00E414CD" w:rsidSect="00303EA3">
          <w:pgSz w:w="11906" w:h="16838"/>
          <w:pgMar w:top="1134" w:right="851" w:bottom="1134" w:left="1134" w:header="709" w:footer="709" w:gutter="0"/>
          <w:cols w:space="720"/>
          <w:docGrid w:linePitch="299"/>
        </w:sectPr>
      </w:pPr>
    </w:p>
    <w:p w14:paraId="23566F16" w14:textId="77777777" w:rsidR="003E5374" w:rsidRPr="00315F34" w:rsidRDefault="003E5374" w:rsidP="003E5374">
      <w:pPr>
        <w:ind w:hanging="2"/>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158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306"/>
        <w:gridCol w:w="11922"/>
        <w:gridCol w:w="962"/>
        <w:gridCol w:w="845"/>
      </w:tblGrid>
      <w:tr w:rsidR="000340CA" w:rsidRPr="003C2ADF" w14:paraId="08C65E50" w14:textId="77777777" w:rsidTr="00C37E67">
        <w:trPr>
          <w:trHeight w:val="20"/>
        </w:trPr>
        <w:tc>
          <w:tcPr>
            <w:tcW w:w="1842" w:type="dxa"/>
            <w:vAlign w:val="center"/>
          </w:tcPr>
          <w:p w14:paraId="45F07622" w14:textId="77777777" w:rsidR="00187EA0" w:rsidRPr="00286A73" w:rsidRDefault="00187EA0" w:rsidP="00187EA0">
            <w:pPr>
              <w:spacing w:after="0" w:line="240" w:lineRule="auto"/>
              <w:jc w:val="center"/>
              <w:rPr>
                <w:rFonts w:ascii="Times New Roman" w:hAnsi="Times New Roman"/>
                <w:b/>
                <w:sz w:val="16"/>
                <w:szCs w:val="16"/>
              </w:rPr>
            </w:pPr>
            <w:r w:rsidRPr="00286A73">
              <w:rPr>
                <w:rFonts w:ascii="Times New Roman" w:hAnsi="Times New Roman"/>
                <w:b/>
                <w:sz w:val="16"/>
                <w:szCs w:val="16"/>
              </w:rPr>
              <w:t>Наименование разделов и тем</w:t>
            </w:r>
          </w:p>
        </w:tc>
        <w:tc>
          <w:tcPr>
            <w:tcW w:w="12228" w:type="dxa"/>
            <w:gridSpan w:val="2"/>
            <w:vAlign w:val="center"/>
          </w:tcPr>
          <w:p w14:paraId="34F0D9B5" w14:textId="77777777" w:rsidR="00187EA0" w:rsidRPr="00286A73" w:rsidRDefault="00187EA0" w:rsidP="00187EA0">
            <w:pPr>
              <w:spacing w:after="0" w:line="240" w:lineRule="auto"/>
              <w:jc w:val="center"/>
              <w:rPr>
                <w:rFonts w:ascii="Times New Roman" w:hAnsi="Times New Roman"/>
                <w:b/>
                <w:sz w:val="16"/>
                <w:szCs w:val="16"/>
              </w:rPr>
            </w:pPr>
            <w:r w:rsidRPr="00286A73">
              <w:rPr>
                <w:rFonts w:ascii="Times New Roman" w:hAnsi="Times New Roman"/>
                <w:b/>
                <w:sz w:val="16"/>
                <w:szCs w:val="16"/>
              </w:rPr>
              <w:t>Содержание учебного материала и формы организации деятельности обучающихся</w:t>
            </w:r>
          </w:p>
        </w:tc>
        <w:tc>
          <w:tcPr>
            <w:tcW w:w="962" w:type="dxa"/>
            <w:vAlign w:val="center"/>
          </w:tcPr>
          <w:p w14:paraId="64B67375" w14:textId="77777777" w:rsidR="00C37E67" w:rsidRDefault="00187EA0" w:rsidP="00C37E67">
            <w:pPr>
              <w:spacing w:after="0" w:line="240" w:lineRule="auto"/>
              <w:jc w:val="center"/>
              <w:rPr>
                <w:rFonts w:ascii="Times New Roman" w:hAnsi="Times New Roman"/>
                <w:b/>
                <w:sz w:val="16"/>
                <w:szCs w:val="16"/>
              </w:rPr>
            </w:pPr>
            <w:r w:rsidRPr="00286A73">
              <w:rPr>
                <w:rFonts w:ascii="Times New Roman" w:hAnsi="Times New Roman"/>
                <w:b/>
                <w:sz w:val="16"/>
                <w:szCs w:val="16"/>
              </w:rPr>
              <w:t>Объем</w:t>
            </w:r>
          </w:p>
          <w:p w14:paraId="16DCC90D" w14:textId="3329C6A5" w:rsidR="00187EA0" w:rsidRPr="00286A73" w:rsidRDefault="00C37E67" w:rsidP="00C37E67">
            <w:pPr>
              <w:spacing w:after="0" w:line="240" w:lineRule="auto"/>
              <w:jc w:val="center"/>
              <w:rPr>
                <w:rFonts w:ascii="Times New Roman" w:hAnsi="Times New Roman"/>
                <w:b/>
                <w:sz w:val="16"/>
                <w:szCs w:val="16"/>
              </w:rPr>
            </w:pPr>
            <w:r>
              <w:rPr>
                <w:rFonts w:ascii="Times New Roman" w:hAnsi="Times New Roman"/>
                <w:b/>
                <w:sz w:val="16"/>
                <w:szCs w:val="16"/>
              </w:rPr>
              <w:t xml:space="preserve"> часов</w:t>
            </w:r>
          </w:p>
        </w:tc>
        <w:tc>
          <w:tcPr>
            <w:tcW w:w="845" w:type="dxa"/>
            <w:vAlign w:val="center"/>
          </w:tcPr>
          <w:p w14:paraId="2F19B876" w14:textId="57CD53B0" w:rsidR="00187EA0" w:rsidRPr="00286A73" w:rsidRDefault="00187EA0" w:rsidP="00286A73">
            <w:pPr>
              <w:spacing w:after="0" w:line="240" w:lineRule="auto"/>
              <w:jc w:val="center"/>
              <w:rPr>
                <w:rFonts w:ascii="Times New Roman" w:hAnsi="Times New Roman"/>
                <w:b/>
                <w:sz w:val="16"/>
                <w:szCs w:val="16"/>
              </w:rPr>
            </w:pPr>
            <w:r w:rsidRPr="00286A73">
              <w:rPr>
                <w:rFonts w:ascii="Times New Roman" w:hAnsi="Times New Roman"/>
                <w:b/>
                <w:sz w:val="16"/>
                <w:szCs w:val="16"/>
              </w:rPr>
              <w:t xml:space="preserve">Коды компетенций </w:t>
            </w:r>
          </w:p>
        </w:tc>
      </w:tr>
      <w:tr w:rsidR="000340CA" w:rsidRPr="00286A73" w14:paraId="4F460B90" w14:textId="77777777" w:rsidTr="00C37E67">
        <w:trPr>
          <w:trHeight w:val="20"/>
        </w:trPr>
        <w:tc>
          <w:tcPr>
            <w:tcW w:w="1842" w:type="dxa"/>
          </w:tcPr>
          <w:p w14:paraId="3D1CD591" w14:textId="77777777" w:rsidR="00187EA0" w:rsidRPr="00286A73" w:rsidRDefault="00187EA0"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86A73">
              <w:rPr>
                <w:rFonts w:ascii="Times New Roman" w:hAnsi="Times New Roman"/>
                <w:b/>
                <w:bCs/>
                <w:sz w:val="18"/>
                <w:szCs w:val="18"/>
              </w:rPr>
              <w:t>1</w:t>
            </w:r>
          </w:p>
        </w:tc>
        <w:tc>
          <w:tcPr>
            <w:tcW w:w="12228" w:type="dxa"/>
            <w:gridSpan w:val="2"/>
          </w:tcPr>
          <w:p w14:paraId="1639DF7D" w14:textId="77777777" w:rsidR="00187EA0" w:rsidRPr="00286A73" w:rsidRDefault="00187EA0"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86A73">
              <w:rPr>
                <w:rFonts w:ascii="Times New Roman" w:hAnsi="Times New Roman"/>
                <w:b/>
                <w:bCs/>
                <w:sz w:val="18"/>
                <w:szCs w:val="18"/>
              </w:rPr>
              <w:t>2</w:t>
            </w:r>
          </w:p>
        </w:tc>
        <w:tc>
          <w:tcPr>
            <w:tcW w:w="962" w:type="dxa"/>
          </w:tcPr>
          <w:p w14:paraId="453F80A6" w14:textId="77777777" w:rsidR="00187EA0" w:rsidRPr="00286A73" w:rsidRDefault="00187EA0"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86A73">
              <w:rPr>
                <w:rFonts w:ascii="Times New Roman" w:hAnsi="Times New Roman"/>
                <w:b/>
                <w:bCs/>
                <w:sz w:val="18"/>
                <w:szCs w:val="18"/>
              </w:rPr>
              <w:t>3</w:t>
            </w:r>
          </w:p>
        </w:tc>
        <w:tc>
          <w:tcPr>
            <w:tcW w:w="845" w:type="dxa"/>
          </w:tcPr>
          <w:p w14:paraId="303729A9" w14:textId="77777777" w:rsidR="00187EA0" w:rsidRPr="00286A73" w:rsidRDefault="00187EA0"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86A73">
              <w:rPr>
                <w:rFonts w:ascii="Times New Roman" w:hAnsi="Times New Roman"/>
                <w:b/>
                <w:bCs/>
                <w:sz w:val="18"/>
                <w:szCs w:val="18"/>
              </w:rPr>
              <w:t>4</w:t>
            </w:r>
          </w:p>
        </w:tc>
      </w:tr>
      <w:tr w:rsidR="00C37E67" w:rsidRPr="00286A73" w14:paraId="5770C25B" w14:textId="77777777" w:rsidTr="00C37E67">
        <w:trPr>
          <w:trHeight w:val="20"/>
        </w:trPr>
        <w:tc>
          <w:tcPr>
            <w:tcW w:w="1842" w:type="dxa"/>
          </w:tcPr>
          <w:p w14:paraId="4D3684FA"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8"/>
                <w:szCs w:val="18"/>
              </w:rPr>
            </w:pPr>
            <w:r w:rsidRPr="00286A73">
              <w:rPr>
                <w:rFonts w:ascii="Times New Roman" w:hAnsi="Times New Roman"/>
                <w:b/>
                <w:bCs/>
                <w:sz w:val="18"/>
                <w:szCs w:val="18"/>
              </w:rPr>
              <w:t>Раздел 1.</w:t>
            </w:r>
          </w:p>
        </w:tc>
        <w:tc>
          <w:tcPr>
            <w:tcW w:w="12228" w:type="dxa"/>
            <w:gridSpan w:val="2"/>
          </w:tcPr>
          <w:p w14:paraId="3F9859B7"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r w:rsidRPr="00286A73">
              <w:rPr>
                <w:rFonts w:ascii="Times New Roman" w:hAnsi="Times New Roman"/>
                <w:b/>
                <w:sz w:val="18"/>
                <w:szCs w:val="18"/>
              </w:rPr>
              <w:t xml:space="preserve">Блок 1. </w:t>
            </w:r>
            <w:r w:rsidRPr="00286A73">
              <w:rPr>
                <w:rFonts w:ascii="Times New Roman" w:hAnsi="Times New Roman"/>
                <w:b/>
                <w:bCs/>
                <w:sz w:val="18"/>
                <w:szCs w:val="18"/>
              </w:rPr>
              <w:t>Технологическое оборудование хлебозаводов</w:t>
            </w:r>
          </w:p>
        </w:tc>
        <w:tc>
          <w:tcPr>
            <w:tcW w:w="962" w:type="dxa"/>
          </w:tcPr>
          <w:p w14:paraId="52B694BA" w14:textId="1FBC1008"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286A73">
              <w:rPr>
                <w:rFonts w:ascii="Times New Roman" w:hAnsi="Times New Roman"/>
                <w:b/>
                <w:bCs/>
                <w:iCs/>
                <w:sz w:val="18"/>
                <w:szCs w:val="18"/>
              </w:rPr>
              <w:t>30</w:t>
            </w:r>
          </w:p>
        </w:tc>
        <w:tc>
          <w:tcPr>
            <w:tcW w:w="845" w:type="dxa"/>
            <w:vMerge w:val="restart"/>
          </w:tcPr>
          <w:p w14:paraId="417475D8" w14:textId="77777777" w:rsidR="00C37E67" w:rsidRPr="00286A73" w:rsidRDefault="00C37E67" w:rsidP="00B528E3">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2BD9A3E1" w14:textId="77777777" w:rsidR="00C37E67" w:rsidRPr="00286A73" w:rsidRDefault="00C37E67" w:rsidP="00B528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r w:rsidRPr="00286A73">
              <w:rPr>
                <w:rFonts w:ascii="Times New Roman" w:hAnsi="Times New Roman"/>
                <w:sz w:val="18"/>
                <w:szCs w:val="18"/>
              </w:rPr>
              <w:t>ОК 02</w:t>
            </w:r>
          </w:p>
        </w:tc>
      </w:tr>
      <w:tr w:rsidR="00C37E67" w:rsidRPr="00286A73" w14:paraId="44D1B22C" w14:textId="77777777" w:rsidTr="00C37E67">
        <w:trPr>
          <w:trHeight w:val="20"/>
        </w:trPr>
        <w:tc>
          <w:tcPr>
            <w:tcW w:w="1842" w:type="dxa"/>
            <w:vMerge w:val="restart"/>
          </w:tcPr>
          <w:p w14:paraId="7A75C7E5" w14:textId="2FA76F77" w:rsidR="00C37E67" w:rsidRPr="00C37E67" w:rsidRDefault="00C37E67" w:rsidP="00225726">
            <w:pPr>
              <w:spacing w:after="0" w:line="240" w:lineRule="auto"/>
              <w:rPr>
                <w:rFonts w:ascii="Times New Roman" w:hAnsi="Times New Roman"/>
                <w:bCs/>
                <w:sz w:val="18"/>
                <w:szCs w:val="18"/>
                <w:highlight w:val="yellow"/>
              </w:rPr>
            </w:pPr>
            <w:r w:rsidRPr="00C37E67">
              <w:rPr>
                <w:rFonts w:ascii="Times New Roman" w:hAnsi="Times New Roman"/>
                <w:bCs/>
                <w:sz w:val="18"/>
                <w:szCs w:val="18"/>
              </w:rPr>
              <w:t>Тема 1.1 Общие сведения об оборудовании для подготовки основного сырья</w:t>
            </w:r>
          </w:p>
        </w:tc>
        <w:tc>
          <w:tcPr>
            <w:tcW w:w="12228" w:type="dxa"/>
            <w:gridSpan w:val="2"/>
          </w:tcPr>
          <w:p w14:paraId="1382A4CA" w14:textId="77777777" w:rsidR="00C37E67" w:rsidRPr="0002545B" w:rsidRDefault="00C37E67" w:rsidP="00225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02545B">
              <w:rPr>
                <w:rFonts w:ascii="Times New Roman" w:hAnsi="Times New Roman"/>
                <w:b/>
                <w:bCs/>
                <w:sz w:val="18"/>
                <w:szCs w:val="18"/>
              </w:rPr>
              <w:t>Содержание учебного материала</w:t>
            </w:r>
          </w:p>
        </w:tc>
        <w:tc>
          <w:tcPr>
            <w:tcW w:w="962" w:type="dxa"/>
          </w:tcPr>
          <w:p w14:paraId="15F891F5" w14:textId="1A1FA573"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286A73">
              <w:rPr>
                <w:rFonts w:ascii="Times New Roman" w:hAnsi="Times New Roman"/>
                <w:b/>
                <w:bCs/>
                <w:iCs/>
                <w:sz w:val="18"/>
                <w:szCs w:val="18"/>
              </w:rPr>
              <w:t>4</w:t>
            </w:r>
          </w:p>
        </w:tc>
        <w:tc>
          <w:tcPr>
            <w:tcW w:w="845" w:type="dxa"/>
            <w:vMerge/>
          </w:tcPr>
          <w:p w14:paraId="7C041CCC"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1D9E669F" w14:textId="77777777" w:rsidTr="00C37E67">
        <w:trPr>
          <w:trHeight w:val="20"/>
        </w:trPr>
        <w:tc>
          <w:tcPr>
            <w:tcW w:w="1842" w:type="dxa"/>
            <w:vMerge/>
          </w:tcPr>
          <w:p w14:paraId="3BAD29C3" w14:textId="77777777" w:rsidR="00C37E67" w:rsidRPr="00C37E67" w:rsidRDefault="00C37E67" w:rsidP="00225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highlight w:val="yellow"/>
              </w:rPr>
            </w:pPr>
          </w:p>
        </w:tc>
        <w:tc>
          <w:tcPr>
            <w:tcW w:w="306" w:type="dxa"/>
          </w:tcPr>
          <w:p w14:paraId="7D27E744" w14:textId="77777777" w:rsidR="00C37E67" w:rsidRPr="0002545B" w:rsidRDefault="00C37E67" w:rsidP="00225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02545B">
              <w:rPr>
                <w:rFonts w:ascii="Times New Roman" w:hAnsi="Times New Roman"/>
                <w:bCs/>
                <w:sz w:val="18"/>
                <w:szCs w:val="18"/>
              </w:rPr>
              <w:t>1</w:t>
            </w:r>
          </w:p>
        </w:tc>
        <w:tc>
          <w:tcPr>
            <w:tcW w:w="11922" w:type="dxa"/>
          </w:tcPr>
          <w:p w14:paraId="76A6E482" w14:textId="6F66AE95" w:rsidR="00C37E67" w:rsidRPr="0002545B" w:rsidRDefault="00C37E67" w:rsidP="00286A73">
            <w:pPr>
              <w:spacing w:after="0" w:line="240" w:lineRule="auto"/>
              <w:jc w:val="both"/>
              <w:rPr>
                <w:rFonts w:ascii="Times New Roman" w:hAnsi="Times New Roman"/>
                <w:sz w:val="18"/>
                <w:szCs w:val="18"/>
              </w:rPr>
            </w:pPr>
            <w:r w:rsidRPr="0002545B">
              <w:rPr>
                <w:rFonts w:ascii="Times New Roman" w:hAnsi="Times New Roman"/>
                <w:bCs/>
                <w:sz w:val="18"/>
                <w:szCs w:val="18"/>
              </w:rPr>
              <w:t xml:space="preserve">Классификация оборудования, общие требования, предъявляемые к технологическому оборудованию. </w:t>
            </w:r>
            <w:r w:rsidRPr="0002545B">
              <w:rPr>
                <w:rFonts w:ascii="Times New Roman" w:hAnsi="Times New Roman"/>
                <w:sz w:val="18"/>
                <w:szCs w:val="18"/>
              </w:rPr>
              <w:t>Приемка, условия хранения, сроки хранения муки. Способы хранения муки. Нормы запаса муки на складе.</w:t>
            </w:r>
            <w:r w:rsidRPr="0002545B">
              <w:rPr>
                <w:rFonts w:ascii="Times New Roman" w:hAnsi="Times New Roman"/>
                <w:b/>
                <w:sz w:val="18"/>
                <w:szCs w:val="18"/>
              </w:rPr>
              <w:t xml:space="preserve"> </w:t>
            </w:r>
            <w:r w:rsidRPr="0002545B">
              <w:rPr>
                <w:rFonts w:ascii="Times New Roman" w:hAnsi="Times New Roman"/>
                <w:sz w:val="18"/>
                <w:szCs w:val="18"/>
              </w:rPr>
              <w:t>Основные правила доставки, приемки, размещения и хранения муки в тарных и бестарных складах. Основная характеристика технологических и экономических показателей тарного и бестарного хранения муки.</w:t>
            </w:r>
          </w:p>
        </w:tc>
        <w:tc>
          <w:tcPr>
            <w:tcW w:w="962" w:type="dxa"/>
          </w:tcPr>
          <w:p w14:paraId="7B994589" w14:textId="77777777" w:rsidR="00C37E67" w:rsidRPr="00286A73" w:rsidRDefault="00C37E67" w:rsidP="00F8235F">
            <w:pPr>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420D91C7"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712DCD80" w14:textId="77777777" w:rsidTr="00C37E67">
        <w:trPr>
          <w:trHeight w:val="20"/>
        </w:trPr>
        <w:tc>
          <w:tcPr>
            <w:tcW w:w="1842" w:type="dxa"/>
            <w:vMerge/>
          </w:tcPr>
          <w:p w14:paraId="60D3A7BE" w14:textId="77777777" w:rsidR="00C37E67" w:rsidRPr="00C37E67" w:rsidRDefault="00C37E67" w:rsidP="00225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32D716E4" w14:textId="77777777" w:rsidR="00C37E67" w:rsidRPr="00286A73" w:rsidRDefault="00C37E67" w:rsidP="00225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2</w:t>
            </w:r>
          </w:p>
        </w:tc>
        <w:tc>
          <w:tcPr>
            <w:tcW w:w="11922" w:type="dxa"/>
          </w:tcPr>
          <w:p w14:paraId="12CF2FE1" w14:textId="425F702A" w:rsidR="00C37E67" w:rsidRPr="00286A73" w:rsidRDefault="00C37E67" w:rsidP="00286A73">
            <w:pPr>
              <w:spacing w:after="0" w:line="240" w:lineRule="auto"/>
              <w:jc w:val="both"/>
              <w:rPr>
                <w:rFonts w:ascii="Times New Roman" w:hAnsi="Times New Roman"/>
                <w:sz w:val="18"/>
                <w:szCs w:val="18"/>
              </w:rPr>
            </w:pPr>
            <w:r w:rsidRPr="00286A73">
              <w:rPr>
                <w:rFonts w:ascii="Times New Roman" w:hAnsi="Times New Roman"/>
                <w:sz w:val="18"/>
                <w:szCs w:val="18"/>
              </w:rPr>
              <w:t>Хранение и подготовка дрожжей. Устройство и принцип действия дрожжемешалок. Хранение соли в сухом и жидком виде («мокрое» хранение соли). Устройство и принцип действия солерастворителей. Оборудование для хранения и подготовки дополнительного сырья.</w:t>
            </w:r>
          </w:p>
        </w:tc>
        <w:tc>
          <w:tcPr>
            <w:tcW w:w="962" w:type="dxa"/>
          </w:tcPr>
          <w:p w14:paraId="316C7CA5" w14:textId="77777777" w:rsidR="00C37E67" w:rsidRPr="00286A73" w:rsidRDefault="00C37E67" w:rsidP="00F82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29F683DF"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326F5A45" w14:textId="77777777" w:rsidTr="00C37E67">
        <w:trPr>
          <w:trHeight w:val="20"/>
        </w:trPr>
        <w:tc>
          <w:tcPr>
            <w:tcW w:w="1842" w:type="dxa"/>
            <w:vMerge w:val="restart"/>
          </w:tcPr>
          <w:p w14:paraId="32D22912" w14:textId="77777777" w:rsidR="00C37E67" w:rsidRPr="00C37E67" w:rsidRDefault="00C37E67" w:rsidP="00E83F1B">
            <w:pPr>
              <w:spacing w:after="0" w:line="240" w:lineRule="auto"/>
              <w:rPr>
                <w:rFonts w:ascii="Times New Roman" w:hAnsi="Times New Roman"/>
                <w:sz w:val="18"/>
                <w:szCs w:val="18"/>
              </w:rPr>
            </w:pPr>
            <w:r w:rsidRPr="00C37E67">
              <w:rPr>
                <w:rFonts w:ascii="Times New Roman" w:hAnsi="Times New Roman"/>
                <w:sz w:val="18"/>
                <w:szCs w:val="18"/>
              </w:rPr>
              <w:t>Тема 1.2 Оборудование для приготовления теста</w:t>
            </w:r>
          </w:p>
          <w:p w14:paraId="2FBDD7CD" w14:textId="77777777" w:rsidR="00C37E67" w:rsidRPr="00C37E67" w:rsidRDefault="00C37E67" w:rsidP="006E643D">
            <w:pPr>
              <w:spacing w:after="0" w:line="240" w:lineRule="auto"/>
              <w:rPr>
                <w:rFonts w:ascii="Times New Roman" w:hAnsi="Times New Roman"/>
                <w:sz w:val="18"/>
                <w:szCs w:val="18"/>
              </w:rPr>
            </w:pPr>
          </w:p>
        </w:tc>
        <w:tc>
          <w:tcPr>
            <w:tcW w:w="12228" w:type="dxa"/>
            <w:gridSpan w:val="2"/>
          </w:tcPr>
          <w:p w14:paraId="7CB83ADF" w14:textId="4B648492" w:rsidR="00C37E67" w:rsidRPr="00286A73" w:rsidRDefault="00C37E67" w:rsidP="00286A73">
            <w:pPr>
              <w:spacing w:after="0" w:line="240" w:lineRule="auto"/>
              <w:jc w:val="both"/>
              <w:rPr>
                <w:rFonts w:ascii="Times New Roman" w:hAnsi="Times New Roman"/>
                <w:sz w:val="18"/>
                <w:szCs w:val="18"/>
              </w:rPr>
            </w:pPr>
            <w:r w:rsidRPr="00286A73">
              <w:rPr>
                <w:rFonts w:ascii="Times New Roman" w:hAnsi="Times New Roman"/>
                <w:b/>
                <w:bCs/>
                <w:sz w:val="18"/>
                <w:szCs w:val="18"/>
              </w:rPr>
              <w:t>Содержание учебного материала</w:t>
            </w:r>
          </w:p>
        </w:tc>
        <w:tc>
          <w:tcPr>
            <w:tcW w:w="962" w:type="dxa"/>
          </w:tcPr>
          <w:p w14:paraId="42B778DE" w14:textId="6A3EC37B" w:rsidR="00C37E67" w:rsidRPr="00C37E67" w:rsidRDefault="00C37E67" w:rsidP="00F82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18"/>
                <w:szCs w:val="18"/>
              </w:rPr>
            </w:pPr>
            <w:r w:rsidRPr="00C37E67">
              <w:rPr>
                <w:rFonts w:ascii="Times New Roman" w:hAnsi="Times New Roman"/>
                <w:b/>
                <w:iCs/>
                <w:sz w:val="18"/>
                <w:szCs w:val="18"/>
              </w:rPr>
              <w:t>6</w:t>
            </w:r>
          </w:p>
        </w:tc>
        <w:tc>
          <w:tcPr>
            <w:tcW w:w="845" w:type="dxa"/>
            <w:vMerge w:val="restart"/>
          </w:tcPr>
          <w:p w14:paraId="18FA378D" w14:textId="77777777" w:rsidR="00C37E67" w:rsidRPr="00286A73" w:rsidRDefault="00C37E67" w:rsidP="00C37E67">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13A4C03B" w14:textId="5231CEF3" w:rsidR="00C37E67" w:rsidRPr="00286A73" w:rsidRDefault="00C37E67" w:rsidP="00C3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r w:rsidRPr="00286A73">
              <w:rPr>
                <w:rFonts w:ascii="Times New Roman" w:hAnsi="Times New Roman"/>
                <w:sz w:val="18"/>
                <w:szCs w:val="18"/>
              </w:rPr>
              <w:t>ОК 02</w:t>
            </w:r>
          </w:p>
        </w:tc>
      </w:tr>
      <w:tr w:rsidR="00C37E67" w:rsidRPr="00286A73" w14:paraId="680728E5" w14:textId="77777777" w:rsidTr="00C37E67">
        <w:trPr>
          <w:trHeight w:val="20"/>
        </w:trPr>
        <w:tc>
          <w:tcPr>
            <w:tcW w:w="1842" w:type="dxa"/>
            <w:vMerge/>
          </w:tcPr>
          <w:p w14:paraId="0292055A" w14:textId="77777777" w:rsidR="00C37E67" w:rsidRPr="00C37E67" w:rsidRDefault="00C37E67" w:rsidP="006E643D">
            <w:pPr>
              <w:spacing w:after="0" w:line="240" w:lineRule="auto"/>
              <w:rPr>
                <w:rFonts w:ascii="Times New Roman" w:hAnsi="Times New Roman"/>
                <w:sz w:val="18"/>
                <w:szCs w:val="18"/>
              </w:rPr>
            </w:pPr>
          </w:p>
        </w:tc>
        <w:tc>
          <w:tcPr>
            <w:tcW w:w="306" w:type="dxa"/>
          </w:tcPr>
          <w:p w14:paraId="36E4018C" w14:textId="77777777" w:rsidR="00C37E67" w:rsidRPr="00286A73" w:rsidRDefault="00C37E67" w:rsidP="00E83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641C2603" w14:textId="4B7647E7" w:rsidR="00C37E67" w:rsidRPr="00286A73" w:rsidRDefault="00C37E67" w:rsidP="00286A73">
            <w:pPr>
              <w:spacing w:after="0" w:line="240" w:lineRule="auto"/>
              <w:jc w:val="both"/>
              <w:rPr>
                <w:rFonts w:ascii="Times New Roman" w:hAnsi="Times New Roman"/>
                <w:sz w:val="18"/>
                <w:szCs w:val="18"/>
              </w:rPr>
            </w:pPr>
            <w:r w:rsidRPr="00286A73">
              <w:rPr>
                <w:rFonts w:ascii="Times New Roman" w:hAnsi="Times New Roman"/>
                <w:sz w:val="18"/>
                <w:szCs w:val="18"/>
              </w:rPr>
              <w:t>Весовой и объемный принцип дозирования. Классификация дозаторов. Точность дозирования. Устройство, принцип действия, принципиальные схемы дозаторов для муки периодического и непрерывного действия. Безопасные приемы эксплуатации. Устройство, принцип действия, принципиальные схемы дозаторов жидких компонентов периодического и непрерывного действия. Безопасные приемы эксплуатации.</w:t>
            </w:r>
          </w:p>
        </w:tc>
        <w:tc>
          <w:tcPr>
            <w:tcW w:w="962" w:type="dxa"/>
          </w:tcPr>
          <w:p w14:paraId="26EB1CE1" w14:textId="77777777" w:rsidR="00C37E67" w:rsidRPr="00286A73" w:rsidRDefault="00C37E67" w:rsidP="00F82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24BFAAC6"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p>
        </w:tc>
      </w:tr>
      <w:tr w:rsidR="00C37E67" w:rsidRPr="00286A73" w14:paraId="72192B0C" w14:textId="77777777" w:rsidTr="00C37E67">
        <w:trPr>
          <w:trHeight w:val="20"/>
        </w:trPr>
        <w:tc>
          <w:tcPr>
            <w:tcW w:w="1842" w:type="dxa"/>
            <w:vMerge/>
          </w:tcPr>
          <w:p w14:paraId="75B8D784" w14:textId="77777777" w:rsidR="00C37E67" w:rsidRPr="00C37E67" w:rsidRDefault="00C37E67" w:rsidP="00E83F1B">
            <w:pPr>
              <w:spacing w:after="0" w:line="240" w:lineRule="auto"/>
              <w:rPr>
                <w:rFonts w:ascii="Times New Roman" w:hAnsi="Times New Roman"/>
                <w:sz w:val="18"/>
                <w:szCs w:val="18"/>
              </w:rPr>
            </w:pPr>
          </w:p>
        </w:tc>
        <w:tc>
          <w:tcPr>
            <w:tcW w:w="306" w:type="dxa"/>
          </w:tcPr>
          <w:p w14:paraId="4F30EC99" w14:textId="77777777" w:rsidR="00C37E67" w:rsidRPr="00286A73" w:rsidRDefault="00C37E67" w:rsidP="00E83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2</w:t>
            </w:r>
          </w:p>
        </w:tc>
        <w:tc>
          <w:tcPr>
            <w:tcW w:w="11922" w:type="dxa"/>
          </w:tcPr>
          <w:p w14:paraId="22F176FC" w14:textId="625ED03A" w:rsidR="00C37E67" w:rsidRPr="00286A73" w:rsidRDefault="00C37E67" w:rsidP="00286A73">
            <w:pPr>
              <w:spacing w:after="0" w:line="240" w:lineRule="auto"/>
              <w:jc w:val="both"/>
              <w:rPr>
                <w:rFonts w:ascii="Times New Roman" w:hAnsi="Times New Roman"/>
                <w:sz w:val="18"/>
                <w:szCs w:val="18"/>
              </w:rPr>
            </w:pPr>
            <w:r w:rsidRPr="00286A73">
              <w:rPr>
                <w:rFonts w:ascii="Times New Roman" w:hAnsi="Times New Roman"/>
                <w:sz w:val="18"/>
                <w:szCs w:val="18"/>
              </w:rPr>
              <w:t>Классификация тестомесильных машин. Виды, устройство, принцип действия и схемы машин периодического действия со стационарными емкостями. Виды, устройство, принцип действия и схемы тестомесильных машин периодического действия с подкатными дежами. Безопасные приемы эксплуатации. Виды, устройство, принцип действия и схемы машин непрерывного действия. Безопасные приемы эксплуатации.</w:t>
            </w:r>
          </w:p>
        </w:tc>
        <w:tc>
          <w:tcPr>
            <w:tcW w:w="962" w:type="dxa"/>
          </w:tcPr>
          <w:p w14:paraId="246E6D60" w14:textId="77777777" w:rsidR="00C37E67" w:rsidRPr="00286A73" w:rsidRDefault="00C37E67" w:rsidP="00F82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3B66CED2"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p>
        </w:tc>
      </w:tr>
      <w:tr w:rsidR="00C37E67" w:rsidRPr="00286A73" w14:paraId="2190EEF4" w14:textId="77777777" w:rsidTr="00C37E67">
        <w:trPr>
          <w:trHeight w:val="20"/>
        </w:trPr>
        <w:tc>
          <w:tcPr>
            <w:tcW w:w="1842" w:type="dxa"/>
            <w:vMerge/>
          </w:tcPr>
          <w:p w14:paraId="2A7D592A" w14:textId="77777777" w:rsidR="00C37E67" w:rsidRPr="00C37E67" w:rsidRDefault="00C37E67" w:rsidP="00E83F1B">
            <w:pPr>
              <w:spacing w:after="0" w:line="240" w:lineRule="auto"/>
              <w:rPr>
                <w:rFonts w:ascii="Times New Roman" w:hAnsi="Times New Roman"/>
                <w:sz w:val="18"/>
                <w:szCs w:val="18"/>
              </w:rPr>
            </w:pPr>
          </w:p>
        </w:tc>
        <w:tc>
          <w:tcPr>
            <w:tcW w:w="12228" w:type="dxa"/>
            <w:gridSpan w:val="2"/>
          </w:tcPr>
          <w:p w14:paraId="1497BA4B" w14:textId="6167AA1B" w:rsidR="00C37E67" w:rsidRPr="00286A73" w:rsidRDefault="00C37E67" w:rsidP="00286A73">
            <w:pPr>
              <w:spacing w:after="0" w:line="240" w:lineRule="auto"/>
              <w:jc w:val="both"/>
              <w:rPr>
                <w:rFonts w:ascii="Times New Roman" w:hAnsi="Times New Roman"/>
                <w:sz w:val="18"/>
                <w:szCs w:val="18"/>
              </w:rPr>
            </w:pPr>
            <w:r w:rsidRPr="004D3937">
              <w:rPr>
                <w:rFonts w:ascii="Times New Roman" w:hAnsi="Times New Roman"/>
                <w:b/>
                <w:bCs/>
                <w:sz w:val="18"/>
                <w:szCs w:val="18"/>
              </w:rPr>
              <w:t>Практических и лабораторных занятий</w:t>
            </w:r>
          </w:p>
        </w:tc>
        <w:tc>
          <w:tcPr>
            <w:tcW w:w="962" w:type="dxa"/>
          </w:tcPr>
          <w:p w14:paraId="1BD29768" w14:textId="0658EECF" w:rsidR="00C37E67" w:rsidRPr="004D3937" w:rsidRDefault="00C37E67" w:rsidP="00F82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4D3937">
              <w:rPr>
                <w:rFonts w:ascii="Times New Roman" w:hAnsi="Times New Roman"/>
                <w:b/>
                <w:bCs/>
                <w:iCs/>
                <w:sz w:val="18"/>
                <w:szCs w:val="18"/>
              </w:rPr>
              <w:t>2</w:t>
            </w:r>
          </w:p>
        </w:tc>
        <w:tc>
          <w:tcPr>
            <w:tcW w:w="845" w:type="dxa"/>
            <w:vMerge/>
          </w:tcPr>
          <w:p w14:paraId="7907212F"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p>
        </w:tc>
      </w:tr>
      <w:tr w:rsidR="00C37E67" w:rsidRPr="00286A73" w14:paraId="6AFD5907" w14:textId="77777777" w:rsidTr="00C37E67">
        <w:trPr>
          <w:trHeight w:val="20"/>
        </w:trPr>
        <w:tc>
          <w:tcPr>
            <w:tcW w:w="1842" w:type="dxa"/>
            <w:vMerge/>
          </w:tcPr>
          <w:p w14:paraId="719A15F4" w14:textId="77777777" w:rsidR="00C37E67" w:rsidRPr="00C37E67" w:rsidRDefault="00C37E67" w:rsidP="00E83F1B">
            <w:pPr>
              <w:spacing w:after="0" w:line="240" w:lineRule="auto"/>
              <w:rPr>
                <w:rFonts w:ascii="Times New Roman" w:hAnsi="Times New Roman"/>
                <w:sz w:val="18"/>
                <w:szCs w:val="18"/>
              </w:rPr>
            </w:pPr>
          </w:p>
        </w:tc>
        <w:tc>
          <w:tcPr>
            <w:tcW w:w="306" w:type="dxa"/>
          </w:tcPr>
          <w:p w14:paraId="3F49143F" w14:textId="4C2A7213" w:rsidR="00C37E67" w:rsidRPr="00286A73" w:rsidRDefault="00C37E67" w:rsidP="00E83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11922" w:type="dxa"/>
          </w:tcPr>
          <w:p w14:paraId="719A9039" w14:textId="2874375E" w:rsidR="00C37E67" w:rsidRPr="004D3937" w:rsidRDefault="00C37E67" w:rsidP="00286A73">
            <w:pPr>
              <w:spacing w:after="0" w:line="240" w:lineRule="auto"/>
              <w:jc w:val="both"/>
              <w:rPr>
                <w:rFonts w:ascii="Times New Roman" w:hAnsi="Times New Roman"/>
                <w:sz w:val="18"/>
                <w:szCs w:val="18"/>
              </w:rPr>
            </w:pPr>
            <w:r w:rsidRPr="004D3937">
              <w:rPr>
                <w:rFonts w:ascii="Times New Roman" w:hAnsi="Times New Roman"/>
                <w:sz w:val="18"/>
                <w:szCs w:val="18"/>
              </w:rPr>
              <w:t>Сравнительная характеристика тестомесильных машин по техническим характеристикам.</w:t>
            </w:r>
          </w:p>
        </w:tc>
        <w:tc>
          <w:tcPr>
            <w:tcW w:w="962" w:type="dxa"/>
          </w:tcPr>
          <w:p w14:paraId="519BC4A8" w14:textId="15CBF2B3" w:rsidR="00C37E67" w:rsidRPr="00286A73" w:rsidRDefault="00C37E67" w:rsidP="00F82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5FD434E0" w14:textId="77777777" w:rsidR="00C37E67" w:rsidRPr="00286A73" w:rsidRDefault="00C37E67" w:rsidP="0018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18"/>
                <w:szCs w:val="18"/>
              </w:rPr>
            </w:pPr>
          </w:p>
        </w:tc>
      </w:tr>
      <w:tr w:rsidR="00C37E67" w:rsidRPr="00286A73" w14:paraId="3406B483" w14:textId="77777777" w:rsidTr="00C37E67">
        <w:trPr>
          <w:trHeight w:val="20"/>
        </w:trPr>
        <w:tc>
          <w:tcPr>
            <w:tcW w:w="1842" w:type="dxa"/>
            <w:vMerge w:val="restart"/>
          </w:tcPr>
          <w:p w14:paraId="2636A254" w14:textId="77777777" w:rsidR="00C37E67" w:rsidRPr="00C37E67" w:rsidRDefault="00C37E67" w:rsidP="003E4741">
            <w:pPr>
              <w:rPr>
                <w:rFonts w:ascii="Times New Roman" w:hAnsi="Times New Roman"/>
                <w:sz w:val="18"/>
                <w:szCs w:val="18"/>
              </w:rPr>
            </w:pPr>
            <w:r w:rsidRPr="00C37E67">
              <w:rPr>
                <w:rFonts w:ascii="Times New Roman" w:hAnsi="Times New Roman"/>
                <w:sz w:val="18"/>
                <w:szCs w:val="18"/>
              </w:rPr>
              <w:t>Тема 1.3 Оборудование для разделки теста</w:t>
            </w:r>
          </w:p>
          <w:p w14:paraId="6A037FBA" w14:textId="77777777" w:rsidR="00C37E67" w:rsidRPr="00C37E67" w:rsidRDefault="00C37E67" w:rsidP="003E4741">
            <w:pPr>
              <w:rPr>
                <w:rFonts w:ascii="Times New Roman" w:hAnsi="Times New Roman"/>
                <w:sz w:val="18"/>
                <w:szCs w:val="18"/>
              </w:rPr>
            </w:pPr>
          </w:p>
        </w:tc>
        <w:tc>
          <w:tcPr>
            <w:tcW w:w="12228" w:type="dxa"/>
            <w:gridSpan w:val="2"/>
          </w:tcPr>
          <w:p w14:paraId="17A2F106" w14:textId="7BC29037" w:rsidR="00C37E67" w:rsidRPr="00286A73" w:rsidRDefault="00C37E67" w:rsidP="003E4741">
            <w:pPr>
              <w:spacing w:after="0" w:line="240" w:lineRule="auto"/>
              <w:jc w:val="both"/>
              <w:rPr>
                <w:rFonts w:ascii="Times New Roman" w:hAnsi="Times New Roman"/>
                <w:b/>
                <w:bCs/>
                <w:sz w:val="18"/>
                <w:szCs w:val="18"/>
              </w:rPr>
            </w:pPr>
            <w:r w:rsidRPr="00286A73">
              <w:rPr>
                <w:rFonts w:ascii="Times New Roman" w:hAnsi="Times New Roman"/>
                <w:b/>
                <w:bCs/>
                <w:sz w:val="18"/>
                <w:szCs w:val="18"/>
              </w:rPr>
              <w:t>Содержание учебного материала</w:t>
            </w:r>
          </w:p>
        </w:tc>
        <w:tc>
          <w:tcPr>
            <w:tcW w:w="962" w:type="dxa"/>
          </w:tcPr>
          <w:p w14:paraId="610540E1" w14:textId="27820D94"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286A73">
              <w:rPr>
                <w:rFonts w:ascii="Times New Roman" w:hAnsi="Times New Roman"/>
                <w:b/>
                <w:bCs/>
                <w:iCs/>
                <w:sz w:val="18"/>
                <w:szCs w:val="18"/>
              </w:rPr>
              <w:t>12</w:t>
            </w:r>
          </w:p>
        </w:tc>
        <w:tc>
          <w:tcPr>
            <w:tcW w:w="845" w:type="dxa"/>
            <w:vMerge w:val="restart"/>
          </w:tcPr>
          <w:p w14:paraId="54AC14A7" w14:textId="77777777" w:rsidR="00C37E67" w:rsidRPr="00286A73" w:rsidRDefault="00C37E67" w:rsidP="00C37E67">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2196DF71" w14:textId="68A13F2E" w:rsidR="00C37E67" w:rsidRPr="00286A73" w:rsidRDefault="00C37E67" w:rsidP="00C3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86A73">
              <w:rPr>
                <w:rFonts w:ascii="Times New Roman" w:hAnsi="Times New Roman"/>
                <w:sz w:val="18"/>
                <w:szCs w:val="18"/>
              </w:rPr>
              <w:t>ОК 02</w:t>
            </w:r>
          </w:p>
        </w:tc>
      </w:tr>
      <w:tr w:rsidR="00C37E67" w:rsidRPr="00286A73" w14:paraId="40F15841" w14:textId="77777777" w:rsidTr="00C37E67">
        <w:trPr>
          <w:trHeight w:val="20"/>
        </w:trPr>
        <w:tc>
          <w:tcPr>
            <w:tcW w:w="1842" w:type="dxa"/>
            <w:vMerge/>
          </w:tcPr>
          <w:p w14:paraId="036A91ED" w14:textId="77777777" w:rsidR="00C37E67" w:rsidRPr="00C37E67" w:rsidRDefault="00C37E67" w:rsidP="003E4741">
            <w:pPr>
              <w:rPr>
                <w:rFonts w:ascii="Times New Roman" w:hAnsi="Times New Roman"/>
                <w:bCs/>
                <w:sz w:val="18"/>
                <w:szCs w:val="18"/>
              </w:rPr>
            </w:pPr>
          </w:p>
        </w:tc>
        <w:tc>
          <w:tcPr>
            <w:tcW w:w="306" w:type="dxa"/>
          </w:tcPr>
          <w:p w14:paraId="2A6CD91C"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2CD1E0DD" w14:textId="77777777" w:rsidR="00C37E67" w:rsidRPr="00286A73" w:rsidRDefault="00C37E67" w:rsidP="003E4741">
            <w:pPr>
              <w:spacing w:after="0" w:line="240" w:lineRule="auto"/>
              <w:jc w:val="both"/>
              <w:rPr>
                <w:rFonts w:ascii="Times New Roman" w:hAnsi="Times New Roman"/>
                <w:sz w:val="18"/>
                <w:szCs w:val="18"/>
              </w:rPr>
            </w:pPr>
            <w:r w:rsidRPr="00286A73">
              <w:rPr>
                <w:rFonts w:ascii="Times New Roman" w:hAnsi="Times New Roman"/>
                <w:sz w:val="18"/>
                <w:szCs w:val="18"/>
              </w:rPr>
              <w:t>Классификация тестоделителей. Точность работы тестоделителей. Устройство и принцип действия тестоделителей Безопасные приемы эксплуатации. Регулировка массы куска теста и производительности тестоделителей.</w:t>
            </w:r>
          </w:p>
        </w:tc>
        <w:tc>
          <w:tcPr>
            <w:tcW w:w="962" w:type="dxa"/>
          </w:tcPr>
          <w:p w14:paraId="0AAC4206"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0D6D9B74"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7EDC6230" w14:textId="77777777" w:rsidTr="00C37E67">
        <w:trPr>
          <w:trHeight w:val="20"/>
        </w:trPr>
        <w:tc>
          <w:tcPr>
            <w:tcW w:w="1842" w:type="dxa"/>
            <w:vMerge/>
          </w:tcPr>
          <w:p w14:paraId="05D3886A" w14:textId="77777777" w:rsidR="00C37E67" w:rsidRPr="00C37E67" w:rsidRDefault="00C37E67" w:rsidP="003E4741">
            <w:pPr>
              <w:rPr>
                <w:rFonts w:ascii="Times New Roman" w:hAnsi="Times New Roman"/>
                <w:sz w:val="18"/>
                <w:szCs w:val="18"/>
              </w:rPr>
            </w:pPr>
          </w:p>
        </w:tc>
        <w:tc>
          <w:tcPr>
            <w:tcW w:w="306" w:type="dxa"/>
          </w:tcPr>
          <w:p w14:paraId="1F24F2F9"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2</w:t>
            </w:r>
          </w:p>
        </w:tc>
        <w:tc>
          <w:tcPr>
            <w:tcW w:w="11922" w:type="dxa"/>
          </w:tcPr>
          <w:p w14:paraId="6789F13A" w14:textId="03F60FA1" w:rsidR="00C37E67" w:rsidRPr="00286A73" w:rsidRDefault="00C37E67" w:rsidP="003E4741">
            <w:pPr>
              <w:spacing w:after="0" w:line="240" w:lineRule="auto"/>
              <w:jc w:val="both"/>
              <w:rPr>
                <w:rFonts w:ascii="Times New Roman" w:hAnsi="Times New Roman"/>
                <w:sz w:val="18"/>
                <w:szCs w:val="18"/>
              </w:rPr>
            </w:pPr>
            <w:r w:rsidRPr="00286A73">
              <w:rPr>
                <w:rFonts w:ascii="Times New Roman" w:hAnsi="Times New Roman"/>
                <w:sz w:val="18"/>
                <w:szCs w:val="18"/>
              </w:rPr>
              <w:t>Устройство и принцип действия тестоокруглительных машин различных конструкций для изделий из пшеничной и ржано-пшеничной муки. Безопасные приемы эксплуатации.</w:t>
            </w:r>
            <w:r>
              <w:rPr>
                <w:rFonts w:ascii="Times New Roman" w:hAnsi="Times New Roman"/>
                <w:sz w:val="18"/>
                <w:szCs w:val="18"/>
              </w:rPr>
              <w:t xml:space="preserve"> </w:t>
            </w:r>
            <w:r w:rsidRPr="00286A73">
              <w:rPr>
                <w:rFonts w:ascii="Times New Roman" w:hAnsi="Times New Roman"/>
                <w:sz w:val="18"/>
                <w:szCs w:val="18"/>
              </w:rPr>
              <w:t>Устройство и принцип действия тестоформующих машин. Безопасные приемы эксплуатации. Регулировка тестоформующих машин при переходе на другой вид изделия.</w:t>
            </w:r>
          </w:p>
        </w:tc>
        <w:tc>
          <w:tcPr>
            <w:tcW w:w="962" w:type="dxa"/>
          </w:tcPr>
          <w:p w14:paraId="31F835CF"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1A3503B8"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2E7B7512" w14:textId="77777777" w:rsidTr="00C37E67">
        <w:trPr>
          <w:trHeight w:val="20"/>
        </w:trPr>
        <w:tc>
          <w:tcPr>
            <w:tcW w:w="1842" w:type="dxa"/>
            <w:vMerge/>
          </w:tcPr>
          <w:p w14:paraId="65314E0A" w14:textId="77777777" w:rsidR="00C37E67" w:rsidRPr="00C37E67" w:rsidRDefault="00C37E67" w:rsidP="003E4741">
            <w:pPr>
              <w:rPr>
                <w:rFonts w:ascii="Times New Roman" w:hAnsi="Times New Roman"/>
                <w:sz w:val="18"/>
                <w:szCs w:val="18"/>
              </w:rPr>
            </w:pPr>
          </w:p>
        </w:tc>
        <w:tc>
          <w:tcPr>
            <w:tcW w:w="306" w:type="dxa"/>
          </w:tcPr>
          <w:p w14:paraId="2F8BBE02" w14:textId="655D0113"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3</w:t>
            </w:r>
          </w:p>
        </w:tc>
        <w:tc>
          <w:tcPr>
            <w:tcW w:w="11922" w:type="dxa"/>
          </w:tcPr>
          <w:p w14:paraId="1F052D8B" w14:textId="77777777"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sz w:val="18"/>
                <w:szCs w:val="18"/>
              </w:rPr>
              <w:t>Назначение и классификация оборудования для расстойки. Безопасные приемы эксплуатации. Устройство и принцип действия оборудования для предварительной расстойки. Оборудование для окончательной расстойки.</w:t>
            </w:r>
          </w:p>
        </w:tc>
        <w:tc>
          <w:tcPr>
            <w:tcW w:w="962" w:type="dxa"/>
          </w:tcPr>
          <w:p w14:paraId="24B0E6AB"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318DF84D"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583F91A8" w14:textId="77777777" w:rsidTr="00C37E67">
        <w:trPr>
          <w:trHeight w:val="20"/>
        </w:trPr>
        <w:tc>
          <w:tcPr>
            <w:tcW w:w="1842" w:type="dxa"/>
            <w:vMerge/>
          </w:tcPr>
          <w:p w14:paraId="5146F7DF" w14:textId="77777777" w:rsidR="00C37E67" w:rsidRPr="00C37E67" w:rsidRDefault="00C37E67" w:rsidP="003E4741">
            <w:pPr>
              <w:rPr>
                <w:rFonts w:ascii="Times New Roman" w:hAnsi="Times New Roman"/>
                <w:sz w:val="18"/>
                <w:szCs w:val="18"/>
              </w:rPr>
            </w:pPr>
          </w:p>
        </w:tc>
        <w:tc>
          <w:tcPr>
            <w:tcW w:w="306" w:type="dxa"/>
          </w:tcPr>
          <w:p w14:paraId="2AA01907" w14:textId="435C3A13"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4</w:t>
            </w:r>
          </w:p>
        </w:tc>
        <w:tc>
          <w:tcPr>
            <w:tcW w:w="11922" w:type="dxa"/>
          </w:tcPr>
          <w:p w14:paraId="5AECF46A" w14:textId="77777777"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sz w:val="18"/>
                <w:szCs w:val="18"/>
              </w:rPr>
              <w:t>Безопасные приемы эксплуатации. Устройство и принцип действия универсальных и специализированных шкафов, шкафов, используемых в малых пекарнях. Безопасные приемы эксплуатации. Регулировка продолжительности расстойки.</w:t>
            </w:r>
          </w:p>
        </w:tc>
        <w:tc>
          <w:tcPr>
            <w:tcW w:w="962" w:type="dxa"/>
          </w:tcPr>
          <w:p w14:paraId="4F695C4D"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1806CEFD"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6AF3FB50" w14:textId="77777777" w:rsidTr="00C37E67">
        <w:trPr>
          <w:trHeight w:val="20"/>
        </w:trPr>
        <w:tc>
          <w:tcPr>
            <w:tcW w:w="1842" w:type="dxa"/>
            <w:vMerge/>
          </w:tcPr>
          <w:p w14:paraId="19C3BA64" w14:textId="77777777" w:rsidR="00C37E67" w:rsidRPr="00C37E67" w:rsidRDefault="00C37E67" w:rsidP="003E4741">
            <w:pPr>
              <w:rPr>
                <w:rFonts w:ascii="Times New Roman" w:hAnsi="Times New Roman"/>
                <w:sz w:val="18"/>
                <w:szCs w:val="18"/>
              </w:rPr>
            </w:pPr>
          </w:p>
        </w:tc>
        <w:tc>
          <w:tcPr>
            <w:tcW w:w="306" w:type="dxa"/>
          </w:tcPr>
          <w:p w14:paraId="04D25870" w14:textId="0467BFFE"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5</w:t>
            </w:r>
          </w:p>
        </w:tc>
        <w:tc>
          <w:tcPr>
            <w:tcW w:w="11922" w:type="dxa"/>
          </w:tcPr>
          <w:p w14:paraId="14976674" w14:textId="77777777"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sz w:val="18"/>
                <w:szCs w:val="18"/>
              </w:rPr>
              <w:t>Устройство и принцип действия механизмов для посадки тестовых заготовок в люльки шкафов окончательной расстойки.</w:t>
            </w:r>
          </w:p>
        </w:tc>
        <w:tc>
          <w:tcPr>
            <w:tcW w:w="962" w:type="dxa"/>
          </w:tcPr>
          <w:p w14:paraId="0F423899"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7A8211DB"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353D2906" w14:textId="77777777" w:rsidTr="00C37E67">
        <w:trPr>
          <w:trHeight w:val="20"/>
        </w:trPr>
        <w:tc>
          <w:tcPr>
            <w:tcW w:w="1842" w:type="dxa"/>
            <w:vMerge/>
          </w:tcPr>
          <w:p w14:paraId="4F5911DF" w14:textId="77777777" w:rsidR="00C37E67" w:rsidRPr="00C37E67" w:rsidRDefault="00C37E67" w:rsidP="003E4741">
            <w:pPr>
              <w:rPr>
                <w:rFonts w:ascii="Times New Roman" w:hAnsi="Times New Roman"/>
                <w:sz w:val="18"/>
                <w:szCs w:val="18"/>
              </w:rPr>
            </w:pPr>
          </w:p>
        </w:tc>
        <w:tc>
          <w:tcPr>
            <w:tcW w:w="12228" w:type="dxa"/>
            <w:gridSpan w:val="2"/>
          </w:tcPr>
          <w:p w14:paraId="183EB679" w14:textId="326A6B8D" w:rsidR="00C37E67" w:rsidRPr="004D3937" w:rsidRDefault="00C37E67" w:rsidP="003E4741">
            <w:pPr>
              <w:spacing w:after="0" w:line="240" w:lineRule="auto"/>
              <w:rPr>
                <w:rFonts w:ascii="Times New Roman" w:hAnsi="Times New Roman"/>
                <w:sz w:val="18"/>
                <w:szCs w:val="18"/>
              </w:rPr>
            </w:pPr>
            <w:r w:rsidRPr="004D3937">
              <w:rPr>
                <w:rFonts w:ascii="Times New Roman" w:hAnsi="Times New Roman"/>
                <w:b/>
                <w:bCs/>
                <w:sz w:val="18"/>
                <w:szCs w:val="18"/>
              </w:rPr>
              <w:t>Практических и лабораторных занятий</w:t>
            </w:r>
          </w:p>
        </w:tc>
        <w:tc>
          <w:tcPr>
            <w:tcW w:w="962" w:type="dxa"/>
          </w:tcPr>
          <w:p w14:paraId="38EAEEA3" w14:textId="0F0869D3" w:rsidR="00C37E67" w:rsidRPr="00CC437D"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CC437D">
              <w:rPr>
                <w:rFonts w:ascii="Times New Roman" w:hAnsi="Times New Roman"/>
                <w:b/>
                <w:bCs/>
                <w:iCs/>
                <w:sz w:val="18"/>
                <w:szCs w:val="18"/>
              </w:rPr>
              <w:t>2</w:t>
            </w:r>
          </w:p>
        </w:tc>
        <w:tc>
          <w:tcPr>
            <w:tcW w:w="845" w:type="dxa"/>
            <w:vMerge/>
          </w:tcPr>
          <w:p w14:paraId="27D1C346"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34DA3685" w14:textId="77777777" w:rsidTr="00C37E67">
        <w:trPr>
          <w:trHeight w:val="20"/>
        </w:trPr>
        <w:tc>
          <w:tcPr>
            <w:tcW w:w="1842" w:type="dxa"/>
            <w:vMerge/>
            <w:tcBorders>
              <w:bottom w:val="single" w:sz="4" w:space="0" w:color="auto"/>
            </w:tcBorders>
          </w:tcPr>
          <w:p w14:paraId="7291122B" w14:textId="77777777" w:rsidR="00C37E67" w:rsidRPr="00C37E67" w:rsidRDefault="00C37E67" w:rsidP="003E4741">
            <w:pPr>
              <w:rPr>
                <w:rFonts w:ascii="Times New Roman" w:hAnsi="Times New Roman"/>
                <w:sz w:val="18"/>
                <w:szCs w:val="18"/>
              </w:rPr>
            </w:pPr>
          </w:p>
        </w:tc>
        <w:tc>
          <w:tcPr>
            <w:tcW w:w="306" w:type="dxa"/>
            <w:tcBorders>
              <w:bottom w:val="single" w:sz="4" w:space="0" w:color="auto"/>
            </w:tcBorders>
          </w:tcPr>
          <w:p w14:paraId="4272FB73" w14:textId="06EBCEAF"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11922" w:type="dxa"/>
            <w:tcBorders>
              <w:bottom w:val="single" w:sz="4" w:space="0" w:color="auto"/>
            </w:tcBorders>
          </w:tcPr>
          <w:p w14:paraId="5025401F" w14:textId="601F32FB" w:rsidR="00C37E67" w:rsidRPr="004D3937" w:rsidRDefault="00C37E67" w:rsidP="003E4741">
            <w:pPr>
              <w:spacing w:after="0" w:line="240" w:lineRule="auto"/>
              <w:rPr>
                <w:rFonts w:ascii="Times New Roman" w:hAnsi="Times New Roman"/>
                <w:sz w:val="18"/>
                <w:szCs w:val="18"/>
              </w:rPr>
            </w:pPr>
            <w:r w:rsidRPr="004D3937">
              <w:rPr>
                <w:rFonts w:ascii="Times New Roman" w:hAnsi="Times New Roman"/>
                <w:bCs/>
                <w:sz w:val="18"/>
                <w:szCs w:val="18"/>
              </w:rPr>
              <w:t>Выбор типа тестоделителей, расчет производительности тестоделителей и необходимого количества их в тесторазделочной линии Расчет отклонений в работе тестоделителя.</w:t>
            </w:r>
          </w:p>
        </w:tc>
        <w:tc>
          <w:tcPr>
            <w:tcW w:w="962" w:type="dxa"/>
            <w:tcBorders>
              <w:bottom w:val="single" w:sz="4" w:space="0" w:color="auto"/>
            </w:tcBorders>
          </w:tcPr>
          <w:p w14:paraId="4019BAD5" w14:textId="7132A172"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3621417D"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0CC5F0B7" w14:textId="77777777" w:rsidTr="00C37E67">
        <w:trPr>
          <w:trHeight w:val="20"/>
        </w:trPr>
        <w:tc>
          <w:tcPr>
            <w:tcW w:w="1842" w:type="dxa"/>
            <w:vMerge w:val="restart"/>
          </w:tcPr>
          <w:p w14:paraId="01456DD9" w14:textId="21C2884A" w:rsidR="00C37E67" w:rsidRPr="00C37E67" w:rsidRDefault="00C37E67" w:rsidP="00E30600">
            <w:pPr>
              <w:spacing w:after="0" w:line="240" w:lineRule="auto"/>
              <w:rPr>
                <w:rFonts w:ascii="Times New Roman" w:hAnsi="Times New Roman"/>
                <w:sz w:val="18"/>
                <w:szCs w:val="18"/>
              </w:rPr>
            </w:pPr>
            <w:r w:rsidRPr="00C37E67">
              <w:rPr>
                <w:rFonts w:ascii="Times New Roman" w:hAnsi="Times New Roman"/>
                <w:sz w:val="18"/>
                <w:szCs w:val="18"/>
              </w:rPr>
              <w:t>Тема 1.4 Оборудование для выпечки хлеба</w:t>
            </w:r>
          </w:p>
        </w:tc>
        <w:tc>
          <w:tcPr>
            <w:tcW w:w="12228" w:type="dxa"/>
            <w:gridSpan w:val="2"/>
          </w:tcPr>
          <w:p w14:paraId="436D2569" w14:textId="4113373C"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b/>
                <w:bCs/>
                <w:sz w:val="18"/>
                <w:szCs w:val="18"/>
              </w:rPr>
              <w:t>Содержание учебного материала</w:t>
            </w:r>
          </w:p>
        </w:tc>
        <w:tc>
          <w:tcPr>
            <w:tcW w:w="962" w:type="dxa"/>
          </w:tcPr>
          <w:p w14:paraId="4D40F7EC" w14:textId="181B9DDB"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18"/>
                <w:szCs w:val="18"/>
              </w:rPr>
            </w:pPr>
            <w:r w:rsidRPr="00286A73">
              <w:rPr>
                <w:rFonts w:ascii="Times New Roman" w:hAnsi="Times New Roman"/>
                <w:b/>
                <w:iCs/>
                <w:sz w:val="18"/>
                <w:szCs w:val="18"/>
              </w:rPr>
              <w:t>6</w:t>
            </w:r>
          </w:p>
        </w:tc>
        <w:tc>
          <w:tcPr>
            <w:tcW w:w="845" w:type="dxa"/>
            <w:vMerge w:val="restart"/>
          </w:tcPr>
          <w:p w14:paraId="11EB440D" w14:textId="77777777" w:rsidR="00C37E67" w:rsidRPr="00286A73" w:rsidRDefault="00C37E67" w:rsidP="00C37E67">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5073FD36" w14:textId="099E6FEE" w:rsidR="00C37E67" w:rsidRPr="00286A73" w:rsidRDefault="00C37E67" w:rsidP="00C3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86A73">
              <w:rPr>
                <w:rFonts w:ascii="Times New Roman" w:hAnsi="Times New Roman"/>
                <w:sz w:val="18"/>
                <w:szCs w:val="18"/>
              </w:rPr>
              <w:t>ОК 02</w:t>
            </w:r>
          </w:p>
        </w:tc>
      </w:tr>
      <w:tr w:rsidR="00C37E67" w:rsidRPr="00286A73" w14:paraId="6D148EB1" w14:textId="77777777" w:rsidTr="00C37E67">
        <w:trPr>
          <w:trHeight w:val="20"/>
        </w:trPr>
        <w:tc>
          <w:tcPr>
            <w:tcW w:w="1842" w:type="dxa"/>
            <w:vMerge/>
          </w:tcPr>
          <w:p w14:paraId="59DD3F10" w14:textId="77777777" w:rsidR="00C37E67" w:rsidRPr="00C37E67" w:rsidRDefault="00C37E67" w:rsidP="003E4741">
            <w:pPr>
              <w:spacing w:after="0" w:line="240" w:lineRule="auto"/>
              <w:rPr>
                <w:rFonts w:ascii="Times New Roman" w:hAnsi="Times New Roman"/>
                <w:sz w:val="18"/>
                <w:szCs w:val="18"/>
              </w:rPr>
            </w:pPr>
          </w:p>
        </w:tc>
        <w:tc>
          <w:tcPr>
            <w:tcW w:w="306" w:type="dxa"/>
          </w:tcPr>
          <w:p w14:paraId="17C94173" w14:textId="2EA50834"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1EE09D30" w14:textId="0C387308"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sz w:val="18"/>
                <w:szCs w:val="18"/>
              </w:rPr>
              <w:t>Классификация хлебопекарных печей. Назначение, устройство и принцип действия тупиковых, туннельных, конвекционных и ротационных печей.</w:t>
            </w:r>
          </w:p>
        </w:tc>
        <w:tc>
          <w:tcPr>
            <w:tcW w:w="962" w:type="dxa"/>
          </w:tcPr>
          <w:p w14:paraId="29FB0E0F" w14:textId="6CA1BFF6"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1F572434"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32805B8C" w14:textId="77777777" w:rsidTr="00C37E67">
        <w:trPr>
          <w:trHeight w:val="20"/>
        </w:trPr>
        <w:tc>
          <w:tcPr>
            <w:tcW w:w="1842" w:type="dxa"/>
            <w:vMerge/>
          </w:tcPr>
          <w:p w14:paraId="20B045C5" w14:textId="77777777" w:rsidR="00C37E67" w:rsidRPr="00C37E67" w:rsidRDefault="00C37E67" w:rsidP="003E4741">
            <w:pPr>
              <w:spacing w:after="0" w:line="240" w:lineRule="auto"/>
              <w:rPr>
                <w:rFonts w:ascii="Times New Roman" w:hAnsi="Times New Roman"/>
                <w:sz w:val="18"/>
                <w:szCs w:val="18"/>
              </w:rPr>
            </w:pPr>
          </w:p>
        </w:tc>
        <w:tc>
          <w:tcPr>
            <w:tcW w:w="306" w:type="dxa"/>
          </w:tcPr>
          <w:p w14:paraId="25714D44"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2</w:t>
            </w:r>
          </w:p>
        </w:tc>
        <w:tc>
          <w:tcPr>
            <w:tcW w:w="11922" w:type="dxa"/>
          </w:tcPr>
          <w:p w14:paraId="06ADF41C" w14:textId="2570FD3B"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sz w:val="18"/>
                <w:szCs w:val="18"/>
              </w:rPr>
              <w:t>Классификация хлебопекарных печей. Назначение, устройство и принцип действия тупиковых и туннельных печей.</w:t>
            </w:r>
            <w:r>
              <w:rPr>
                <w:rFonts w:ascii="Times New Roman" w:hAnsi="Times New Roman"/>
                <w:sz w:val="18"/>
                <w:szCs w:val="18"/>
              </w:rPr>
              <w:t xml:space="preserve"> </w:t>
            </w:r>
            <w:r w:rsidRPr="00286A73">
              <w:rPr>
                <w:rFonts w:ascii="Times New Roman" w:hAnsi="Times New Roman"/>
                <w:sz w:val="18"/>
                <w:szCs w:val="18"/>
              </w:rPr>
              <w:t>Назначение, устройство и принцип действия конвекционных и ротационных печей. Безопасные приемы эксплуатации.</w:t>
            </w:r>
          </w:p>
        </w:tc>
        <w:tc>
          <w:tcPr>
            <w:tcW w:w="962" w:type="dxa"/>
          </w:tcPr>
          <w:p w14:paraId="5A7A97CF"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2C1EBE89"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12A056E3" w14:textId="77777777" w:rsidTr="00C37E67">
        <w:trPr>
          <w:trHeight w:val="20"/>
        </w:trPr>
        <w:tc>
          <w:tcPr>
            <w:tcW w:w="1842" w:type="dxa"/>
            <w:vMerge/>
          </w:tcPr>
          <w:p w14:paraId="0144D22B" w14:textId="77777777" w:rsidR="00C37E67" w:rsidRPr="00C37E67" w:rsidRDefault="00C37E67" w:rsidP="003E4741">
            <w:pPr>
              <w:spacing w:after="0" w:line="240" w:lineRule="auto"/>
              <w:rPr>
                <w:rFonts w:ascii="Times New Roman" w:hAnsi="Times New Roman"/>
                <w:sz w:val="18"/>
                <w:szCs w:val="18"/>
              </w:rPr>
            </w:pPr>
          </w:p>
        </w:tc>
        <w:tc>
          <w:tcPr>
            <w:tcW w:w="12228" w:type="dxa"/>
            <w:gridSpan w:val="2"/>
          </w:tcPr>
          <w:p w14:paraId="4636B101" w14:textId="16943A89" w:rsidR="00C37E67" w:rsidRPr="00286A73" w:rsidRDefault="00C37E67" w:rsidP="003E4741">
            <w:pPr>
              <w:spacing w:after="0" w:line="240" w:lineRule="auto"/>
              <w:rPr>
                <w:rFonts w:ascii="Times New Roman" w:hAnsi="Times New Roman"/>
                <w:sz w:val="18"/>
                <w:szCs w:val="18"/>
              </w:rPr>
            </w:pPr>
            <w:r w:rsidRPr="004D3937">
              <w:rPr>
                <w:rFonts w:ascii="Times New Roman" w:hAnsi="Times New Roman"/>
                <w:b/>
                <w:bCs/>
                <w:sz w:val="18"/>
                <w:szCs w:val="18"/>
              </w:rPr>
              <w:t>Практических и лабораторных занятий</w:t>
            </w:r>
          </w:p>
        </w:tc>
        <w:tc>
          <w:tcPr>
            <w:tcW w:w="962" w:type="dxa"/>
          </w:tcPr>
          <w:p w14:paraId="3B31421D" w14:textId="77777777" w:rsidR="00C37E67" w:rsidRPr="00CC437D"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CC437D">
              <w:rPr>
                <w:rFonts w:ascii="Times New Roman" w:hAnsi="Times New Roman"/>
                <w:b/>
                <w:bCs/>
                <w:iCs/>
                <w:sz w:val="18"/>
                <w:szCs w:val="18"/>
              </w:rPr>
              <w:t>2</w:t>
            </w:r>
          </w:p>
        </w:tc>
        <w:tc>
          <w:tcPr>
            <w:tcW w:w="845" w:type="dxa"/>
            <w:vMerge/>
          </w:tcPr>
          <w:p w14:paraId="6BC228B3"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1AA7DBAF" w14:textId="77777777" w:rsidTr="00C37E67">
        <w:trPr>
          <w:trHeight w:val="20"/>
        </w:trPr>
        <w:tc>
          <w:tcPr>
            <w:tcW w:w="1842" w:type="dxa"/>
            <w:vMerge/>
          </w:tcPr>
          <w:p w14:paraId="798D72B3" w14:textId="77777777" w:rsidR="00C37E67" w:rsidRPr="00C37E67" w:rsidRDefault="00C37E67" w:rsidP="003E4741">
            <w:pPr>
              <w:spacing w:after="0" w:line="240" w:lineRule="auto"/>
              <w:rPr>
                <w:rFonts w:ascii="Times New Roman" w:hAnsi="Times New Roman"/>
                <w:sz w:val="18"/>
                <w:szCs w:val="18"/>
              </w:rPr>
            </w:pPr>
          </w:p>
        </w:tc>
        <w:tc>
          <w:tcPr>
            <w:tcW w:w="306" w:type="dxa"/>
          </w:tcPr>
          <w:p w14:paraId="42764852" w14:textId="764B6184"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11922" w:type="dxa"/>
          </w:tcPr>
          <w:p w14:paraId="4EC13F0A" w14:textId="6EAC656A" w:rsidR="00C37E67" w:rsidRPr="00CC437D" w:rsidRDefault="00C37E67" w:rsidP="003E4741">
            <w:pPr>
              <w:spacing w:after="0" w:line="240" w:lineRule="auto"/>
              <w:rPr>
                <w:rFonts w:ascii="Times New Roman" w:hAnsi="Times New Roman"/>
                <w:sz w:val="18"/>
                <w:szCs w:val="18"/>
              </w:rPr>
            </w:pPr>
            <w:r w:rsidRPr="00CC437D">
              <w:rPr>
                <w:rFonts w:ascii="Times New Roman" w:eastAsia="Calibri" w:hAnsi="Times New Roman"/>
                <w:sz w:val="18"/>
                <w:szCs w:val="18"/>
              </w:rPr>
              <w:t>Расчет производительности печей</w:t>
            </w:r>
          </w:p>
        </w:tc>
        <w:tc>
          <w:tcPr>
            <w:tcW w:w="962" w:type="dxa"/>
          </w:tcPr>
          <w:p w14:paraId="669C46E3" w14:textId="4F966A51"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14584DA8"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1464892F" w14:textId="77777777" w:rsidTr="00C37E67">
        <w:trPr>
          <w:trHeight w:val="20"/>
        </w:trPr>
        <w:tc>
          <w:tcPr>
            <w:tcW w:w="1842" w:type="dxa"/>
            <w:vMerge w:val="restart"/>
          </w:tcPr>
          <w:p w14:paraId="1F3259E3" w14:textId="12BDC88D" w:rsidR="00C37E67" w:rsidRPr="00C37E67" w:rsidRDefault="00C37E67" w:rsidP="00C37E67">
            <w:pPr>
              <w:spacing w:after="0" w:line="240" w:lineRule="auto"/>
              <w:rPr>
                <w:rFonts w:ascii="Times New Roman" w:hAnsi="Times New Roman"/>
                <w:sz w:val="18"/>
                <w:szCs w:val="18"/>
              </w:rPr>
            </w:pPr>
            <w:r w:rsidRPr="00C37E67">
              <w:rPr>
                <w:rFonts w:ascii="Times New Roman" w:hAnsi="Times New Roman"/>
                <w:sz w:val="18"/>
                <w:szCs w:val="18"/>
              </w:rPr>
              <w:t>Тема 1.5 Оборудование остывочного отделения</w:t>
            </w:r>
          </w:p>
        </w:tc>
        <w:tc>
          <w:tcPr>
            <w:tcW w:w="12228" w:type="dxa"/>
            <w:gridSpan w:val="2"/>
            <w:tcBorders>
              <w:bottom w:val="single" w:sz="4" w:space="0" w:color="auto"/>
            </w:tcBorders>
          </w:tcPr>
          <w:p w14:paraId="7B5F6D6B" w14:textId="51C707BE"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b/>
                <w:bCs/>
                <w:sz w:val="18"/>
                <w:szCs w:val="18"/>
              </w:rPr>
              <w:t>Содержание учебного материала</w:t>
            </w:r>
          </w:p>
        </w:tc>
        <w:tc>
          <w:tcPr>
            <w:tcW w:w="962" w:type="dxa"/>
          </w:tcPr>
          <w:p w14:paraId="16F59AF5" w14:textId="1AA512D2"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b/>
                <w:bCs/>
                <w:iCs/>
                <w:sz w:val="18"/>
                <w:szCs w:val="18"/>
              </w:rPr>
              <w:t>4</w:t>
            </w:r>
          </w:p>
        </w:tc>
        <w:tc>
          <w:tcPr>
            <w:tcW w:w="845" w:type="dxa"/>
            <w:vMerge w:val="restart"/>
          </w:tcPr>
          <w:p w14:paraId="4A0ED278" w14:textId="77777777" w:rsidR="00C37E67" w:rsidRPr="00286A73" w:rsidRDefault="00C37E67" w:rsidP="00C37E67">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674670DC" w14:textId="35AD14F2" w:rsidR="00C37E67" w:rsidRPr="00286A73" w:rsidRDefault="00C37E67" w:rsidP="00C3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86A73">
              <w:rPr>
                <w:rFonts w:ascii="Times New Roman" w:hAnsi="Times New Roman"/>
                <w:sz w:val="18"/>
                <w:szCs w:val="18"/>
              </w:rPr>
              <w:t>ОК 02</w:t>
            </w:r>
          </w:p>
        </w:tc>
      </w:tr>
      <w:tr w:rsidR="00C37E67" w:rsidRPr="00286A73" w14:paraId="4D1FBFBB" w14:textId="77777777" w:rsidTr="00C37E67">
        <w:trPr>
          <w:trHeight w:val="20"/>
        </w:trPr>
        <w:tc>
          <w:tcPr>
            <w:tcW w:w="1842" w:type="dxa"/>
            <w:vMerge/>
            <w:tcBorders>
              <w:bottom w:val="single" w:sz="4" w:space="0" w:color="auto"/>
              <w:right w:val="single" w:sz="4" w:space="0" w:color="auto"/>
            </w:tcBorders>
          </w:tcPr>
          <w:p w14:paraId="31295C64" w14:textId="77777777" w:rsidR="00C37E67" w:rsidRPr="00C37E67" w:rsidRDefault="00C37E67" w:rsidP="003E4741">
            <w:pPr>
              <w:spacing w:after="0" w:line="240" w:lineRule="auto"/>
              <w:rPr>
                <w:rFonts w:ascii="Times New Roman" w:hAnsi="Times New Roman"/>
                <w:sz w:val="18"/>
                <w:szCs w:val="18"/>
              </w:rPr>
            </w:pPr>
          </w:p>
        </w:tc>
        <w:tc>
          <w:tcPr>
            <w:tcW w:w="306" w:type="dxa"/>
            <w:tcBorders>
              <w:top w:val="single" w:sz="4" w:space="0" w:color="auto"/>
              <w:left w:val="single" w:sz="4" w:space="0" w:color="auto"/>
              <w:bottom w:val="single" w:sz="4" w:space="0" w:color="auto"/>
              <w:right w:val="single" w:sz="4" w:space="0" w:color="auto"/>
            </w:tcBorders>
          </w:tcPr>
          <w:p w14:paraId="1ACA23E6" w14:textId="335DE38B"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Borders>
              <w:top w:val="single" w:sz="4" w:space="0" w:color="auto"/>
              <w:left w:val="single" w:sz="4" w:space="0" w:color="auto"/>
              <w:bottom w:val="single" w:sz="4" w:space="0" w:color="auto"/>
              <w:right w:val="single" w:sz="4" w:space="0" w:color="auto"/>
            </w:tcBorders>
          </w:tcPr>
          <w:p w14:paraId="57CFF18A" w14:textId="33EF1A66"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sz w:val="18"/>
                <w:szCs w:val="18"/>
              </w:rPr>
              <w:t>Классификация оборудования для приема, сортировки и хранения хлебобулочных изделий. Виды лотков, контейнеров. Устройство и принцип действия циркуляционных столов. Безопасные приемы эксплуатации.</w:t>
            </w:r>
          </w:p>
        </w:tc>
        <w:tc>
          <w:tcPr>
            <w:tcW w:w="962" w:type="dxa"/>
            <w:tcBorders>
              <w:left w:val="single" w:sz="4" w:space="0" w:color="auto"/>
              <w:bottom w:val="single" w:sz="4" w:space="0" w:color="auto"/>
            </w:tcBorders>
          </w:tcPr>
          <w:p w14:paraId="5F7223CE" w14:textId="18FE4749"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38D48C86"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79BCFE4B" w14:textId="77777777" w:rsidTr="00C37E67">
        <w:trPr>
          <w:trHeight w:val="20"/>
        </w:trPr>
        <w:tc>
          <w:tcPr>
            <w:tcW w:w="1842" w:type="dxa"/>
            <w:vMerge/>
            <w:tcBorders>
              <w:top w:val="single" w:sz="4" w:space="0" w:color="auto"/>
              <w:bottom w:val="single" w:sz="4" w:space="0" w:color="auto"/>
              <w:right w:val="single" w:sz="4" w:space="0" w:color="auto"/>
            </w:tcBorders>
          </w:tcPr>
          <w:p w14:paraId="7453DABF" w14:textId="77777777" w:rsidR="00C37E67" w:rsidRPr="00C37E67" w:rsidRDefault="00C37E67" w:rsidP="003E4741">
            <w:pPr>
              <w:spacing w:after="0" w:line="240" w:lineRule="auto"/>
              <w:rPr>
                <w:rFonts w:ascii="Times New Roman" w:hAnsi="Times New Roman"/>
                <w:sz w:val="18"/>
                <w:szCs w:val="18"/>
              </w:rPr>
            </w:pPr>
          </w:p>
        </w:tc>
        <w:tc>
          <w:tcPr>
            <w:tcW w:w="306" w:type="dxa"/>
            <w:tcBorders>
              <w:top w:val="single" w:sz="4" w:space="0" w:color="auto"/>
              <w:left w:val="single" w:sz="4" w:space="0" w:color="auto"/>
              <w:bottom w:val="single" w:sz="4" w:space="0" w:color="auto"/>
              <w:right w:val="single" w:sz="4" w:space="0" w:color="auto"/>
            </w:tcBorders>
          </w:tcPr>
          <w:p w14:paraId="4FFBD33D" w14:textId="2238420B"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2</w:t>
            </w:r>
          </w:p>
        </w:tc>
        <w:tc>
          <w:tcPr>
            <w:tcW w:w="11922" w:type="dxa"/>
            <w:tcBorders>
              <w:top w:val="single" w:sz="4" w:space="0" w:color="auto"/>
              <w:left w:val="single" w:sz="4" w:space="0" w:color="auto"/>
              <w:bottom w:val="single" w:sz="4" w:space="0" w:color="auto"/>
              <w:right w:val="single" w:sz="4" w:space="0" w:color="auto"/>
            </w:tcBorders>
          </w:tcPr>
          <w:p w14:paraId="0AE39CC3" w14:textId="59D3823D" w:rsidR="00C37E67" w:rsidRPr="00286A73" w:rsidRDefault="00C37E67" w:rsidP="003E4741">
            <w:pPr>
              <w:spacing w:after="0" w:line="240" w:lineRule="auto"/>
              <w:rPr>
                <w:rFonts w:ascii="Times New Roman" w:hAnsi="Times New Roman"/>
                <w:sz w:val="18"/>
                <w:szCs w:val="18"/>
              </w:rPr>
            </w:pPr>
            <w:r w:rsidRPr="00286A73">
              <w:rPr>
                <w:rFonts w:ascii="Times New Roman" w:hAnsi="Times New Roman"/>
                <w:bCs/>
                <w:sz w:val="18"/>
                <w:szCs w:val="18"/>
              </w:rPr>
              <w:t>Классификация упаковочных машин и упаковочных материалов. Устройство и принцип действия упаковочных машин. Оборудование для охлаждения и замораживания продукции.</w:t>
            </w:r>
          </w:p>
        </w:tc>
        <w:tc>
          <w:tcPr>
            <w:tcW w:w="962" w:type="dxa"/>
            <w:tcBorders>
              <w:top w:val="single" w:sz="4" w:space="0" w:color="auto"/>
              <w:left w:val="single" w:sz="4" w:space="0" w:color="auto"/>
              <w:bottom w:val="single" w:sz="4" w:space="0" w:color="auto"/>
            </w:tcBorders>
          </w:tcPr>
          <w:p w14:paraId="590190E5" w14:textId="634A5857" w:rsidR="00C37E67"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2C2099E7"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E30600" w:rsidRPr="00286A73" w14:paraId="70352F9C" w14:textId="77777777" w:rsidTr="00C37E67">
        <w:trPr>
          <w:trHeight w:val="20"/>
        </w:trPr>
        <w:tc>
          <w:tcPr>
            <w:tcW w:w="15877" w:type="dxa"/>
            <w:gridSpan w:val="5"/>
          </w:tcPr>
          <w:p w14:paraId="6B31CA92" w14:textId="6413FB55"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C37E67">
              <w:rPr>
                <w:rFonts w:ascii="Times New Roman" w:hAnsi="Times New Roman"/>
                <w:sz w:val="18"/>
                <w:szCs w:val="18"/>
              </w:rPr>
              <w:t>Блок 2. Технологическое оборудование кондитерских предприятий</w:t>
            </w:r>
          </w:p>
        </w:tc>
      </w:tr>
      <w:tr w:rsidR="00E30600" w:rsidRPr="00286A73" w14:paraId="538C824B" w14:textId="77777777" w:rsidTr="00C37E67">
        <w:trPr>
          <w:trHeight w:val="20"/>
        </w:trPr>
        <w:tc>
          <w:tcPr>
            <w:tcW w:w="1842" w:type="dxa"/>
            <w:vMerge w:val="restart"/>
          </w:tcPr>
          <w:p w14:paraId="2DC9DECA" w14:textId="34790A5E" w:rsidR="00E30600" w:rsidRPr="00C37E67" w:rsidRDefault="00E30600" w:rsidP="00C37E67">
            <w:pPr>
              <w:spacing w:after="0" w:line="240" w:lineRule="auto"/>
              <w:jc w:val="both"/>
              <w:rPr>
                <w:rFonts w:ascii="Times New Roman" w:hAnsi="Times New Roman"/>
                <w:sz w:val="18"/>
                <w:szCs w:val="18"/>
              </w:rPr>
            </w:pPr>
            <w:r w:rsidRPr="00C37E67">
              <w:rPr>
                <w:rFonts w:ascii="Times New Roman" w:hAnsi="Times New Roman"/>
                <w:sz w:val="18"/>
                <w:szCs w:val="18"/>
              </w:rPr>
              <w:t>Тема 2.1. Общие сведения о технологическом оборудовании. Оборудование для выполнения складских и подготовительных операций.</w:t>
            </w:r>
          </w:p>
        </w:tc>
        <w:tc>
          <w:tcPr>
            <w:tcW w:w="12228" w:type="dxa"/>
            <w:gridSpan w:val="2"/>
          </w:tcPr>
          <w:p w14:paraId="7EDE8BF4" w14:textId="458CB03A"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rPr>
            </w:pPr>
            <w:r w:rsidRPr="00286A73">
              <w:rPr>
                <w:rFonts w:ascii="Times New Roman" w:hAnsi="Times New Roman"/>
                <w:b/>
                <w:bCs/>
                <w:sz w:val="18"/>
                <w:szCs w:val="18"/>
              </w:rPr>
              <w:t>Содержание учебного материала</w:t>
            </w:r>
          </w:p>
        </w:tc>
        <w:tc>
          <w:tcPr>
            <w:tcW w:w="962" w:type="dxa"/>
          </w:tcPr>
          <w:p w14:paraId="3AAC086D" w14:textId="0C5EF6BA"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B95A68">
              <w:rPr>
                <w:rFonts w:ascii="Times New Roman" w:hAnsi="Times New Roman"/>
                <w:b/>
                <w:bCs/>
                <w:iCs/>
                <w:sz w:val="18"/>
                <w:szCs w:val="18"/>
              </w:rPr>
              <w:t>2</w:t>
            </w:r>
          </w:p>
        </w:tc>
        <w:tc>
          <w:tcPr>
            <w:tcW w:w="845" w:type="dxa"/>
            <w:vMerge w:val="restart"/>
          </w:tcPr>
          <w:p w14:paraId="487EF8A2" w14:textId="77777777" w:rsidR="00E30600" w:rsidRPr="00286A73" w:rsidRDefault="00E30600" w:rsidP="003E4741">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74CC0FF1" w14:textId="4A154D85"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86A73">
              <w:rPr>
                <w:rFonts w:ascii="Times New Roman" w:hAnsi="Times New Roman"/>
                <w:sz w:val="18"/>
                <w:szCs w:val="18"/>
              </w:rPr>
              <w:lastRenderedPageBreak/>
              <w:t>ОК 02</w:t>
            </w:r>
          </w:p>
        </w:tc>
      </w:tr>
      <w:tr w:rsidR="00C37E67" w:rsidRPr="00286A73" w14:paraId="62CAE58E" w14:textId="77777777" w:rsidTr="00C37E67">
        <w:trPr>
          <w:trHeight w:val="20"/>
        </w:trPr>
        <w:tc>
          <w:tcPr>
            <w:tcW w:w="1842" w:type="dxa"/>
            <w:vMerge/>
          </w:tcPr>
          <w:p w14:paraId="5D0F8EF5" w14:textId="77777777" w:rsidR="003E4741" w:rsidRPr="00C37E67" w:rsidRDefault="003E4741" w:rsidP="00C3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38EC3322"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587268EE" w14:textId="77777777" w:rsidR="003E4741" w:rsidRPr="00286A73" w:rsidRDefault="003E4741" w:rsidP="003E4741">
            <w:pPr>
              <w:spacing w:after="0" w:line="240" w:lineRule="auto"/>
              <w:jc w:val="both"/>
              <w:rPr>
                <w:rFonts w:ascii="Times New Roman" w:hAnsi="Times New Roman"/>
                <w:sz w:val="18"/>
                <w:szCs w:val="18"/>
              </w:rPr>
            </w:pPr>
            <w:r w:rsidRPr="00286A73">
              <w:rPr>
                <w:rFonts w:ascii="Times New Roman" w:hAnsi="Times New Roman"/>
                <w:sz w:val="18"/>
                <w:szCs w:val="18"/>
              </w:rPr>
              <w:t>Классификация оборудования. Общие требования, предъявляемые е технологическому оборудованию. Оборудование для транспортирования и хранения муки. Оборудование для транспортирования и хранения сахара-песка. Оборудование для транспортирования и хранения дополнительного сырья: молочных продуктов, фруктово-ягодного сырья.</w:t>
            </w:r>
          </w:p>
        </w:tc>
        <w:tc>
          <w:tcPr>
            <w:tcW w:w="962" w:type="dxa"/>
          </w:tcPr>
          <w:p w14:paraId="38305A8A"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320E1F13"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3E4741" w:rsidRPr="00286A73" w14:paraId="7C787A7D" w14:textId="77777777" w:rsidTr="00C37E67">
        <w:trPr>
          <w:trHeight w:val="20"/>
        </w:trPr>
        <w:tc>
          <w:tcPr>
            <w:tcW w:w="1842" w:type="dxa"/>
            <w:vMerge w:val="restart"/>
          </w:tcPr>
          <w:p w14:paraId="41F56CAC" w14:textId="2991D4CD" w:rsidR="003E4741" w:rsidRPr="00C37E67" w:rsidRDefault="00C37E67" w:rsidP="00C37E67">
            <w:pPr>
              <w:spacing w:after="0" w:line="240" w:lineRule="auto"/>
              <w:jc w:val="both"/>
              <w:rPr>
                <w:rFonts w:ascii="Times New Roman" w:hAnsi="Times New Roman"/>
                <w:bCs/>
                <w:sz w:val="18"/>
                <w:szCs w:val="18"/>
              </w:rPr>
            </w:pPr>
            <w:r w:rsidRPr="00C37E67">
              <w:rPr>
                <w:rFonts w:ascii="Times New Roman" w:hAnsi="Times New Roman"/>
                <w:bCs/>
                <w:sz w:val="18"/>
                <w:szCs w:val="18"/>
              </w:rPr>
              <w:t>Тема 2.2 Оборудование для подготовки сырья к производству.</w:t>
            </w:r>
          </w:p>
        </w:tc>
        <w:tc>
          <w:tcPr>
            <w:tcW w:w="12228" w:type="dxa"/>
            <w:gridSpan w:val="2"/>
          </w:tcPr>
          <w:p w14:paraId="3FF0A91D" w14:textId="435CB089" w:rsidR="003E4741" w:rsidRPr="00286A73" w:rsidRDefault="003E4741" w:rsidP="003E4741">
            <w:pPr>
              <w:spacing w:after="0" w:line="240" w:lineRule="auto"/>
              <w:jc w:val="both"/>
              <w:rPr>
                <w:rFonts w:ascii="Times New Roman" w:hAnsi="Times New Roman"/>
                <w:sz w:val="18"/>
                <w:szCs w:val="18"/>
              </w:rPr>
            </w:pPr>
            <w:r w:rsidRPr="00286A73">
              <w:rPr>
                <w:rFonts w:ascii="Times New Roman" w:hAnsi="Times New Roman"/>
                <w:b/>
                <w:bCs/>
                <w:sz w:val="18"/>
                <w:szCs w:val="18"/>
              </w:rPr>
              <w:t>Содержание учебного материала</w:t>
            </w:r>
          </w:p>
        </w:tc>
        <w:tc>
          <w:tcPr>
            <w:tcW w:w="962" w:type="dxa"/>
          </w:tcPr>
          <w:p w14:paraId="0E948A31" w14:textId="5BB6C3A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b/>
                <w:bCs/>
                <w:iCs/>
                <w:sz w:val="18"/>
                <w:szCs w:val="18"/>
              </w:rPr>
              <w:t>4</w:t>
            </w:r>
          </w:p>
        </w:tc>
        <w:tc>
          <w:tcPr>
            <w:tcW w:w="845" w:type="dxa"/>
            <w:vMerge w:val="restart"/>
          </w:tcPr>
          <w:p w14:paraId="4DFA0BAE" w14:textId="77777777" w:rsidR="003E4741" w:rsidRPr="00286A73" w:rsidRDefault="003E4741" w:rsidP="003E4741">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7386264E" w14:textId="0C9EF08D"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86A73">
              <w:rPr>
                <w:rFonts w:ascii="Times New Roman" w:hAnsi="Times New Roman"/>
                <w:sz w:val="18"/>
                <w:szCs w:val="18"/>
              </w:rPr>
              <w:t>ОК 02</w:t>
            </w:r>
          </w:p>
        </w:tc>
      </w:tr>
      <w:tr w:rsidR="00C37E67" w:rsidRPr="00286A73" w14:paraId="0379127A" w14:textId="77777777" w:rsidTr="00C37E67">
        <w:trPr>
          <w:trHeight w:val="20"/>
        </w:trPr>
        <w:tc>
          <w:tcPr>
            <w:tcW w:w="1842" w:type="dxa"/>
            <w:vMerge/>
          </w:tcPr>
          <w:p w14:paraId="35780AFA" w14:textId="77777777" w:rsidR="003E4741" w:rsidRPr="00C37E67" w:rsidRDefault="003E4741" w:rsidP="003E4741">
            <w:pPr>
              <w:jc w:val="both"/>
              <w:rPr>
                <w:rFonts w:ascii="Times New Roman" w:hAnsi="Times New Roman"/>
                <w:sz w:val="18"/>
                <w:szCs w:val="18"/>
              </w:rPr>
            </w:pPr>
          </w:p>
        </w:tc>
        <w:tc>
          <w:tcPr>
            <w:tcW w:w="306" w:type="dxa"/>
          </w:tcPr>
          <w:p w14:paraId="5949DC2E" w14:textId="138CFF90"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0190B5DE" w14:textId="2334F069" w:rsidR="003E4741" w:rsidRPr="00286A73" w:rsidRDefault="003E4741" w:rsidP="003E4741">
            <w:pPr>
              <w:spacing w:after="0" w:line="240" w:lineRule="auto"/>
              <w:jc w:val="both"/>
              <w:rPr>
                <w:rFonts w:ascii="Times New Roman" w:hAnsi="Times New Roman"/>
                <w:sz w:val="18"/>
                <w:szCs w:val="18"/>
              </w:rPr>
            </w:pPr>
            <w:r w:rsidRPr="00286A73">
              <w:rPr>
                <w:rFonts w:ascii="Times New Roman" w:hAnsi="Times New Roman"/>
                <w:sz w:val="18"/>
                <w:szCs w:val="18"/>
              </w:rPr>
              <w:t>Оборудование для измельчения сырья и полуфабрикатов: меланжер, пятивалковая мельница, молотковая дробилка, комбинированная мельница, размольный агрегат, шариковая мельница.</w:t>
            </w:r>
          </w:p>
        </w:tc>
        <w:tc>
          <w:tcPr>
            <w:tcW w:w="962" w:type="dxa"/>
          </w:tcPr>
          <w:p w14:paraId="279DC15E" w14:textId="0E18D215"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6A100412"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48C015A8" w14:textId="77777777" w:rsidTr="00C37E67">
        <w:trPr>
          <w:trHeight w:val="20"/>
        </w:trPr>
        <w:tc>
          <w:tcPr>
            <w:tcW w:w="1842" w:type="dxa"/>
            <w:vMerge/>
          </w:tcPr>
          <w:p w14:paraId="35000CDD" w14:textId="77777777" w:rsidR="003E4741" w:rsidRPr="00C37E67" w:rsidRDefault="003E4741" w:rsidP="003E4741">
            <w:pPr>
              <w:jc w:val="both"/>
              <w:rPr>
                <w:rFonts w:ascii="Times New Roman" w:hAnsi="Times New Roman"/>
                <w:sz w:val="18"/>
                <w:szCs w:val="18"/>
              </w:rPr>
            </w:pPr>
          </w:p>
        </w:tc>
        <w:tc>
          <w:tcPr>
            <w:tcW w:w="306" w:type="dxa"/>
          </w:tcPr>
          <w:p w14:paraId="5DFA5313"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2</w:t>
            </w:r>
          </w:p>
        </w:tc>
        <w:tc>
          <w:tcPr>
            <w:tcW w:w="11922" w:type="dxa"/>
          </w:tcPr>
          <w:p w14:paraId="6751E31B" w14:textId="77777777" w:rsidR="003E4741" w:rsidRPr="00286A73" w:rsidRDefault="003E4741" w:rsidP="003E4741">
            <w:pPr>
              <w:spacing w:after="0" w:line="240" w:lineRule="auto"/>
              <w:jc w:val="both"/>
              <w:rPr>
                <w:rFonts w:ascii="Times New Roman" w:hAnsi="Times New Roman"/>
                <w:sz w:val="18"/>
                <w:szCs w:val="18"/>
              </w:rPr>
            </w:pPr>
            <w:r w:rsidRPr="00286A73">
              <w:rPr>
                <w:rFonts w:ascii="Times New Roman" w:hAnsi="Times New Roman"/>
                <w:sz w:val="18"/>
                <w:szCs w:val="18"/>
              </w:rPr>
              <w:t>Оборудование для термической обработки: темперирующая машина, варочные котлы, диссутор, сироповарочная станция, шестисекционный растворитель, змеевиковая варочная колонка, вакуум аппараты: с выносной вакуум камерой и универсальный, шаровой обжарочный аппарат, вертикальная  сушилка.</w:t>
            </w:r>
          </w:p>
        </w:tc>
        <w:tc>
          <w:tcPr>
            <w:tcW w:w="962" w:type="dxa"/>
          </w:tcPr>
          <w:p w14:paraId="4B826F87"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65FD7D62"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E30600" w:rsidRPr="00286A73" w14:paraId="56287A78" w14:textId="77777777" w:rsidTr="00C37E67">
        <w:trPr>
          <w:trHeight w:val="20"/>
        </w:trPr>
        <w:tc>
          <w:tcPr>
            <w:tcW w:w="1842" w:type="dxa"/>
            <w:vMerge w:val="restart"/>
          </w:tcPr>
          <w:p w14:paraId="64937F1B" w14:textId="3978BEC1" w:rsidR="00E30600" w:rsidRPr="00C37E67" w:rsidRDefault="00C37E67" w:rsidP="00C37E67">
            <w:pPr>
              <w:jc w:val="both"/>
              <w:rPr>
                <w:rFonts w:ascii="Times New Roman" w:hAnsi="Times New Roman"/>
                <w:bCs/>
                <w:sz w:val="18"/>
                <w:szCs w:val="18"/>
              </w:rPr>
            </w:pPr>
            <w:r w:rsidRPr="00C37E67">
              <w:rPr>
                <w:rFonts w:ascii="Times New Roman" w:hAnsi="Times New Roman"/>
                <w:bCs/>
                <w:sz w:val="18"/>
                <w:szCs w:val="18"/>
              </w:rPr>
              <w:t>Тема 2.3 Оборудование для приготовления сахаристых кондитерских изделий</w:t>
            </w:r>
          </w:p>
        </w:tc>
        <w:tc>
          <w:tcPr>
            <w:tcW w:w="12228" w:type="dxa"/>
            <w:gridSpan w:val="2"/>
          </w:tcPr>
          <w:p w14:paraId="09801B62"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286A73">
              <w:rPr>
                <w:rFonts w:ascii="Times New Roman" w:hAnsi="Times New Roman"/>
                <w:b/>
                <w:bCs/>
                <w:sz w:val="18"/>
                <w:szCs w:val="18"/>
              </w:rPr>
              <w:t>Содержание учебного материала</w:t>
            </w:r>
          </w:p>
        </w:tc>
        <w:tc>
          <w:tcPr>
            <w:tcW w:w="962" w:type="dxa"/>
          </w:tcPr>
          <w:p w14:paraId="12A739A6" w14:textId="15E1DA03"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Pr>
                <w:rFonts w:ascii="Times New Roman" w:hAnsi="Times New Roman"/>
                <w:b/>
                <w:bCs/>
                <w:iCs/>
                <w:sz w:val="18"/>
                <w:szCs w:val="18"/>
              </w:rPr>
              <w:t>8</w:t>
            </w:r>
          </w:p>
        </w:tc>
        <w:tc>
          <w:tcPr>
            <w:tcW w:w="845" w:type="dxa"/>
            <w:vMerge w:val="restart"/>
          </w:tcPr>
          <w:p w14:paraId="345B4DE0" w14:textId="77777777" w:rsidR="00E30600" w:rsidRPr="00286A73" w:rsidRDefault="00E30600" w:rsidP="003E4741">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2DC76989"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86A73">
              <w:rPr>
                <w:rFonts w:ascii="Times New Roman" w:hAnsi="Times New Roman"/>
                <w:sz w:val="18"/>
                <w:szCs w:val="18"/>
              </w:rPr>
              <w:t>ОК 02</w:t>
            </w:r>
          </w:p>
        </w:tc>
      </w:tr>
      <w:tr w:rsidR="00C37E67" w:rsidRPr="00286A73" w14:paraId="5F115475" w14:textId="77777777" w:rsidTr="00C37E67">
        <w:trPr>
          <w:trHeight w:val="20"/>
        </w:trPr>
        <w:tc>
          <w:tcPr>
            <w:tcW w:w="1842" w:type="dxa"/>
            <w:vMerge/>
          </w:tcPr>
          <w:p w14:paraId="69EF354B"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18DC6713"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5A6AFBCC" w14:textId="5275DC18" w:rsidR="00E30600" w:rsidRPr="00286A73" w:rsidRDefault="00E30600" w:rsidP="003E4741">
            <w:pPr>
              <w:spacing w:after="0" w:line="240" w:lineRule="auto"/>
              <w:jc w:val="both"/>
              <w:rPr>
                <w:rFonts w:ascii="Times New Roman" w:hAnsi="Times New Roman"/>
                <w:sz w:val="18"/>
                <w:szCs w:val="18"/>
              </w:rPr>
            </w:pPr>
            <w:r w:rsidRPr="00286A73">
              <w:rPr>
                <w:rFonts w:ascii="Times New Roman" w:hAnsi="Times New Roman"/>
                <w:sz w:val="18"/>
                <w:szCs w:val="18"/>
              </w:rPr>
              <w:t>Оборудование для охлаждения и обработки карамельной массы: охлаждающая машина, тянульная машина, машины для проминки карамельной массы. Оборудование для формования жгута и формования карамели: карамелеобкаточная машина, жгутовытягиватель, цепная карамелережущая машина, цепная карамелештампующая машина.</w:t>
            </w:r>
            <w:r>
              <w:rPr>
                <w:rFonts w:ascii="Times New Roman" w:hAnsi="Times New Roman"/>
                <w:sz w:val="18"/>
                <w:szCs w:val="18"/>
              </w:rPr>
              <w:t xml:space="preserve"> </w:t>
            </w:r>
            <w:r w:rsidRPr="00286A73">
              <w:rPr>
                <w:rFonts w:ascii="Times New Roman" w:hAnsi="Times New Roman"/>
                <w:sz w:val="18"/>
                <w:szCs w:val="18"/>
              </w:rPr>
              <w:t>Оборудование для охлаждения и отделки карамели: охлаждающий агрегат, дражировочный котел, агрегат для непрерывного глянцевания карамели</w:t>
            </w:r>
          </w:p>
        </w:tc>
        <w:tc>
          <w:tcPr>
            <w:tcW w:w="962" w:type="dxa"/>
          </w:tcPr>
          <w:p w14:paraId="554AAE47"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2D0CCC96"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1116284A" w14:textId="77777777" w:rsidTr="00C37E67">
        <w:trPr>
          <w:trHeight w:val="20"/>
        </w:trPr>
        <w:tc>
          <w:tcPr>
            <w:tcW w:w="1842" w:type="dxa"/>
            <w:vMerge/>
          </w:tcPr>
          <w:p w14:paraId="3CC157FC"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60593516" w14:textId="47B83D3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2</w:t>
            </w:r>
          </w:p>
        </w:tc>
        <w:tc>
          <w:tcPr>
            <w:tcW w:w="11922" w:type="dxa"/>
          </w:tcPr>
          <w:p w14:paraId="59568553" w14:textId="51C81EDB" w:rsidR="00E30600" w:rsidRPr="00286A73" w:rsidRDefault="00E30600" w:rsidP="003E4741">
            <w:pPr>
              <w:shd w:val="clear" w:color="auto" w:fill="FFFFFF"/>
              <w:autoSpaceDE w:val="0"/>
              <w:autoSpaceDN w:val="0"/>
              <w:adjustRightInd w:val="0"/>
              <w:spacing w:after="0" w:line="240" w:lineRule="auto"/>
              <w:jc w:val="both"/>
              <w:rPr>
                <w:rFonts w:ascii="Times New Roman" w:hAnsi="Times New Roman"/>
                <w:sz w:val="18"/>
                <w:szCs w:val="18"/>
              </w:rPr>
            </w:pPr>
            <w:r w:rsidRPr="00286A73">
              <w:rPr>
                <w:rFonts w:ascii="Times New Roman" w:hAnsi="Times New Roman"/>
                <w:sz w:val="18"/>
                <w:szCs w:val="18"/>
              </w:rPr>
              <w:t>Оборудование для приготовления конфет: помадовзбивальная машина, Станция ШПА , роторный пленочный аппарат-кристаллизатор, схема приготовления помады холодным способом, машина для отливки корпусов в крахмал, размазной конвейер, машина для формования жгута, отсадочная машина, машина для резки конфетных жгутов, глазировочная машина, охлаждающая камера для конфет.</w:t>
            </w:r>
          </w:p>
        </w:tc>
        <w:tc>
          <w:tcPr>
            <w:tcW w:w="962" w:type="dxa"/>
          </w:tcPr>
          <w:p w14:paraId="6745B66A"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7873E49C"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5D1C5B14" w14:textId="77777777" w:rsidTr="00C37E67">
        <w:trPr>
          <w:trHeight w:val="20"/>
        </w:trPr>
        <w:tc>
          <w:tcPr>
            <w:tcW w:w="1842" w:type="dxa"/>
            <w:vMerge/>
          </w:tcPr>
          <w:p w14:paraId="1A145CDA"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1A3AD2FE" w14:textId="6AF92992"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3</w:t>
            </w:r>
          </w:p>
        </w:tc>
        <w:tc>
          <w:tcPr>
            <w:tcW w:w="11922" w:type="dxa"/>
          </w:tcPr>
          <w:p w14:paraId="5DBD0BCD" w14:textId="46398992" w:rsidR="00E30600" w:rsidRPr="00286A73" w:rsidRDefault="00E30600" w:rsidP="003E4741">
            <w:pPr>
              <w:shd w:val="clear" w:color="auto" w:fill="FFFFFF"/>
              <w:autoSpaceDE w:val="0"/>
              <w:autoSpaceDN w:val="0"/>
              <w:adjustRightInd w:val="0"/>
              <w:spacing w:after="0" w:line="240" w:lineRule="auto"/>
              <w:jc w:val="both"/>
              <w:rPr>
                <w:rFonts w:ascii="Times New Roman" w:hAnsi="Times New Roman"/>
                <w:sz w:val="18"/>
                <w:szCs w:val="18"/>
              </w:rPr>
            </w:pPr>
            <w:r w:rsidRPr="00286A73">
              <w:rPr>
                <w:rFonts w:ascii="Times New Roman" w:hAnsi="Times New Roman"/>
                <w:sz w:val="18"/>
                <w:szCs w:val="18"/>
              </w:rPr>
              <w:t>Оборудование для изготовления мармелада и пастилы: мармеладоотливочный агрегат, агрегат для производства мармелада типа лимонных долек. Трехкамерныйвзбивальный агрегат для пастилы, агрегат для взбивания зефирной массы под давлением, зефироотсадочная машина, туннельная сушилка для пастилы.</w:t>
            </w:r>
          </w:p>
        </w:tc>
        <w:tc>
          <w:tcPr>
            <w:tcW w:w="962" w:type="dxa"/>
          </w:tcPr>
          <w:p w14:paraId="387A93C9"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51845777"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E30600" w:rsidRPr="00286A73" w14:paraId="7A112BC0" w14:textId="77777777" w:rsidTr="00C37E67">
        <w:trPr>
          <w:trHeight w:val="20"/>
        </w:trPr>
        <w:tc>
          <w:tcPr>
            <w:tcW w:w="1842" w:type="dxa"/>
            <w:vMerge/>
          </w:tcPr>
          <w:p w14:paraId="195649DB"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12228" w:type="dxa"/>
            <w:gridSpan w:val="2"/>
          </w:tcPr>
          <w:p w14:paraId="4D753BDF" w14:textId="4E60CC19" w:rsidR="00E30600" w:rsidRPr="00286A73" w:rsidRDefault="00E30600" w:rsidP="003E4741">
            <w:pPr>
              <w:shd w:val="clear" w:color="auto" w:fill="FFFFFF"/>
              <w:autoSpaceDE w:val="0"/>
              <w:autoSpaceDN w:val="0"/>
              <w:adjustRightInd w:val="0"/>
              <w:spacing w:after="0" w:line="240" w:lineRule="auto"/>
              <w:jc w:val="both"/>
              <w:rPr>
                <w:rFonts w:ascii="Times New Roman" w:hAnsi="Times New Roman"/>
                <w:sz w:val="18"/>
                <w:szCs w:val="18"/>
              </w:rPr>
            </w:pPr>
            <w:r w:rsidRPr="004D3937">
              <w:rPr>
                <w:rFonts w:ascii="Times New Roman" w:hAnsi="Times New Roman"/>
                <w:b/>
                <w:bCs/>
                <w:sz w:val="18"/>
                <w:szCs w:val="18"/>
              </w:rPr>
              <w:t>Практических и лабораторных занятий</w:t>
            </w:r>
          </w:p>
        </w:tc>
        <w:tc>
          <w:tcPr>
            <w:tcW w:w="962" w:type="dxa"/>
          </w:tcPr>
          <w:p w14:paraId="2586AC82" w14:textId="2A229764" w:rsidR="00E30600" w:rsidRPr="007B7EDD"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7B7EDD">
              <w:rPr>
                <w:rFonts w:ascii="Times New Roman" w:hAnsi="Times New Roman"/>
                <w:b/>
                <w:bCs/>
                <w:iCs/>
                <w:sz w:val="18"/>
                <w:szCs w:val="18"/>
              </w:rPr>
              <w:t>2</w:t>
            </w:r>
          </w:p>
        </w:tc>
        <w:tc>
          <w:tcPr>
            <w:tcW w:w="845" w:type="dxa"/>
            <w:vMerge/>
          </w:tcPr>
          <w:p w14:paraId="3A94D08B"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5EAD1BE0" w14:textId="77777777" w:rsidTr="00C37E67">
        <w:trPr>
          <w:trHeight w:val="101"/>
        </w:trPr>
        <w:tc>
          <w:tcPr>
            <w:tcW w:w="1842" w:type="dxa"/>
            <w:vMerge/>
          </w:tcPr>
          <w:p w14:paraId="5949D747"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00D4ACB8" w14:textId="73BCB96E"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11922" w:type="dxa"/>
          </w:tcPr>
          <w:p w14:paraId="79F2ADDC" w14:textId="539893BD" w:rsidR="00E30600" w:rsidRPr="00AB5958" w:rsidRDefault="00E30600" w:rsidP="00AB5958">
            <w:pPr>
              <w:jc w:val="both"/>
              <w:rPr>
                <w:rFonts w:ascii="Times New Roman" w:hAnsi="Times New Roman"/>
                <w:b/>
                <w:sz w:val="18"/>
                <w:szCs w:val="18"/>
              </w:rPr>
            </w:pPr>
            <w:r w:rsidRPr="00AB5958">
              <w:rPr>
                <w:rFonts w:ascii="Times New Roman" w:hAnsi="Times New Roman"/>
                <w:sz w:val="18"/>
                <w:szCs w:val="18"/>
              </w:rPr>
              <w:t>Машинно- аппаратурные схемы производства сахаристых кондитерских изделий</w:t>
            </w:r>
            <w:r>
              <w:rPr>
                <w:rFonts w:ascii="Times New Roman" w:hAnsi="Times New Roman"/>
                <w:sz w:val="18"/>
                <w:szCs w:val="18"/>
              </w:rPr>
              <w:t>.</w:t>
            </w:r>
          </w:p>
        </w:tc>
        <w:tc>
          <w:tcPr>
            <w:tcW w:w="962" w:type="dxa"/>
          </w:tcPr>
          <w:p w14:paraId="6E04D8C4" w14:textId="0C16967F"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4AFCC8B8"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E30600" w:rsidRPr="00286A73" w14:paraId="57850EB0" w14:textId="77777777" w:rsidTr="00C37E67">
        <w:trPr>
          <w:trHeight w:val="20"/>
        </w:trPr>
        <w:tc>
          <w:tcPr>
            <w:tcW w:w="1842" w:type="dxa"/>
            <w:vMerge w:val="restart"/>
          </w:tcPr>
          <w:p w14:paraId="528756C3" w14:textId="6E6E7B63" w:rsidR="00E30600" w:rsidRPr="00C37E67" w:rsidRDefault="00E30600" w:rsidP="003E4741">
            <w:pPr>
              <w:spacing w:after="0" w:line="240" w:lineRule="auto"/>
              <w:jc w:val="both"/>
              <w:rPr>
                <w:rFonts w:ascii="Times New Roman" w:hAnsi="Times New Roman"/>
                <w:sz w:val="18"/>
                <w:szCs w:val="18"/>
              </w:rPr>
            </w:pPr>
            <w:r w:rsidRPr="00C37E67">
              <w:rPr>
                <w:rFonts w:ascii="Times New Roman" w:hAnsi="Times New Roman"/>
                <w:sz w:val="18"/>
                <w:szCs w:val="18"/>
              </w:rPr>
              <w:t>Тема 2.4. Оборудование для приготовления мучных кондитерских изделий</w:t>
            </w:r>
          </w:p>
          <w:p w14:paraId="63F64DDA"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12228" w:type="dxa"/>
            <w:gridSpan w:val="2"/>
          </w:tcPr>
          <w:p w14:paraId="7B157F61"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286A73">
              <w:rPr>
                <w:rFonts w:ascii="Times New Roman" w:hAnsi="Times New Roman"/>
                <w:b/>
                <w:bCs/>
                <w:sz w:val="18"/>
                <w:szCs w:val="18"/>
              </w:rPr>
              <w:t>Содержание учебного материала</w:t>
            </w:r>
          </w:p>
        </w:tc>
        <w:tc>
          <w:tcPr>
            <w:tcW w:w="962" w:type="dxa"/>
          </w:tcPr>
          <w:p w14:paraId="02C4AE9E" w14:textId="4D8ABEF1"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Pr>
                <w:rFonts w:ascii="Times New Roman" w:hAnsi="Times New Roman"/>
                <w:b/>
                <w:bCs/>
                <w:iCs/>
                <w:sz w:val="18"/>
                <w:szCs w:val="18"/>
              </w:rPr>
              <w:t>6</w:t>
            </w:r>
          </w:p>
        </w:tc>
        <w:tc>
          <w:tcPr>
            <w:tcW w:w="845" w:type="dxa"/>
            <w:vMerge w:val="restart"/>
          </w:tcPr>
          <w:p w14:paraId="4E6B98F9" w14:textId="77777777" w:rsidR="00E30600" w:rsidRPr="00286A73" w:rsidRDefault="00E30600" w:rsidP="003E4741">
            <w:pPr>
              <w:spacing w:after="0" w:line="240" w:lineRule="auto"/>
              <w:ind w:hanging="2"/>
              <w:jc w:val="center"/>
              <w:rPr>
                <w:rFonts w:ascii="Times New Roman" w:hAnsi="Times New Roman"/>
                <w:sz w:val="18"/>
                <w:szCs w:val="18"/>
              </w:rPr>
            </w:pPr>
            <w:r w:rsidRPr="00286A73">
              <w:rPr>
                <w:rFonts w:ascii="Times New Roman" w:hAnsi="Times New Roman"/>
                <w:sz w:val="18"/>
                <w:szCs w:val="18"/>
              </w:rPr>
              <w:t>ОК 01</w:t>
            </w:r>
          </w:p>
          <w:p w14:paraId="10D85D6E"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r w:rsidRPr="00286A73">
              <w:rPr>
                <w:rFonts w:ascii="Times New Roman" w:hAnsi="Times New Roman"/>
                <w:sz w:val="18"/>
                <w:szCs w:val="18"/>
              </w:rPr>
              <w:t>ОК 02</w:t>
            </w:r>
          </w:p>
        </w:tc>
      </w:tr>
      <w:tr w:rsidR="00C37E67" w:rsidRPr="00286A73" w14:paraId="5EED390E" w14:textId="77777777" w:rsidTr="00C37E67">
        <w:trPr>
          <w:trHeight w:val="20"/>
        </w:trPr>
        <w:tc>
          <w:tcPr>
            <w:tcW w:w="1842" w:type="dxa"/>
            <w:vMerge/>
          </w:tcPr>
          <w:p w14:paraId="26916BF4"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33E72657"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45B6A202" w14:textId="55380E55" w:rsidR="00E30600" w:rsidRPr="00286A73" w:rsidRDefault="00E30600" w:rsidP="003E4741">
            <w:pPr>
              <w:spacing w:after="0" w:line="240" w:lineRule="auto"/>
              <w:jc w:val="both"/>
              <w:rPr>
                <w:rFonts w:ascii="Times New Roman" w:hAnsi="Times New Roman"/>
                <w:sz w:val="18"/>
                <w:szCs w:val="18"/>
              </w:rPr>
            </w:pPr>
            <w:r w:rsidRPr="00286A73">
              <w:rPr>
                <w:rFonts w:ascii="Times New Roman" w:hAnsi="Times New Roman"/>
                <w:sz w:val="18"/>
                <w:szCs w:val="18"/>
              </w:rPr>
              <w:t xml:space="preserve">Оборудование для приготовления однородных масс: тестомесильные машины с </w:t>
            </w:r>
            <w:r w:rsidRPr="00286A73">
              <w:rPr>
                <w:rFonts w:ascii="Times New Roman" w:hAnsi="Times New Roman"/>
                <w:sz w:val="18"/>
                <w:szCs w:val="18"/>
                <w:lang w:val="en-US"/>
              </w:rPr>
              <w:t>z</w:t>
            </w:r>
            <w:r w:rsidRPr="00286A73">
              <w:rPr>
                <w:rFonts w:ascii="Times New Roman" w:hAnsi="Times New Roman"/>
                <w:sz w:val="18"/>
                <w:szCs w:val="18"/>
              </w:rPr>
              <w:t xml:space="preserve"> и п-образными лопастями, взбивальная машина, машина с подкатнойдежой, тестомесильная машина непрерывного действия для замеса теста.</w:t>
            </w:r>
          </w:p>
        </w:tc>
        <w:tc>
          <w:tcPr>
            <w:tcW w:w="962" w:type="dxa"/>
          </w:tcPr>
          <w:p w14:paraId="0A720EBB" w14:textId="77777777" w:rsidR="00E30600" w:rsidRPr="00286A73" w:rsidRDefault="00E30600" w:rsidP="003E4741">
            <w:pPr>
              <w:pStyle w:val="ad"/>
              <w:tabs>
                <w:tab w:val="center" w:pos="4083"/>
              </w:tabs>
              <w:jc w:val="center"/>
              <w:rPr>
                <w:rFonts w:ascii="Times New Roman" w:hAnsi="Times New Roman" w:cs="Times New Roman"/>
                <w:iCs/>
                <w:sz w:val="18"/>
                <w:szCs w:val="18"/>
              </w:rPr>
            </w:pPr>
            <w:r w:rsidRPr="00286A73">
              <w:rPr>
                <w:rFonts w:ascii="Times New Roman" w:hAnsi="Times New Roman" w:cs="Times New Roman"/>
                <w:iCs/>
                <w:sz w:val="18"/>
                <w:szCs w:val="18"/>
              </w:rPr>
              <w:t>2</w:t>
            </w:r>
          </w:p>
        </w:tc>
        <w:tc>
          <w:tcPr>
            <w:tcW w:w="845" w:type="dxa"/>
            <w:vMerge/>
          </w:tcPr>
          <w:p w14:paraId="54ABD3E7"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6E361F67" w14:textId="77777777" w:rsidTr="00C37E67">
        <w:trPr>
          <w:trHeight w:val="20"/>
        </w:trPr>
        <w:tc>
          <w:tcPr>
            <w:tcW w:w="1842" w:type="dxa"/>
            <w:vMerge/>
          </w:tcPr>
          <w:p w14:paraId="4DB2BCC1"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5D001CD1"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2</w:t>
            </w:r>
          </w:p>
        </w:tc>
        <w:tc>
          <w:tcPr>
            <w:tcW w:w="11922" w:type="dxa"/>
          </w:tcPr>
          <w:p w14:paraId="685E5C8F" w14:textId="1D703785" w:rsidR="00E30600" w:rsidRPr="00286A73" w:rsidRDefault="00E30600" w:rsidP="003E4741">
            <w:pPr>
              <w:spacing w:after="0" w:line="240" w:lineRule="auto"/>
              <w:jc w:val="both"/>
              <w:rPr>
                <w:rFonts w:ascii="Times New Roman" w:hAnsi="Times New Roman"/>
                <w:sz w:val="18"/>
                <w:szCs w:val="18"/>
              </w:rPr>
            </w:pPr>
            <w:r w:rsidRPr="00286A73">
              <w:rPr>
                <w:rFonts w:ascii="Times New Roman" w:hAnsi="Times New Roman"/>
                <w:sz w:val="18"/>
                <w:szCs w:val="18"/>
              </w:rPr>
              <w:t xml:space="preserve">Оборудование для прокатки, слоения и формования теста: тестопрокаточная машина, тестовальцующая машина – ламинатор, штамповально – режущий агрегат, ротационная машина для формования печенья, отсадочная машина, автомат для формования пряников с начинкой, машина для нанесения начинки на вафельные листы, струнный полуавтомат для резания вафельных листов. </w:t>
            </w:r>
            <w:r w:rsidRPr="00286A73">
              <w:rPr>
                <w:rFonts w:ascii="Times New Roman" w:hAnsi="Times New Roman"/>
                <w:color w:val="000000"/>
                <w:spacing w:val="1"/>
                <w:sz w:val="18"/>
                <w:szCs w:val="18"/>
              </w:rPr>
              <w:t>Оборудование для выпечки: печи с тоннельной или тупиковой пекарной камерой, полуавтоматическая печь для выпечки вафельных листов, конвекционные печи.</w:t>
            </w:r>
            <w:r>
              <w:rPr>
                <w:rFonts w:ascii="Times New Roman" w:hAnsi="Times New Roman"/>
                <w:color w:val="000000"/>
                <w:spacing w:val="1"/>
                <w:sz w:val="18"/>
                <w:szCs w:val="18"/>
              </w:rPr>
              <w:t xml:space="preserve"> </w:t>
            </w:r>
            <w:r w:rsidRPr="00286A73">
              <w:rPr>
                <w:rFonts w:ascii="Times New Roman" w:hAnsi="Times New Roman"/>
                <w:sz w:val="18"/>
                <w:szCs w:val="18"/>
              </w:rPr>
              <w:t>Оборудование для охлаждения изделий: Охлаждающее устройство для охлаждения сахарного и затяжного печенья, люлечный конвейер для охлаждения вафельных листов.</w:t>
            </w:r>
          </w:p>
        </w:tc>
        <w:tc>
          <w:tcPr>
            <w:tcW w:w="962" w:type="dxa"/>
          </w:tcPr>
          <w:p w14:paraId="0711C39A"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sidRPr="00286A73">
              <w:rPr>
                <w:rFonts w:ascii="Times New Roman" w:hAnsi="Times New Roman"/>
                <w:iCs/>
                <w:sz w:val="18"/>
                <w:szCs w:val="18"/>
              </w:rPr>
              <w:t>2</w:t>
            </w:r>
          </w:p>
        </w:tc>
        <w:tc>
          <w:tcPr>
            <w:tcW w:w="845" w:type="dxa"/>
            <w:vMerge/>
          </w:tcPr>
          <w:p w14:paraId="4F89A2C4"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7F72201A" w14:textId="77777777" w:rsidTr="00C37E67">
        <w:trPr>
          <w:trHeight w:val="20"/>
        </w:trPr>
        <w:tc>
          <w:tcPr>
            <w:tcW w:w="1842" w:type="dxa"/>
            <w:vMerge/>
          </w:tcPr>
          <w:p w14:paraId="66BBDE50" w14:textId="77777777" w:rsidR="00C37E67" w:rsidRPr="00C37E67"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12228" w:type="dxa"/>
            <w:gridSpan w:val="2"/>
          </w:tcPr>
          <w:p w14:paraId="21F314FF" w14:textId="7B97C2AD" w:rsidR="00C37E67" w:rsidRPr="00286A73" w:rsidRDefault="00C37E67" w:rsidP="003E4741">
            <w:pPr>
              <w:spacing w:after="0" w:line="240" w:lineRule="auto"/>
              <w:rPr>
                <w:rFonts w:ascii="Times New Roman" w:hAnsi="Times New Roman"/>
                <w:sz w:val="18"/>
                <w:szCs w:val="18"/>
              </w:rPr>
            </w:pPr>
            <w:r w:rsidRPr="004D3937">
              <w:rPr>
                <w:rFonts w:ascii="Times New Roman" w:hAnsi="Times New Roman"/>
                <w:b/>
                <w:bCs/>
                <w:sz w:val="18"/>
                <w:szCs w:val="18"/>
              </w:rPr>
              <w:t>Практических и лабораторных занятий</w:t>
            </w:r>
          </w:p>
        </w:tc>
        <w:tc>
          <w:tcPr>
            <w:tcW w:w="962" w:type="dxa"/>
          </w:tcPr>
          <w:p w14:paraId="057941AC" w14:textId="17427C62" w:rsidR="00C37E67" w:rsidRPr="007B7EDD"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18"/>
                <w:szCs w:val="18"/>
              </w:rPr>
            </w:pPr>
            <w:r w:rsidRPr="007B7EDD">
              <w:rPr>
                <w:rFonts w:ascii="Times New Roman" w:hAnsi="Times New Roman"/>
                <w:b/>
                <w:bCs/>
                <w:iCs/>
                <w:sz w:val="18"/>
                <w:szCs w:val="18"/>
              </w:rPr>
              <w:t>2</w:t>
            </w:r>
          </w:p>
        </w:tc>
        <w:tc>
          <w:tcPr>
            <w:tcW w:w="845" w:type="dxa"/>
            <w:vMerge/>
          </w:tcPr>
          <w:p w14:paraId="17D91E75" w14:textId="77777777" w:rsidR="00C37E67" w:rsidRPr="00286A73" w:rsidRDefault="00C37E67"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24815C2E" w14:textId="77777777" w:rsidTr="00C37E67">
        <w:trPr>
          <w:trHeight w:val="20"/>
        </w:trPr>
        <w:tc>
          <w:tcPr>
            <w:tcW w:w="1842" w:type="dxa"/>
            <w:vMerge/>
          </w:tcPr>
          <w:p w14:paraId="663B4C29" w14:textId="77777777" w:rsidR="00E30600" w:rsidRPr="00C37E67"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p>
        </w:tc>
        <w:tc>
          <w:tcPr>
            <w:tcW w:w="306" w:type="dxa"/>
          </w:tcPr>
          <w:p w14:paraId="0BE5B962" w14:textId="0F2D0D38"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Pr>
                <w:rFonts w:ascii="Times New Roman" w:hAnsi="Times New Roman"/>
                <w:bCs/>
                <w:sz w:val="18"/>
                <w:szCs w:val="18"/>
              </w:rPr>
              <w:t>1</w:t>
            </w:r>
          </w:p>
        </w:tc>
        <w:tc>
          <w:tcPr>
            <w:tcW w:w="11922" w:type="dxa"/>
          </w:tcPr>
          <w:p w14:paraId="07059B14" w14:textId="3481202C" w:rsidR="00E30600" w:rsidRPr="007B7EDD" w:rsidRDefault="00E30600" w:rsidP="003E4741">
            <w:pPr>
              <w:spacing w:after="0" w:line="240" w:lineRule="auto"/>
              <w:rPr>
                <w:rFonts w:ascii="Times New Roman" w:hAnsi="Times New Roman"/>
                <w:sz w:val="18"/>
                <w:szCs w:val="18"/>
              </w:rPr>
            </w:pPr>
            <w:r w:rsidRPr="007B7EDD">
              <w:rPr>
                <w:rFonts w:ascii="Times New Roman" w:hAnsi="Times New Roman"/>
                <w:sz w:val="18"/>
                <w:szCs w:val="18"/>
              </w:rPr>
              <w:t>Рецептурно-смесительный комплекс для приготовления затяжного теста</w:t>
            </w:r>
            <w:r>
              <w:rPr>
                <w:rFonts w:ascii="Times New Roman" w:hAnsi="Times New Roman"/>
                <w:sz w:val="18"/>
                <w:szCs w:val="18"/>
              </w:rPr>
              <w:t>.</w:t>
            </w:r>
          </w:p>
        </w:tc>
        <w:tc>
          <w:tcPr>
            <w:tcW w:w="962" w:type="dxa"/>
          </w:tcPr>
          <w:p w14:paraId="7D1B03C3" w14:textId="58BC15DF"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106C4435" w14:textId="77777777" w:rsidR="00E30600" w:rsidRPr="00286A73" w:rsidRDefault="00E30600"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6B9F46B4" w14:textId="77777777" w:rsidTr="00C37E67">
        <w:trPr>
          <w:trHeight w:val="20"/>
        </w:trPr>
        <w:tc>
          <w:tcPr>
            <w:tcW w:w="1842" w:type="dxa"/>
            <w:vMerge w:val="restart"/>
          </w:tcPr>
          <w:p w14:paraId="38183464" w14:textId="2147EB5F" w:rsidR="003E4741" w:rsidRPr="00C37E67" w:rsidRDefault="003E4741" w:rsidP="003E4741">
            <w:pPr>
              <w:rPr>
                <w:rFonts w:ascii="Times New Roman" w:hAnsi="Times New Roman"/>
                <w:bCs/>
                <w:sz w:val="18"/>
                <w:szCs w:val="18"/>
              </w:rPr>
            </w:pPr>
            <w:r w:rsidRPr="00C37E67">
              <w:rPr>
                <w:rFonts w:ascii="Times New Roman" w:hAnsi="Times New Roman"/>
                <w:sz w:val="18"/>
                <w:szCs w:val="18"/>
              </w:rPr>
              <w:t xml:space="preserve">Тема </w:t>
            </w:r>
            <w:r w:rsidR="007B7EDD" w:rsidRPr="00C37E67">
              <w:rPr>
                <w:rFonts w:ascii="Times New Roman" w:hAnsi="Times New Roman"/>
                <w:sz w:val="18"/>
                <w:szCs w:val="18"/>
              </w:rPr>
              <w:t>2</w:t>
            </w:r>
            <w:r w:rsidRPr="00C37E67">
              <w:rPr>
                <w:rFonts w:ascii="Times New Roman" w:hAnsi="Times New Roman"/>
                <w:sz w:val="18"/>
                <w:szCs w:val="18"/>
              </w:rPr>
              <w:t>.5. Оборудование для завертывания и упаковки кондитерских изделий</w:t>
            </w:r>
          </w:p>
        </w:tc>
        <w:tc>
          <w:tcPr>
            <w:tcW w:w="306" w:type="dxa"/>
          </w:tcPr>
          <w:p w14:paraId="139EA770"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11922" w:type="dxa"/>
          </w:tcPr>
          <w:p w14:paraId="488A35A0" w14:textId="0CFD2F96" w:rsidR="003E4741" w:rsidRPr="00286A73" w:rsidRDefault="003E4741" w:rsidP="003E4741">
            <w:pPr>
              <w:spacing w:after="0" w:line="240" w:lineRule="auto"/>
              <w:rPr>
                <w:rFonts w:ascii="Times New Roman" w:hAnsi="Times New Roman"/>
                <w:sz w:val="18"/>
                <w:szCs w:val="18"/>
              </w:rPr>
            </w:pPr>
            <w:r w:rsidRPr="00286A73">
              <w:rPr>
                <w:rFonts w:ascii="Times New Roman" w:hAnsi="Times New Roman"/>
                <w:b/>
                <w:bCs/>
                <w:sz w:val="18"/>
                <w:szCs w:val="18"/>
              </w:rPr>
              <w:t>Содержание учебного материала</w:t>
            </w:r>
          </w:p>
        </w:tc>
        <w:tc>
          <w:tcPr>
            <w:tcW w:w="962" w:type="dxa"/>
          </w:tcPr>
          <w:p w14:paraId="79380EF7" w14:textId="642E5721" w:rsidR="003E4741" w:rsidRPr="003E4741"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18"/>
                <w:szCs w:val="18"/>
              </w:rPr>
            </w:pPr>
            <w:r w:rsidRPr="003E4741">
              <w:rPr>
                <w:rFonts w:ascii="Times New Roman" w:hAnsi="Times New Roman"/>
                <w:b/>
                <w:iCs/>
                <w:sz w:val="18"/>
                <w:szCs w:val="18"/>
              </w:rPr>
              <w:t>2</w:t>
            </w:r>
          </w:p>
        </w:tc>
        <w:tc>
          <w:tcPr>
            <w:tcW w:w="845" w:type="dxa"/>
            <w:vMerge/>
          </w:tcPr>
          <w:p w14:paraId="76A323BF"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C37E67" w:rsidRPr="00286A73" w14:paraId="1C5D544A" w14:textId="77777777" w:rsidTr="00C37E67">
        <w:trPr>
          <w:trHeight w:val="20"/>
        </w:trPr>
        <w:tc>
          <w:tcPr>
            <w:tcW w:w="1842" w:type="dxa"/>
            <w:vMerge/>
          </w:tcPr>
          <w:p w14:paraId="57082685" w14:textId="71E562DD" w:rsidR="003E4741" w:rsidRPr="00286A73" w:rsidRDefault="003E4741" w:rsidP="003E4741">
            <w:pPr>
              <w:rPr>
                <w:rFonts w:ascii="Times New Roman" w:hAnsi="Times New Roman"/>
                <w:b/>
                <w:bCs/>
                <w:sz w:val="18"/>
                <w:szCs w:val="18"/>
              </w:rPr>
            </w:pPr>
          </w:p>
        </w:tc>
        <w:tc>
          <w:tcPr>
            <w:tcW w:w="306" w:type="dxa"/>
          </w:tcPr>
          <w:p w14:paraId="6EBAB027" w14:textId="556EBB1F"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286A73">
              <w:rPr>
                <w:rFonts w:ascii="Times New Roman" w:hAnsi="Times New Roman"/>
                <w:bCs/>
                <w:sz w:val="18"/>
                <w:szCs w:val="18"/>
              </w:rPr>
              <w:t>1</w:t>
            </w:r>
          </w:p>
        </w:tc>
        <w:tc>
          <w:tcPr>
            <w:tcW w:w="11922" w:type="dxa"/>
          </w:tcPr>
          <w:p w14:paraId="0B04C155" w14:textId="140D7AD7" w:rsidR="003E4741" w:rsidRPr="00286A73" w:rsidRDefault="003E4741" w:rsidP="003E4741">
            <w:pPr>
              <w:spacing w:after="0" w:line="240" w:lineRule="auto"/>
              <w:rPr>
                <w:rFonts w:ascii="Times New Roman" w:hAnsi="Times New Roman"/>
                <w:sz w:val="18"/>
                <w:szCs w:val="18"/>
              </w:rPr>
            </w:pPr>
            <w:r w:rsidRPr="00286A73">
              <w:rPr>
                <w:rFonts w:ascii="Times New Roman" w:hAnsi="Times New Roman"/>
                <w:color w:val="000000"/>
                <w:sz w:val="18"/>
                <w:szCs w:val="18"/>
              </w:rPr>
              <w:t xml:space="preserve">Оборудование для завертки печенья и вафель, заверточные полуавтоматы. </w:t>
            </w:r>
            <w:r w:rsidRPr="00286A73">
              <w:rPr>
                <w:rFonts w:ascii="Times New Roman" w:hAnsi="Times New Roman"/>
                <w:sz w:val="18"/>
                <w:szCs w:val="18"/>
              </w:rPr>
              <w:t>Оборудование для фасования и упаковывания кондитерских изделий.</w:t>
            </w:r>
          </w:p>
        </w:tc>
        <w:tc>
          <w:tcPr>
            <w:tcW w:w="962" w:type="dxa"/>
          </w:tcPr>
          <w:p w14:paraId="5079826A" w14:textId="60D182B3"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18"/>
                <w:szCs w:val="18"/>
              </w:rPr>
            </w:pPr>
            <w:r>
              <w:rPr>
                <w:rFonts w:ascii="Times New Roman" w:hAnsi="Times New Roman"/>
                <w:iCs/>
                <w:sz w:val="18"/>
                <w:szCs w:val="18"/>
              </w:rPr>
              <w:t>2</w:t>
            </w:r>
          </w:p>
        </w:tc>
        <w:tc>
          <w:tcPr>
            <w:tcW w:w="845" w:type="dxa"/>
            <w:vMerge/>
          </w:tcPr>
          <w:p w14:paraId="608D009C"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18"/>
                <w:szCs w:val="18"/>
              </w:rPr>
            </w:pPr>
          </w:p>
        </w:tc>
      </w:tr>
      <w:tr w:rsidR="003E4741" w:rsidRPr="00286A73" w14:paraId="6CE1CF29" w14:textId="77777777" w:rsidTr="00C37E67">
        <w:trPr>
          <w:trHeight w:val="20"/>
        </w:trPr>
        <w:tc>
          <w:tcPr>
            <w:tcW w:w="14070" w:type="dxa"/>
            <w:gridSpan w:val="3"/>
          </w:tcPr>
          <w:p w14:paraId="0640D988"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18"/>
                <w:szCs w:val="18"/>
              </w:rPr>
            </w:pPr>
            <w:r w:rsidRPr="00286A73">
              <w:rPr>
                <w:rFonts w:ascii="Times New Roman" w:hAnsi="Times New Roman"/>
                <w:b/>
                <w:bCs/>
                <w:sz w:val="18"/>
                <w:szCs w:val="18"/>
              </w:rPr>
              <w:t>Всего:</w:t>
            </w:r>
          </w:p>
        </w:tc>
        <w:tc>
          <w:tcPr>
            <w:tcW w:w="962" w:type="dxa"/>
          </w:tcPr>
          <w:p w14:paraId="00E5E325" w14:textId="7F1B3785" w:rsidR="003E4741" w:rsidRPr="003E4741"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r w:rsidRPr="003E4741">
              <w:rPr>
                <w:rFonts w:ascii="Times New Roman" w:hAnsi="Times New Roman"/>
                <w:b/>
                <w:bCs/>
                <w:i/>
                <w:sz w:val="18"/>
                <w:szCs w:val="18"/>
              </w:rPr>
              <w:t>54</w:t>
            </w:r>
            <w:r>
              <w:rPr>
                <w:rFonts w:ascii="Times New Roman" w:hAnsi="Times New Roman"/>
                <w:b/>
                <w:bCs/>
                <w:i/>
                <w:sz w:val="18"/>
                <w:szCs w:val="18"/>
              </w:rPr>
              <w:t>=44+10</w:t>
            </w:r>
          </w:p>
        </w:tc>
        <w:tc>
          <w:tcPr>
            <w:tcW w:w="845" w:type="dxa"/>
            <w:vMerge/>
          </w:tcPr>
          <w:p w14:paraId="0E47A06B" w14:textId="77777777" w:rsidR="003E4741" w:rsidRPr="00286A73" w:rsidRDefault="003E4741" w:rsidP="003E4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18"/>
                <w:szCs w:val="18"/>
              </w:rPr>
            </w:pPr>
          </w:p>
        </w:tc>
      </w:tr>
    </w:tbl>
    <w:p w14:paraId="56D23D7C" w14:textId="77777777" w:rsidR="00187EA0" w:rsidRDefault="00187EA0" w:rsidP="003E5374">
      <w:pPr>
        <w:ind w:hanging="2"/>
        <w:rPr>
          <w:rFonts w:ascii="Times New Roman" w:hAnsi="Times New Roman"/>
          <w:i/>
        </w:rPr>
      </w:pPr>
    </w:p>
    <w:p w14:paraId="5A8D9B1B" w14:textId="77777777" w:rsidR="00187EA0" w:rsidRPr="00315F34" w:rsidRDefault="00187EA0" w:rsidP="003E5374">
      <w:pPr>
        <w:ind w:hanging="2"/>
        <w:rPr>
          <w:rFonts w:ascii="Times New Roman" w:hAnsi="Times New Roman"/>
          <w:i/>
        </w:rPr>
        <w:sectPr w:rsidR="00187EA0" w:rsidRPr="00315F34" w:rsidSect="00C37E67">
          <w:pgSz w:w="16840" w:h="11907" w:orient="landscape"/>
          <w:pgMar w:top="720" w:right="720" w:bottom="720" w:left="720" w:header="709" w:footer="709" w:gutter="0"/>
          <w:cols w:space="720"/>
          <w:docGrid w:linePitch="299"/>
        </w:sectPr>
      </w:pPr>
    </w:p>
    <w:p w14:paraId="05844B94" w14:textId="77777777" w:rsidR="003E5374" w:rsidRPr="003C2ADF" w:rsidRDefault="003E5374" w:rsidP="007F7810">
      <w:pPr>
        <w:spacing w:after="0" w:line="240" w:lineRule="auto"/>
        <w:ind w:hanging="2"/>
        <w:jc w:val="center"/>
        <w:rPr>
          <w:rFonts w:ascii="Times New Roman" w:hAnsi="Times New Roman"/>
          <w:b/>
          <w:bCs/>
        </w:rPr>
      </w:pPr>
      <w:r w:rsidRPr="003C2ADF">
        <w:rPr>
          <w:rFonts w:ascii="Times New Roman" w:hAnsi="Times New Roman"/>
          <w:b/>
          <w:bCs/>
        </w:rPr>
        <w:lastRenderedPageBreak/>
        <w:t>3. УСЛОВИЯ РЕАЛИЗАЦИИ УЧЕБНОЙ ДИСЦИПЛИНЫ</w:t>
      </w:r>
    </w:p>
    <w:p w14:paraId="1458F8F4" w14:textId="65A11468" w:rsidR="00FB03FB" w:rsidRPr="00E30600" w:rsidRDefault="003E5374" w:rsidP="00FD66CD">
      <w:pPr>
        <w:spacing w:after="0" w:line="240" w:lineRule="auto"/>
        <w:ind w:firstLine="709"/>
        <w:jc w:val="both"/>
        <w:rPr>
          <w:rFonts w:ascii="Times New Roman" w:hAnsi="Times New Roman"/>
          <w:bCs/>
          <w:sz w:val="24"/>
          <w:szCs w:val="24"/>
        </w:rPr>
      </w:pPr>
      <w:r w:rsidRPr="00E30600">
        <w:rPr>
          <w:rFonts w:ascii="Times New Roman" w:hAnsi="Times New Roman"/>
          <w:bCs/>
          <w:sz w:val="24"/>
          <w:szCs w:val="24"/>
        </w:rPr>
        <w:t>3.1. Для реализации программы учебной дисциплины предусмотрены следующие специальные помещения:</w:t>
      </w:r>
      <w:r w:rsidRPr="00E30600">
        <w:rPr>
          <w:rFonts w:ascii="Times New Roman" w:hAnsi="Times New Roman"/>
          <w:bCs/>
          <w:iCs/>
          <w:sz w:val="24"/>
          <w:szCs w:val="24"/>
        </w:rPr>
        <w:t xml:space="preserve"> </w:t>
      </w:r>
      <w:r w:rsidR="00FD66CD" w:rsidRPr="00E30600">
        <w:rPr>
          <w:rFonts w:ascii="Times New Roman" w:hAnsi="Times New Roman"/>
          <w:bCs/>
          <w:iCs/>
          <w:sz w:val="24"/>
          <w:szCs w:val="24"/>
        </w:rPr>
        <w:t xml:space="preserve">мастерская, </w:t>
      </w:r>
      <w:r w:rsidRPr="00E30600">
        <w:rPr>
          <w:rFonts w:ascii="Times New Roman" w:hAnsi="Times New Roman"/>
          <w:bCs/>
          <w:iCs/>
          <w:sz w:val="24"/>
          <w:szCs w:val="24"/>
        </w:rPr>
        <w:t>оснащенная необходимым для реализации программы учебной дисциплины оборудованием</w:t>
      </w:r>
      <w:r w:rsidR="00E30600" w:rsidRPr="00E30600">
        <w:rPr>
          <w:rFonts w:ascii="Times New Roman" w:hAnsi="Times New Roman"/>
          <w:bCs/>
          <w:iCs/>
          <w:sz w:val="24"/>
          <w:szCs w:val="24"/>
        </w:rPr>
        <w:t>.</w:t>
      </w:r>
    </w:p>
    <w:p w14:paraId="1B8503C1" w14:textId="77777777" w:rsidR="003E5374" w:rsidRPr="00E30600" w:rsidRDefault="003E5374" w:rsidP="007F7810">
      <w:pPr>
        <w:spacing w:after="0" w:line="240" w:lineRule="auto"/>
        <w:ind w:firstLine="709"/>
        <w:jc w:val="both"/>
        <w:rPr>
          <w:rFonts w:ascii="Times New Roman" w:hAnsi="Times New Roman"/>
          <w:b/>
          <w:bCs/>
          <w:sz w:val="24"/>
          <w:szCs w:val="24"/>
        </w:rPr>
      </w:pPr>
      <w:r w:rsidRPr="00E30600">
        <w:rPr>
          <w:rFonts w:ascii="Times New Roman" w:hAnsi="Times New Roman"/>
          <w:b/>
          <w:bCs/>
          <w:sz w:val="24"/>
          <w:szCs w:val="24"/>
        </w:rPr>
        <w:t>3.2. Информационное обеспечение реализации программы</w:t>
      </w:r>
    </w:p>
    <w:p w14:paraId="58EDD0E3" w14:textId="77777777" w:rsidR="003E5374" w:rsidRPr="00E30600" w:rsidRDefault="003E5374" w:rsidP="007F7810">
      <w:pPr>
        <w:spacing w:after="0" w:line="240" w:lineRule="auto"/>
        <w:ind w:firstLine="709"/>
        <w:jc w:val="both"/>
        <w:rPr>
          <w:rFonts w:ascii="Times New Roman" w:hAnsi="Times New Roman"/>
          <w:bCs/>
          <w:sz w:val="24"/>
          <w:szCs w:val="24"/>
        </w:rPr>
      </w:pPr>
      <w:r w:rsidRPr="00E30600">
        <w:rPr>
          <w:rFonts w:ascii="Times New Roman" w:hAnsi="Times New Roman"/>
          <w:bCs/>
          <w:sz w:val="24"/>
          <w:szCs w:val="24"/>
        </w:rPr>
        <w:t>Для реализации программы библиотечный фонд образовательной организации име</w:t>
      </w:r>
      <w:r w:rsidR="00706BA3" w:rsidRPr="00E30600">
        <w:rPr>
          <w:rFonts w:ascii="Times New Roman" w:hAnsi="Times New Roman"/>
          <w:bCs/>
          <w:sz w:val="24"/>
          <w:szCs w:val="24"/>
        </w:rPr>
        <w:t xml:space="preserve">ет </w:t>
      </w:r>
      <w:r w:rsidRPr="00E30600">
        <w:rPr>
          <w:rFonts w:ascii="Times New Roman" w:hAnsi="Times New Roman"/>
          <w:bCs/>
          <w:sz w:val="24"/>
          <w:szCs w:val="24"/>
        </w:rPr>
        <w:t>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738323" w14:textId="77777777" w:rsidR="003E5374" w:rsidRPr="00E30600" w:rsidRDefault="003E5374" w:rsidP="007F7810">
      <w:pPr>
        <w:spacing w:after="0" w:line="240" w:lineRule="auto"/>
        <w:ind w:firstLine="709"/>
        <w:jc w:val="both"/>
        <w:rPr>
          <w:rFonts w:ascii="Times New Roman" w:hAnsi="Times New Roman"/>
          <w:b/>
          <w:sz w:val="24"/>
          <w:szCs w:val="24"/>
        </w:rPr>
      </w:pPr>
      <w:r w:rsidRPr="00E30600">
        <w:rPr>
          <w:rFonts w:ascii="Times New Roman" w:hAnsi="Times New Roman"/>
          <w:b/>
          <w:sz w:val="24"/>
          <w:szCs w:val="24"/>
        </w:rPr>
        <w:t>3.2.1. Основные печатные издания</w:t>
      </w:r>
    </w:p>
    <w:p w14:paraId="087A940F" w14:textId="4EC1D6E4" w:rsidR="003E5374" w:rsidRPr="00E30600" w:rsidRDefault="003E5374" w:rsidP="007F7810">
      <w:pPr>
        <w:spacing w:after="0" w:line="240" w:lineRule="auto"/>
        <w:ind w:firstLine="709"/>
        <w:contextualSpacing/>
        <w:jc w:val="both"/>
        <w:rPr>
          <w:rFonts w:ascii="Times New Roman" w:hAnsi="Times New Roman"/>
          <w:color w:val="000000"/>
          <w:sz w:val="24"/>
          <w:szCs w:val="24"/>
        </w:rPr>
      </w:pPr>
      <w:r w:rsidRPr="00E30600">
        <w:rPr>
          <w:rFonts w:ascii="Times New Roman" w:hAnsi="Times New Roman"/>
          <w:bCs/>
          <w:sz w:val="24"/>
          <w:szCs w:val="24"/>
        </w:rPr>
        <w:t xml:space="preserve">1. </w:t>
      </w:r>
      <w:r w:rsidR="00186C87" w:rsidRPr="00E30600">
        <w:rPr>
          <w:rFonts w:ascii="Times New Roman" w:hAnsi="Times New Roman"/>
          <w:color w:val="000000"/>
          <w:sz w:val="24"/>
          <w:szCs w:val="24"/>
        </w:rPr>
        <w:t>Сборник ГОСТ Хлебобулочные изделия. Методы анализа. Гриф Минобр.</w:t>
      </w:r>
    </w:p>
    <w:p w14:paraId="11667803" w14:textId="77777777" w:rsidR="00186C87" w:rsidRPr="00E30600" w:rsidRDefault="00186C87" w:rsidP="00186C87">
      <w:pPr>
        <w:spacing w:after="0" w:line="240" w:lineRule="auto"/>
        <w:ind w:firstLine="709"/>
        <w:contextualSpacing/>
        <w:jc w:val="both"/>
        <w:rPr>
          <w:rFonts w:ascii="Times New Roman" w:hAnsi="Times New Roman"/>
          <w:sz w:val="24"/>
          <w:szCs w:val="24"/>
          <w:shd w:val="clear" w:color="auto" w:fill="F7F7F7"/>
        </w:rPr>
      </w:pPr>
      <w:r w:rsidRPr="00E30600">
        <w:rPr>
          <w:rFonts w:ascii="Times New Roman" w:hAnsi="Times New Roman"/>
          <w:bCs/>
          <w:sz w:val="24"/>
          <w:szCs w:val="24"/>
        </w:rPr>
        <w:t xml:space="preserve">2. </w:t>
      </w:r>
      <w:r w:rsidRPr="00E30600">
        <w:rPr>
          <w:rFonts w:ascii="Times New Roman" w:hAnsi="Times New Roman"/>
          <w:sz w:val="24"/>
          <w:szCs w:val="24"/>
          <w:shd w:val="clear" w:color="auto" w:fill="F7F7F7"/>
        </w:rPr>
        <w:t>Сборник</w:t>
      </w:r>
      <w:r w:rsidRPr="00E30600">
        <w:rPr>
          <w:rStyle w:val="apple-converted-space"/>
          <w:rFonts w:ascii="Times New Roman" w:hAnsi="Times New Roman"/>
          <w:sz w:val="24"/>
          <w:szCs w:val="24"/>
          <w:shd w:val="clear" w:color="auto" w:fill="F7F7F7"/>
        </w:rPr>
        <w:t> </w:t>
      </w:r>
      <w:r w:rsidRPr="00E30600">
        <w:rPr>
          <w:rStyle w:val="hl"/>
          <w:rFonts w:ascii="Times New Roman" w:hAnsi="Times New Roman"/>
          <w:sz w:val="24"/>
          <w:szCs w:val="24"/>
          <w:shd w:val="clear" w:color="auto" w:fill="F7F7F7"/>
        </w:rPr>
        <w:t>рецептур</w:t>
      </w:r>
      <w:r w:rsidRPr="00E30600">
        <w:rPr>
          <w:rStyle w:val="apple-converted-space"/>
          <w:rFonts w:ascii="Times New Roman" w:hAnsi="Times New Roman"/>
          <w:sz w:val="24"/>
          <w:szCs w:val="24"/>
          <w:shd w:val="clear" w:color="auto" w:fill="F7F7F7"/>
        </w:rPr>
        <w:t> </w:t>
      </w:r>
      <w:r w:rsidRPr="00E30600">
        <w:rPr>
          <w:rFonts w:ascii="Times New Roman" w:hAnsi="Times New Roman"/>
          <w:sz w:val="24"/>
          <w:szCs w:val="24"/>
          <w:shd w:val="clear" w:color="auto" w:fill="F7F7F7"/>
        </w:rPr>
        <w:t>и технологических инструкций по приготовлению хлебобулочных изделий для профилактического и лечебного питания. М.:Пищепромиздат, 2004. 252 с.</w:t>
      </w:r>
    </w:p>
    <w:p w14:paraId="4F0CD071" w14:textId="1921F76C" w:rsidR="00186C87" w:rsidRPr="00E30600" w:rsidRDefault="00186C87" w:rsidP="00186C87">
      <w:pPr>
        <w:spacing w:after="0" w:line="240" w:lineRule="auto"/>
        <w:ind w:firstLine="709"/>
        <w:contextualSpacing/>
        <w:jc w:val="both"/>
        <w:rPr>
          <w:rFonts w:ascii="Times New Roman" w:hAnsi="Times New Roman"/>
          <w:bCs/>
          <w:sz w:val="24"/>
          <w:szCs w:val="24"/>
        </w:rPr>
      </w:pPr>
      <w:r w:rsidRPr="00E30600">
        <w:rPr>
          <w:rFonts w:ascii="Times New Roman" w:hAnsi="Times New Roman"/>
          <w:sz w:val="24"/>
          <w:szCs w:val="24"/>
          <w:shd w:val="clear" w:color="auto" w:fill="F7F7F7"/>
        </w:rPr>
        <w:t xml:space="preserve">3. </w:t>
      </w:r>
      <w:r w:rsidRPr="00E30600">
        <w:rPr>
          <w:rFonts w:ascii="Times New Roman" w:hAnsi="Times New Roman"/>
          <w:bCs/>
          <w:sz w:val="24"/>
          <w:szCs w:val="24"/>
        </w:rPr>
        <w:t>Ю.П.Головань, Н.А.Ильинский, Т.Н.Ильинская Технологическое оборудование хлебопекарных предприятий.- М.: Агропромиздат, 1988.-382с.</w:t>
      </w:r>
    </w:p>
    <w:p w14:paraId="59F83598" w14:textId="3A7C029C" w:rsidR="00186C87" w:rsidRPr="00E30600" w:rsidRDefault="00186C87" w:rsidP="00186C87">
      <w:pPr>
        <w:spacing w:after="0" w:line="240" w:lineRule="auto"/>
        <w:ind w:firstLine="709"/>
        <w:contextualSpacing/>
        <w:jc w:val="both"/>
        <w:rPr>
          <w:rFonts w:ascii="Times New Roman" w:hAnsi="Times New Roman"/>
          <w:bCs/>
          <w:sz w:val="24"/>
          <w:szCs w:val="24"/>
        </w:rPr>
      </w:pPr>
      <w:r w:rsidRPr="00E30600">
        <w:rPr>
          <w:rFonts w:ascii="Times New Roman" w:hAnsi="Times New Roman"/>
          <w:bCs/>
          <w:sz w:val="24"/>
          <w:szCs w:val="24"/>
        </w:rPr>
        <w:t xml:space="preserve">4. В.М. Хромеенков Оборудование хлебопекарного производства.- М.: </w:t>
      </w:r>
      <w:r w:rsidRPr="00E30600">
        <w:rPr>
          <w:rFonts w:ascii="Times New Roman" w:hAnsi="Times New Roman"/>
          <w:bCs/>
          <w:sz w:val="24"/>
          <w:szCs w:val="24"/>
          <w:lang w:val="en-US"/>
        </w:rPr>
        <w:t>ACADEMIA</w:t>
      </w:r>
      <w:r w:rsidRPr="00E30600">
        <w:rPr>
          <w:rFonts w:ascii="Times New Roman" w:hAnsi="Times New Roman"/>
          <w:bCs/>
          <w:sz w:val="24"/>
          <w:szCs w:val="24"/>
        </w:rPr>
        <w:t>, 2000.-318с</w:t>
      </w:r>
    </w:p>
    <w:p w14:paraId="0E8A7607" w14:textId="5F685EBA" w:rsidR="00186C87" w:rsidRPr="00E30600" w:rsidRDefault="00186C87" w:rsidP="00186C87">
      <w:pPr>
        <w:spacing w:after="0" w:line="240" w:lineRule="auto"/>
        <w:ind w:firstLine="709"/>
        <w:contextualSpacing/>
        <w:jc w:val="both"/>
        <w:rPr>
          <w:rFonts w:ascii="Times New Roman" w:hAnsi="Times New Roman"/>
          <w:sz w:val="24"/>
          <w:szCs w:val="24"/>
        </w:rPr>
      </w:pPr>
      <w:r w:rsidRPr="00E30600">
        <w:rPr>
          <w:rFonts w:ascii="Times New Roman" w:hAnsi="Times New Roman"/>
          <w:bCs/>
          <w:sz w:val="24"/>
          <w:szCs w:val="24"/>
        </w:rPr>
        <w:t xml:space="preserve">5. </w:t>
      </w:r>
      <w:r w:rsidRPr="00E30600">
        <w:rPr>
          <w:rFonts w:ascii="Times New Roman" w:hAnsi="Times New Roman"/>
          <w:sz w:val="24"/>
          <w:szCs w:val="24"/>
        </w:rPr>
        <w:t>Драгилев А.И., Сезанаев Я.М. Оборудование для производства сахаристых кондитерских изделий: Учебник для нач. проф. Образования.- М.: ИРПО; Изд. Центр «Академия». 2000.-272с.</w:t>
      </w:r>
    </w:p>
    <w:p w14:paraId="650A2059" w14:textId="70529EDE" w:rsidR="00186C87" w:rsidRPr="00E30600" w:rsidRDefault="00186C87" w:rsidP="00186C87">
      <w:pPr>
        <w:spacing w:after="0" w:line="240" w:lineRule="auto"/>
        <w:ind w:firstLine="709"/>
        <w:contextualSpacing/>
        <w:jc w:val="both"/>
        <w:rPr>
          <w:rFonts w:ascii="Times New Roman" w:hAnsi="Times New Roman"/>
          <w:sz w:val="24"/>
          <w:szCs w:val="24"/>
          <w:shd w:val="clear" w:color="auto" w:fill="F7F7F7"/>
        </w:rPr>
      </w:pPr>
      <w:r w:rsidRPr="00E30600">
        <w:rPr>
          <w:rFonts w:ascii="Times New Roman" w:hAnsi="Times New Roman"/>
          <w:sz w:val="24"/>
          <w:szCs w:val="24"/>
        </w:rPr>
        <w:t>6. Драгилев А.И., Оборудование для производства мучных кондитерских изделий (Учебник и учеб. Пособия для массовый профессий).- 2-е изд., перераб. И доп.. – М.: Агропромиздат. 1989. – 320с.</w:t>
      </w:r>
    </w:p>
    <w:p w14:paraId="618EBBB8" w14:textId="77777777" w:rsidR="003E5374" w:rsidRPr="00E30600" w:rsidRDefault="003E5374" w:rsidP="007F7810">
      <w:pPr>
        <w:spacing w:after="0" w:line="240" w:lineRule="auto"/>
        <w:ind w:firstLine="709"/>
        <w:contextualSpacing/>
        <w:jc w:val="both"/>
        <w:rPr>
          <w:rFonts w:ascii="Times New Roman" w:hAnsi="Times New Roman"/>
          <w:b/>
          <w:sz w:val="24"/>
          <w:szCs w:val="24"/>
        </w:rPr>
      </w:pPr>
      <w:r w:rsidRPr="00E30600">
        <w:rPr>
          <w:rFonts w:ascii="Times New Roman" w:hAnsi="Times New Roman"/>
          <w:b/>
          <w:sz w:val="24"/>
          <w:szCs w:val="24"/>
        </w:rPr>
        <w:t xml:space="preserve">3.2.2. Основные электронные издания </w:t>
      </w:r>
    </w:p>
    <w:p w14:paraId="38D223C4" w14:textId="03AF3D44" w:rsidR="0039374B" w:rsidRPr="00E30600" w:rsidRDefault="003E5374" w:rsidP="007F7810">
      <w:pPr>
        <w:spacing w:after="0" w:line="240" w:lineRule="auto"/>
        <w:ind w:firstLine="709"/>
        <w:contextualSpacing/>
        <w:jc w:val="both"/>
        <w:rPr>
          <w:rFonts w:ascii="Times New Roman" w:hAnsi="Times New Roman"/>
          <w:bCs/>
          <w:sz w:val="24"/>
          <w:szCs w:val="24"/>
        </w:rPr>
      </w:pPr>
      <w:r w:rsidRPr="00E30600">
        <w:rPr>
          <w:rFonts w:ascii="Times New Roman" w:hAnsi="Times New Roman"/>
          <w:bCs/>
          <w:sz w:val="24"/>
          <w:szCs w:val="24"/>
        </w:rPr>
        <w:t xml:space="preserve">1. </w:t>
      </w:r>
      <w:r w:rsidR="0039374B" w:rsidRPr="00E30600">
        <w:rPr>
          <w:rFonts w:ascii="Times New Roman" w:hAnsi="Times New Roman"/>
          <w:bCs/>
          <w:sz w:val="24"/>
          <w:szCs w:val="24"/>
        </w:rPr>
        <w:t>Канивец, И. А. Оборудование хлебопекарных предприятий : учебное пособие / И. А. Канивец. — Минск : Республиканский институт профессионального образования (РИПО), 2022. — 352 c. — ISBN 978-985-895-025-5. — Текст : электронный // Электронный ресурс цифровой образовательной среды СПО PROFобразование : [сайт]. — URL: https://profspo.ru/books/125412 (дата обращения: 23.12.2025). — Режим доступа: для авторизир. пользователей</w:t>
      </w:r>
    </w:p>
    <w:p w14:paraId="28016426" w14:textId="614F9D7C" w:rsidR="0039374B" w:rsidRPr="00E30600" w:rsidRDefault="0039374B" w:rsidP="007F7810">
      <w:pPr>
        <w:spacing w:after="0" w:line="240" w:lineRule="auto"/>
        <w:ind w:firstLine="709"/>
        <w:contextualSpacing/>
        <w:jc w:val="both"/>
        <w:rPr>
          <w:rFonts w:ascii="Times New Roman" w:hAnsi="Times New Roman"/>
          <w:bCs/>
          <w:sz w:val="24"/>
          <w:szCs w:val="24"/>
        </w:rPr>
      </w:pPr>
      <w:r w:rsidRPr="00E30600">
        <w:rPr>
          <w:rFonts w:ascii="Times New Roman" w:hAnsi="Times New Roman"/>
          <w:bCs/>
          <w:sz w:val="24"/>
          <w:szCs w:val="24"/>
        </w:rPr>
        <w:t>2. Бочкарева, Н. А. Организация приготовления, оформления и подготовки к реализации хлебобулочных, мучных кондитерских изделий : учебное пособие для СПО / Н. А. Бочкарева. — 2-е изд. — Саратов : Профобразование, 2025. — 334 c. — ISBN 978-5-4488-1068-8. — Текст : электронный // Электронный ресурс цифровой образовательной среды СПО PROFобразование : [сайт]. — URL: https://profspo.ru/books/152767 (дата обращения: 23.12.2025). — Режим доступа: для авторизир. пользователей</w:t>
      </w:r>
    </w:p>
    <w:p w14:paraId="795C9EF5" w14:textId="75E33130" w:rsidR="003E5374" w:rsidRPr="00E30600" w:rsidRDefault="003E5374" w:rsidP="007F7810">
      <w:pPr>
        <w:spacing w:after="0" w:line="240" w:lineRule="auto"/>
        <w:ind w:firstLine="709"/>
        <w:contextualSpacing/>
        <w:jc w:val="both"/>
        <w:rPr>
          <w:rFonts w:ascii="Times New Roman" w:hAnsi="Times New Roman"/>
          <w:b/>
          <w:i/>
          <w:sz w:val="24"/>
          <w:szCs w:val="24"/>
        </w:rPr>
      </w:pPr>
      <w:r w:rsidRPr="00E30600">
        <w:rPr>
          <w:rFonts w:ascii="Times New Roman" w:hAnsi="Times New Roman"/>
          <w:b/>
          <w:sz w:val="24"/>
          <w:szCs w:val="24"/>
        </w:rPr>
        <w:t xml:space="preserve">3.2.3. Дополнительные источники </w:t>
      </w:r>
    </w:p>
    <w:p w14:paraId="0EAB4DE1" w14:textId="77777777" w:rsidR="0039374B" w:rsidRPr="00E30600" w:rsidRDefault="003E5374" w:rsidP="0039374B">
      <w:pPr>
        <w:spacing w:after="0" w:line="240" w:lineRule="auto"/>
        <w:ind w:firstLine="709"/>
        <w:contextualSpacing/>
        <w:jc w:val="both"/>
        <w:rPr>
          <w:rFonts w:ascii="Times New Roman" w:hAnsi="Times New Roman"/>
          <w:bCs/>
          <w:sz w:val="24"/>
          <w:szCs w:val="24"/>
        </w:rPr>
      </w:pPr>
      <w:r w:rsidRPr="00E30600">
        <w:rPr>
          <w:rFonts w:ascii="Times New Roman" w:hAnsi="Times New Roman"/>
          <w:bCs/>
          <w:sz w:val="24"/>
          <w:szCs w:val="24"/>
        </w:rPr>
        <w:t>1.</w:t>
      </w:r>
      <w:r w:rsidRPr="00E30600">
        <w:rPr>
          <w:rFonts w:ascii="Times New Roman" w:hAnsi="Times New Roman"/>
          <w:bCs/>
          <w:i/>
          <w:sz w:val="24"/>
          <w:szCs w:val="24"/>
        </w:rPr>
        <w:t xml:space="preserve"> </w:t>
      </w:r>
      <w:r w:rsidR="0039374B" w:rsidRPr="00E30600">
        <w:rPr>
          <w:rFonts w:ascii="Times New Roman" w:hAnsi="Times New Roman"/>
          <w:bCs/>
          <w:sz w:val="24"/>
          <w:szCs w:val="24"/>
        </w:rPr>
        <w:t>Ливе, И. Ф. Оборудование хлебопекарных предприятий. Практикум : учебное пособие / И. Ф. Ливе. — Минск : Республиканский институт профессионального образования (РИПО), 2024. — 143 c. — ISBN 978-985-895-240-2. — Текст : электронный // Электронный ресурс цифровой образовательной среды СПО PROFобразование : [сайт]. — URL: https://profspo.ru/books/152353 (дата обращения: 23.12.2025). — Режим доступа: для авторизир. Пользователей</w:t>
      </w:r>
    </w:p>
    <w:p w14:paraId="0F656F6C" w14:textId="41703DF4" w:rsidR="00E248CA" w:rsidRDefault="00E248CA">
      <w:pPr>
        <w:spacing w:after="160" w:line="259" w:lineRule="auto"/>
        <w:rPr>
          <w:rFonts w:ascii="Times New Roman" w:hAnsi="Times New Roman"/>
          <w:b/>
        </w:rPr>
      </w:pPr>
      <w:r>
        <w:rPr>
          <w:rFonts w:ascii="Times New Roman" w:hAnsi="Times New Roman"/>
          <w:b/>
        </w:rPr>
        <w:br w:type="page"/>
      </w:r>
    </w:p>
    <w:p w14:paraId="0A058A91" w14:textId="77777777" w:rsidR="00E248CA" w:rsidRDefault="00E248CA" w:rsidP="00E248CA">
      <w:pPr>
        <w:spacing w:after="160" w:line="259" w:lineRule="auto"/>
        <w:rPr>
          <w:rFonts w:ascii="Times New Roman" w:hAnsi="Times New Roman"/>
          <w:b/>
        </w:rPr>
      </w:pPr>
    </w:p>
    <w:p w14:paraId="5DED5432" w14:textId="59DD0714" w:rsidR="003E5374" w:rsidRPr="003C2ADF" w:rsidRDefault="003E5374" w:rsidP="00E248CA">
      <w:pPr>
        <w:spacing w:after="160" w:line="259" w:lineRule="auto"/>
        <w:rPr>
          <w:rFonts w:ascii="Times New Roman" w:hAnsi="Times New Roman"/>
          <w:b/>
        </w:rPr>
      </w:pPr>
      <w:r w:rsidRPr="003C2ADF">
        <w:rPr>
          <w:rFonts w:ascii="Times New Roman" w:hAnsi="Times New Roman"/>
          <w:b/>
        </w:rPr>
        <w:t>4. КОНТРОЛЬ И ОЦЕНКА РЕЗУЛЬТАТОВ ОСВОЕНИЯ</w:t>
      </w:r>
      <w:r w:rsidR="00B528E3" w:rsidRPr="003C2ADF">
        <w:rPr>
          <w:rFonts w:ascii="Times New Roman" w:hAnsi="Times New Roman"/>
          <w:b/>
        </w:rPr>
        <w:t xml:space="preserve"> </w:t>
      </w:r>
      <w:r w:rsidRPr="003C2ADF">
        <w:rPr>
          <w:rFonts w:ascii="Times New Roman" w:hAnsi="Times New Roman"/>
          <w:b/>
        </w:rPr>
        <w:t>УЧЕБНОЙ ДИСЦИПЛИНЫ</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5670"/>
        <w:gridCol w:w="1417"/>
      </w:tblGrid>
      <w:tr w:rsidR="00FB03FB" w:rsidRPr="00E30600" w14:paraId="408F1EBB" w14:textId="77777777" w:rsidTr="008E1FA8">
        <w:trPr>
          <w:trHeight w:val="20"/>
        </w:trPr>
        <w:tc>
          <w:tcPr>
            <w:tcW w:w="3545" w:type="dxa"/>
            <w:vAlign w:val="center"/>
          </w:tcPr>
          <w:p w14:paraId="2B789C73" w14:textId="35F82CAC" w:rsidR="00FB03FB" w:rsidRPr="00E30600" w:rsidRDefault="00E30600" w:rsidP="00E30600">
            <w:pPr>
              <w:suppressAutoHyphens/>
              <w:spacing w:after="0" w:line="240" w:lineRule="auto"/>
              <w:jc w:val="center"/>
              <w:rPr>
                <w:rFonts w:ascii="Times New Roman" w:hAnsi="Times New Roman"/>
                <w:b/>
              </w:rPr>
            </w:pPr>
            <w:r w:rsidRPr="00E30600">
              <w:rPr>
                <w:rFonts w:ascii="Times New Roman" w:hAnsi="Times New Roman"/>
                <w:b/>
              </w:rPr>
              <w:t>Результаты обучения</w:t>
            </w:r>
          </w:p>
        </w:tc>
        <w:tc>
          <w:tcPr>
            <w:tcW w:w="5670" w:type="dxa"/>
            <w:vAlign w:val="center"/>
          </w:tcPr>
          <w:p w14:paraId="4D16B3E7" w14:textId="77777777" w:rsidR="00FB03FB" w:rsidRPr="00E30600" w:rsidRDefault="00FB03FB" w:rsidP="00E30600">
            <w:pPr>
              <w:suppressAutoHyphens/>
              <w:spacing w:after="0" w:line="240" w:lineRule="auto"/>
              <w:jc w:val="center"/>
              <w:rPr>
                <w:rFonts w:ascii="Times New Roman" w:hAnsi="Times New Roman"/>
                <w:b/>
              </w:rPr>
            </w:pPr>
            <w:r w:rsidRPr="00E30600">
              <w:rPr>
                <w:rFonts w:ascii="Times New Roman" w:hAnsi="Times New Roman"/>
                <w:b/>
              </w:rPr>
              <w:t>Критерии оценки</w:t>
            </w:r>
          </w:p>
        </w:tc>
        <w:tc>
          <w:tcPr>
            <w:tcW w:w="1417" w:type="dxa"/>
            <w:vAlign w:val="center"/>
          </w:tcPr>
          <w:p w14:paraId="7B0093BC" w14:textId="0CD69270" w:rsidR="00FB03FB" w:rsidRPr="00E30600" w:rsidRDefault="00FB03FB" w:rsidP="00E30600">
            <w:pPr>
              <w:suppressAutoHyphens/>
              <w:spacing w:after="0" w:line="240" w:lineRule="auto"/>
              <w:jc w:val="center"/>
              <w:rPr>
                <w:rFonts w:ascii="Times New Roman" w:hAnsi="Times New Roman"/>
                <w:b/>
              </w:rPr>
            </w:pPr>
            <w:r w:rsidRPr="00E30600">
              <w:rPr>
                <w:rFonts w:ascii="Times New Roman" w:hAnsi="Times New Roman"/>
                <w:b/>
              </w:rPr>
              <w:t>Методы</w:t>
            </w:r>
          </w:p>
          <w:p w14:paraId="603085EF" w14:textId="77777777" w:rsidR="00FB03FB" w:rsidRPr="00E30600" w:rsidRDefault="00FB03FB" w:rsidP="00E30600">
            <w:pPr>
              <w:suppressAutoHyphens/>
              <w:spacing w:after="0" w:line="240" w:lineRule="auto"/>
              <w:jc w:val="center"/>
              <w:rPr>
                <w:rFonts w:ascii="Times New Roman" w:hAnsi="Times New Roman"/>
                <w:b/>
              </w:rPr>
            </w:pPr>
            <w:r w:rsidRPr="00E30600">
              <w:rPr>
                <w:rFonts w:ascii="Times New Roman" w:hAnsi="Times New Roman"/>
                <w:b/>
              </w:rPr>
              <w:t>оценки</w:t>
            </w:r>
          </w:p>
        </w:tc>
      </w:tr>
      <w:tr w:rsidR="00FB03FB" w:rsidRPr="00E30600" w14:paraId="10FBF52E" w14:textId="77777777" w:rsidTr="008E1FA8">
        <w:trPr>
          <w:trHeight w:val="20"/>
        </w:trPr>
        <w:tc>
          <w:tcPr>
            <w:tcW w:w="3545" w:type="dxa"/>
          </w:tcPr>
          <w:p w14:paraId="44743C2E" w14:textId="2620B7E6" w:rsidR="00FB03FB" w:rsidRPr="00E30600" w:rsidRDefault="004D3937" w:rsidP="007F048D">
            <w:pPr>
              <w:suppressAutoHyphens/>
              <w:spacing w:after="0" w:line="240" w:lineRule="auto"/>
              <w:jc w:val="both"/>
              <w:rPr>
                <w:rFonts w:ascii="Times New Roman" w:hAnsi="Times New Roman"/>
                <w:iCs/>
              </w:rPr>
            </w:pPr>
            <w:r w:rsidRPr="00E30600">
              <w:rPr>
                <w:rFonts w:ascii="Times New Roman" w:hAnsi="Times New Roman"/>
                <w:iCs/>
              </w:rPr>
              <w:t>ПК. 1.1 Осуществлять техническое обслуживание технологического оборудования для производства хлеба, хлебобулочных и кондитерских изделий в соответствии с эксплуатационной документацией</w:t>
            </w:r>
          </w:p>
        </w:tc>
        <w:tc>
          <w:tcPr>
            <w:tcW w:w="5670" w:type="dxa"/>
          </w:tcPr>
          <w:p w14:paraId="3A3594D1" w14:textId="730F057E" w:rsidR="00FB03FB" w:rsidRPr="00E30600" w:rsidRDefault="00FB03FB" w:rsidP="007F048D">
            <w:pPr>
              <w:pStyle w:val="ConsPlusNormal"/>
              <w:jc w:val="both"/>
              <w:rPr>
                <w:rFonts w:ascii="Times New Roman" w:hAnsi="Times New Roman" w:cs="Times New Roman"/>
                <w:bCs/>
                <w:sz w:val="22"/>
                <w:szCs w:val="22"/>
              </w:rPr>
            </w:pPr>
            <w:r w:rsidRPr="00E30600">
              <w:rPr>
                <w:rFonts w:ascii="Times New Roman" w:hAnsi="Times New Roman" w:cs="Times New Roman"/>
                <w:b/>
                <w:bCs/>
                <w:sz w:val="22"/>
                <w:szCs w:val="22"/>
              </w:rPr>
              <w:t>На оценку «отлично»</w:t>
            </w:r>
            <w:r w:rsidRPr="00E30600">
              <w:rPr>
                <w:rFonts w:ascii="Times New Roman" w:hAnsi="Times New Roman" w:cs="Times New Roman"/>
                <w:bCs/>
                <w:sz w:val="22"/>
                <w:szCs w:val="22"/>
              </w:rPr>
              <w:t xml:space="preserve"> если </w:t>
            </w:r>
            <w:r w:rsidR="006A0F9C" w:rsidRPr="00E30600">
              <w:rPr>
                <w:rFonts w:ascii="Times New Roman" w:hAnsi="Times New Roman" w:cs="Times New Roman"/>
                <w:bCs/>
                <w:sz w:val="22"/>
                <w:szCs w:val="22"/>
              </w:rPr>
              <w:t>слушатель</w:t>
            </w:r>
            <w:r w:rsidRPr="00E30600">
              <w:rPr>
                <w:rFonts w:ascii="Times New Roman" w:hAnsi="Times New Roman" w:cs="Times New Roman"/>
                <w:bCs/>
                <w:sz w:val="22"/>
                <w:szCs w:val="22"/>
              </w:rPr>
              <w:t xml:space="preserve">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49AE32E" w14:textId="36DA893F" w:rsidR="00FB03FB" w:rsidRPr="00E30600" w:rsidRDefault="00FB03FB" w:rsidP="007F048D">
            <w:pPr>
              <w:pStyle w:val="ConsPlusNormal"/>
              <w:jc w:val="both"/>
              <w:rPr>
                <w:rFonts w:ascii="Times New Roman" w:hAnsi="Times New Roman" w:cs="Times New Roman"/>
                <w:bCs/>
                <w:sz w:val="22"/>
                <w:szCs w:val="22"/>
              </w:rPr>
            </w:pPr>
            <w:r w:rsidRPr="00E30600">
              <w:rPr>
                <w:rFonts w:ascii="Times New Roman" w:hAnsi="Times New Roman" w:cs="Times New Roman"/>
                <w:b/>
                <w:bCs/>
                <w:sz w:val="22"/>
                <w:szCs w:val="22"/>
              </w:rPr>
              <w:t>На оценку «хорошо»</w:t>
            </w:r>
            <w:r w:rsidRPr="00E30600">
              <w:rPr>
                <w:rFonts w:ascii="Times New Roman" w:hAnsi="Times New Roman" w:cs="Times New Roman"/>
                <w:bCs/>
                <w:sz w:val="22"/>
                <w:szCs w:val="22"/>
              </w:rPr>
              <w:t xml:space="preserve"> если с</w:t>
            </w:r>
            <w:r w:rsidR="006A0F9C" w:rsidRPr="00E30600">
              <w:rPr>
                <w:rFonts w:ascii="Times New Roman" w:hAnsi="Times New Roman" w:cs="Times New Roman"/>
                <w:bCs/>
                <w:sz w:val="22"/>
                <w:szCs w:val="22"/>
              </w:rPr>
              <w:t>лушатель</w:t>
            </w:r>
            <w:r w:rsidRPr="00E30600">
              <w:rPr>
                <w:rFonts w:ascii="Times New Roman" w:hAnsi="Times New Roman" w:cs="Times New Roman"/>
                <w:bCs/>
                <w:sz w:val="22"/>
                <w:szCs w:val="22"/>
              </w:rPr>
              <w:t xml:space="preserve">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350A199A" w14:textId="65266D7D" w:rsidR="00FB03FB" w:rsidRPr="00E30600" w:rsidRDefault="00FB03FB" w:rsidP="007F048D">
            <w:pPr>
              <w:pStyle w:val="ConsPlusNormal"/>
              <w:jc w:val="both"/>
              <w:rPr>
                <w:rFonts w:ascii="Times New Roman" w:hAnsi="Times New Roman" w:cs="Times New Roman"/>
                <w:bCs/>
                <w:sz w:val="22"/>
                <w:szCs w:val="22"/>
              </w:rPr>
            </w:pPr>
            <w:r w:rsidRPr="00E30600">
              <w:rPr>
                <w:rFonts w:ascii="Times New Roman" w:hAnsi="Times New Roman" w:cs="Times New Roman"/>
                <w:b/>
                <w:bCs/>
                <w:sz w:val="22"/>
                <w:szCs w:val="22"/>
              </w:rPr>
              <w:t>На оценку</w:t>
            </w:r>
            <w:r w:rsidRPr="00E30600">
              <w:rPr>
                <w:rFonts w:ascii="Times New Roman" w:hAnsi="Times New Roman" w:cs="Times New Roman"/>
                <w:bCs/>
                <w:sz w:val="22"/>
                <w:szCs w:val="22"/>
              </w:rPr>
              <w:t xml:space="preserve"> </w:t>
            </w:r>
            <w:r w:rsidRPr="00E30600">
              <w:rPr>
                <w:rFonts w:ascii="Times New Roman" w:hAnsi="Times New Roman" w:cs="Times New Roman"/>
                <w:b/>
                <w:bCs/>
                <w:sz w:val="22"/>
                <w:szCs w:val="22"/>
              </w:rPr>
              <w:t>«удовлетворительно»</w:t>
            </w:r>
            <w:r w:rsidRPr="00E30600">
              <w:rPr>
                <w:rFonts w:ascii="Times New Roman" w:hAnsi="Times New Roman" w:cs="Times New Roman"/>
                <w:bCs/>
                <w:sz w:val="22"/>
                <w:szCs w:val="22"/>
              </w:rPr>
              <w:t xml:space="preserve"> если с</w:t>
            </w:r>
            <w:r w:rsidR="006A0F9C" w:rsidRPr="00E30600">
              <w:rPr>
                <w:rFonts w:ascii="Times New Roman" w:hAnsi="Times New Roman" w:cs="Times New Roman"/>
                <w:bCs/>
                <w:sz w:val="22"/>
                <w:szCs w:val="22"/>
              </w:rPr>
              <w:t>лушатель</w:t>
            </w:r>
            <w:r w:rsidRPr="00E30600">
              <w:rPr>
                <w:rFonts w:ascii="Times New Roman" w:hAnsi="Times New Roman" w:cs="Times New Roman"/>
                <w:bCs/>
                <w:sz w:val="22"/>
                <w:szCs w:val="22"/>
              </w:rPr>
              <w:t xml:space="preserve">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F850422" w14:textId="3F10AD88" w:rsidR="00FB03FB" w:rsidRPr="00E30600" w:rsidRDefault="00FB03FB" w:rsidP="007F048D">
            <w:pPr>
              <w:suppressAutoHyphens/>
              <w:spacing w:after="0" w:line="240" w:lineRule="auto"/>
              <w:jc w:val="both"/>
              <w:rPr>
                <w:rFonts w:ascii="Times New Roman" w:hAnsi="Times New Roman"/>
                <w:i/>
              </w:rPr>
            </w:pPr>
            <w:r w:rsidRPr="00E30600">
              <w:rPr>
                <w:rFonts w:ascii="Times New Roman" w:hAnsi="Times New Roman"/>
                <w:b/>
                <w:bCs/>
              </w:rPr>
              <w:t>На оценку «неудовлетворительно»</w:t>
            </w:r>
            <w:r w:rsidRPr="00E30600">
              <w:rPr>
                <w:rFonts w:ascii="Times New Roman" w:hAnsi="Times New Roman"/>
                <w:bCs/>
              </w:rPr>
              <w:t xml:space="preserve"> если с</w:t>
            </w:r>
            <w:r w:rsidR="006A0F9C" w:rsidRPr="00E30600">
              <w:rPr>
                <w:rFonts w:ascii="Times New Roman" w:hAnsi="Times New Roman"/>
                <w:bCs/>
              </w:rPr>
              <w:t>лушатель</w:t>
            </w:r>
            <w:r w:rsidRPr="00E30600">
              <w:rPr>
                <w:rFonts w:ascii="Times New Roman" w:hAnsi="Times New Roman"/>
                <w:bCs/>
              </w:rPr>
              <w:t xml:space="preserve">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17" w:type="dxa"/>
          </w:tcPr>
          <w:p w14:paraId="0CFC685E" w14:textId="77777777" w:rsidR="00FB03FB" w:rsidRPr="00E30600" w:rsidRDefault="00FB03FB" w:rsidP="007F048D">
            <w:pPr>
              <w:suppressAutoHyphens/>
              <w:spacing w:after="0" w:line="240" w:lineRule="auto"/>
              <w:jc w:val="both"/>
              <w:rPr>
                <w:rFonts w:ascii="Times New Roman" w:hAnsi="Times New Roman"/>
              </w:rPr>
            </w:pPr>
            <w:r w:rsidRPr="00E30600">
              <w:rPr>
                <w:rFonts w:ascii="Times New Roman" w:hAnsi="Times New Roman"/>
              </w:rPr>
              <w:t>Экспертное наблюдение при выполнении лабораторной работы, решении ситуационных задач</w:t>
            </w:r>
          </w:p>
          <w:p w14:paraId="4A3C93B9" w14:textId="77777777" w:rsidR="00FB03FB" w:rsidRPr="00E30600" w:rsidRDefault="00FB03FB" w:rsidP="007F048D">
            <w:pPr>
              <w:suppressAutoHyphens/>
              <w:spacing w:after="0" w:line="240" w:lineRule="auto"/>
              <w:jc w:val="both"/>
              <w:rPr>
                <w:rFonts w:ascii="Times New Roman" w:hAnsi="Times New Roman"/>
                <w:i/>
              </w:rPr>
            </w:pPr>
          </w:p>
        </w:tc>
      </w:tr>
      <w:tr w:rsidR="00FB03FB" w:rsidRPr="00E30600" w14:paraId="40F3657B" w14:textId="77777777" w:rsidTr="008E1FA8">
        <w:trPr>
          <w:trHeight w:val="20"/>
        </w:trPr>
        <w:tc>
          <w:tcPr>
            <w:tcW w:w="3545" w:type="dxa"/>
          </w:tcPr>
          <w:p w14:paraId="451BD277" w14:textId="40697B4C" w:rsidR="00E30600" w:rsidRPr="00E30600" w:rsidRDefault="008E1FA8" w:rsidP="00E30600">
            <w:pPr>
              <w:pBdr>
                <w:top w:val="nil"/>
                <w:left w:val="nil"/>
                <w:bottom w:val="nil"/>
                <w:right w:val="nil"/>
                <w:between w:val="nil"/>
              </w:pBdr>
              <w:spacing w:after="0" w:line="240" w:lineRule="auto"/>
              <w:jc w:val="both"/>
              <w:rPr>
                <w:rFonts w:ascii="Times New Roman" w:hAnsi="Times New Roman"/>
                <w:color w:val="000000"/>
              </w:rPr>
            </w:pPr>
            <w:r>
              <w:rPr>
                <w:rFonts w:ascii="Times New Roman" w:hAnsi="Times New Roman"/>
                <w:color w:val="000000"/>
              </w:rPr>
              <w:t xml:space="preserve">- </w:t>
            </w:r>
            <w:r w:rsidR="00E30600" w:rsidRPr="00E30600">
              <w:rPr>
                <w:rFonts w:ascii="Times New Roman" w:hAnsi="Times New Roman"/>
                <w:color w:val="000000"/>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148164AB" w14:textId="40F467F8" w:rsidR="00FB03FB" w:rsidRPr="00E30600" w:rsidRDefault="008E1FA8" w:rsidP="00E30600">
            <w:pPr>
              <w:suppressAutoHyphens/>
              <w:spacing w:after="0" w:line="240" w:lineRule="auto"/>
              <w:jc w:val="both"/>
              <w:rPr>
                <w:rFonts w:ascii="Times New Roman" w:hAnsi="Times New Roman"/>
                <w:iCs/>
              </w:rPr>
            </w:pPr>
            <w:r>
              <w:rPr>
                <w:rFonts w:ascii="Times New Roman" w:hAnsi="Times New Roman"/>
                <w:color w:val="000000"/>
              </w:rPr>
              <w:t xml:space="preserve">- </w:t>
            </w:r>
            <w:r w:rsidR="00E30600" w:rsidRPr="00E30600">
              <w:rPr>
                <w:rFonts w:ascii="Times New Roman" w:hAnsi="Times New Roman"/>
                <w:color w:val="000000"/>
              </w:rPr>
              <w:t xml:space="preserve">эксплуатировать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 производства хлеба, хлебобулочных изделий, производства различных видов печенья, пряников, вафель, </w:t>
            </w:r>
            <w:r w:rsidR="00E30600" w:rsidRPr="00E30600">
              <w:rPr>
                <w:rFonts w:ascii="Times New Roman" w:hAnsi="Times New Roman"/>
                <w:color w:val="000000"/>
              </w:rPr>
              <w:lastRenderedPageBreak/>
              <w:t>пирожных и тортов без крема, штучно-кондитерских мучных изделий, упаковки и маркировки готовой продукции, настраивать автоматизированную программу технологического процесса производства хлеба, хлебобулочных и кондитерских изделий</w:t>
            </w:r>
          </w:p>
        </w:tc>
        <w:tc>
          <w:tcPr>
            <w:tcW w:w="5670" w:type="dxa"/>
          </w:tcPr>
          <w:p w14:paraId="42FFA221" w14:textId="2B527D32" w:rsidR="00FB03FB" w:rsidRPr="00E30600" w:rsidRDefault="00FB03FB" w:rsidP="007F048D">
            <w:pPr>
              <w:pBdr>
                <w:top w:val="nil"/>
                <w:left w:val="nil"/>
                <w:bottom w:val="nil"/>
                <w:right w:val="nil"/>
                <w:between w:val="nil"/>
              </w:pBdr>
              <w:spacing w:after="0" w:line="240" w:lineRule="auto"/>
              <w:ind w:hanging="2"/>
              <w:jc w:val="both"/>
              <w:rPr>
                <w:rFonts w:ascii="Times New Roman" w:hAnsi="Times New Roman"/>
                <w:color w:val="000000"/>
              </w:rPr>
            </w:pPr>
            <w:r w:rsidRPr="00E30600">
              <w:rPr>
                <w:rFonts w:ascii="Times New Roman" w:hAnsi="Times New Roman"/>
                <w:b/>
                <w:color w:val="000000"/>
              </w:rPr>
              <w:lastRenderedPageBreak/>
              <w:t>На оценку «отлично»</w:t>
            </w:r>
            <w:r w:rsidRPr="00E30600">
              <w:rPr>
                <w:rFonts w:ascii="Times New Roman" w:hAnsi="Times New Roman"/>
                <w:color w:val="000000"/>
              </w:rPr>
              <w:t xml:space="preserve"> если с</w:t>
            </w:r>
            <w:r w:rsidR="004D3937" w:rsidRPr="00E30600">
              <w:rPr>
                <w:rFonts w:ascii="Times New Roman" w:hAnsi="Times New Roman"/>
                <w:color w:val="000000"/>
              </w:rPr>
              <w:t>лушатель</w:t>
            </w:r>
            <w:r w:rsidRPr="00E30600">
              <w:rPr>
                <w:rFonts w:ascii="Times New Roman" w:hAnsi="Times New Roman"/>
                <w:color w:val="000000"/>
              </w:rPr>
              <w:t xml:space="preserve">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3FB93B1" w14:textId="0AE0CE8E" w:rsidR="00FB03FB" w:rsidRPr="00E30600" w:rsidRDefault="00FB03FB" w:rsidP="007F048D">
            <w:pPr>
              <w:pBdr>
                <w:top w:val="nil"/>
                <w:left w:val="nil"/>
                <w:bottom w:val="nil"/>
                <w:right w:val="nil"/>
                <w:between w:val="nil"/>
              </w:pBdr>
              <w:spacing w:after="0" w:line="240" w:lineRule="auto"/>
              <w:ind w:hanging="2"/>
              <w:jc w:val="both"/>
              <w:rPr>
                <w:rFonts w:ascii="Times New Roman" w:hAnsi="Times New Roman"/>
                <w:color w:val="000000"/>
              </w:rPr>
            </w:pPr>
            <w:r w:rsidRPr="00E30600">
              <w:rPr>
                <w:rFonts w:ascii="Times New Roman" w:hAnsi="Times New Roman"/>
                <w:b/>
                <w:color w:val="000000"/>
              </w:rPr>
              <w:t>На оценку «хорошо»</w:t>
            </w:r>
            <w:r w:rsidRPr="00E30600">
              <w:rPr>
                <w:rFonts w:ascii="Times New Roman" w:hAnsi="Times New Roman"/>
                <w:color w:val="000000"/>
              </w:rPr>
              <w:t xml:space="preserve"> если с</w:t>
            </w:r>
            <w:r w:rsidR="004D3937" w:rsidRPr="00E30600">
              <w:rPr>
                <w:rFonts w:ascii="Times New Roman" w:hAnsi="Times New Roman"/>
                <w:color w:val="000000"/>
              </w:rPr>
              <w:t>лушатель</w:t>
            </w:r>
            <w:r w:rsidRPr="00E30600">
              <w:rPr>
                <w:rFonts w:ascii="Times New Roman" w:hAnsi="Times New Roman"/>
                <w:color w:val="000000"/>
              </w:rPr>
              <w:t xml:space="preserve">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55DE6FC" w14:textId="7DC82B15" w:rsidR="00FB03FB" w:rsidRPr="00E30600" w:rsidRDefault="00FB03FB" w:rsidP="007F048D">
            <w:pPr>
              <w:pBdr>
                <w:top w:val="nil"/>
                <w:left w:val="nil"/>
                <w:bottom w:val="nil"/>
                <w:right w:val="nil"/>
                <w:between w:val="nil"/>
              </w:pBdr>
              <w:spacing w:after="0" w:line="240" w:lineRule="auto"/>
              <w:ind w:hanging="2"/>
              <w:jc w:val="both"/>
              <w:rPr>
                <w:rFonts w:ascii="Times New Roman" w:hAnsi="Times New Roman"/>
                <w:color w:val="000000"/>
              </w:rPr>
            </w:pPr>
            <w:r w:rsidRPr="00E30600">
              <w:rPr>
                <w:rFonts w:ascii="Times New Roman" w:hAnsi="Times New Roman"/>
                <w:b/>
                <w:color w:val="000000"/>
              </w:rPr>
              <w:t>На оценку</w:t>
            </w:r>
            <w:r w:rsidRPr="00E30600">
              <w:rPr>
                <w:rFonts w:ascii="Times New Roman" w:hAnsi="Times New Roman"/>
                <w:color w:val="000000"/>
              </w:rPr>
              <w:t xml:space="preserve"> </w:t>
            </w:r>
            <w:r w:rsidRPr="00E30600">
              <w:rPr>
                <w:rFonts w:ascii="Times New Roman" w:hAnsi="Times New Roman"/>
                <w:b/>
                <w:color w:val="000000"/>
              </w:rPr>
              <w:t>«удовлетворительно»</w:t>
            </w:r>
            <w:r w:rsidRPr="00E30600">
              <w:rPr>
                <w:rFonts w:ascii="Times New Roman" w:hAnsi="Times New Roman"/>
                <w:color w:val="000000"/>
              </w:rPr>
              <w:t xml:space="preserve"> если с</w:t>
            </w:r>
            <w:r w:rsidR="004D3937" w:rsidRPr="00E30600">
              <w:rPr>
                <w:rFonts w:ascii="Times New Roman" w:hAnsi="Times New Roman"/>
                <w:color w:val="000000"/>
              </w:rPr>
              <w:t>лушатель</w:t>
            </w:r>
            <w:r w:rsidRPr="00E30600">
              <w:rPr>
                <w:rFonts w:ascii="Times New Roman" w:hAnsi="Times New Roman"/>
                <w:color w:val="000000"/>
              </w:rPr>
              <w:t xml:space="preserve">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E732AC9" w14:textId="54FA5D2E" w:rsidR="00FB03FB" w:rsidRPr="00E30600" w:rsidRDefault="00FB03FB" w:rsidP="007F048D">
            <w:pPr>
              <w:pStyle w:val="ConsPlusNormal"/>
              <w:jc w:val="both"/>
              <w:rPr>
                <w:rFonts w:ascii="Times New Roman" w:hAnsi="Times New Roman" w:cs="Times New Roman"/>
                <w:b/>
                <w:bCs/>
                <w:sz w:val="22"/>
                <w:szCs w:val="22"/>
              </w:rPr>
            </w:pPr>
            <w:r w:rsidRPr="00E30600">
              <w:rPr>
                <w:rFonts w:ascii="Times New Roman" w:hAnsi="Times New Roman" w:cs="Times New Roman"/>
                <w:b/>
                <w:color w:val="000000"/>
                <w:sz w:val="22"/>
                <w:szCs w:val="22"/>
              </w:rPr>
              <w:lastRenderedPageBreak/>
              <w:t>На оценку «неудовлетворительно»</w:t>
            </w:r>
            <w:r w:rsidRPr="00E30600">
              <w:rPr>
                <w:rFonts w:ascii="Times New Roman" w:hAnsi="Times New Roman" w:cs="Times New Roman"/>
                <w:color w:val="000000"/>
                <w:sz w:val="22"/>
                <w:szCs w:val="22"/>
              </w:rPr>
              <w:t xml:space="preserve"> если с</w:t>
            </w:r>
            <w:r w:rsidR="004D3937" w:rsidRPr="00E30600">
              <w:rPr>
                <w:rFonts w:ascii="Times New Roman" w:hAnsi="Times New Roman" w:cs="Times New Roman"/>
                <w:color w:val="000000"/>
                <w:sz w:val="22"/>
                <w:szCs w:val="22"/>
              </w:rPr>
              <w:t xml:space="preserve">лушатель </w:t>
            </w:r>
            <w:r w:rsidRPr="00E30600">
              <w:rPr>
                <w:rFonts w:ascii="Times New Roman" w:hAnsi="Times New Roman" w:cs="Times New Roman"/>
                <w:color w:val="000000"/>
                <w:sz w:val="22"/>
                <w:szCs w:val="22"/>
              </w:rPr>
              <w:t>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17" w:type="dxa"/>
          </w:tcPr>
          <w:p w14:paraId="633D47AB" w14:textId="77777777" w:rsidR="00FB03FB" w:rsidRPr="00E30600" w:rsidRDefault="00FB03FB" w:rsidP="007F048D">
            <w:pPr>
              <w:suppressAutoHyphens/>
              <w:spacing w:after="0" w:line="240" w:lineRule="auto"/>
              <w:jc w:val="both"/>
              <w:rPr>
                <w:rFonts w:ascii="Times New Roman" w:hAnsi="Times New Roman"/>
              </w:rPr>
            </w:pPr>
            <w:r w:rsidRPr="00E30600">
              <w:rPr>
                <w:rFonts w:ascii="Times New Roman" w:hAnsi="Times New Roman"/>
                <w:iCs/>
              </w:rPr>
              <w:lastRenderedPageBreak/>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FB03FB" w:rsidRPr="00E30600" w14:paraId="1A3C4765" w14:textId="77777777" w:rsidTr="008E1FA8">
        <w:trPr>
          <w:trHeight w:val="20"/>
        </w:trPr>
        <w:tc>
          <w:tcPr>
            <w:tcW w:w="3545" w:type="dxa"/>
          </w:tcPr>
          <w:p w14:paraId="435BC4A4" w14:textId="2407192B" w:rsidR="00E30600" w:rsidRPr="00E30600" w:rsidRDefault="00E30600" w:rsidP="00E30600">
            <w:pPr>
              <w:spacing w:after="0" w:line="240" w:lineRule="auto"/>
              <w:jc w:val="both"/>
              <w:rPr>
                <w:rFonts w:ascii="Times New Roman" w:hAnsi="Times New Roman"/>
                <w:iCs/>
              </w:rPr>
            </w:pPr>
            <w:r>
              <w:rPr>
                <w:rFonts w:ascii="Times New Roman" w:hAnsi="Times New Roman"/>
                <w:iCs/>
              </w:rPr>
              <w:t xml:space="preserve">- </w:t>
            </w:r>
            <w:r w:rsidRPr="00E30600">
              <w:rPr>
                <w:rFonts w:ascii="Times New Roman" w:hAnsi="Times New Roman"/>
                <w:iCs/>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23A8D492" w14:textId="74CD84C5" w:rsidR="00FB03FB" w:rsidRPr="00E30600" w:rsidRDefault="00E30600" w:rsidP="008E1FA8">
            <w:pPr>
              <w:spacing w:after="0" w:line="240" w:lineRule="auto"/>
              <w:jc w:val="both"/>
              <w:rPr>
                <w:rFonts w:ascii="Times New Roman" w:hAnsi="Times New Roman"/>
                <w:iCs/>
              </w:rPr>
            </w:pPr>
            <w:r>
              <w:rPr>
                <w:rFonts w:ascii="Times New Roman" w:hAnsi="Times New Roman"/>
                <w:iCs/>
              </w:rPr>
              <w:t xml:space="preserve">- </w:t>
            </w:r>
            <w:r w:rsidRPr="00E30600">
              <w:rPr>
                <w:rFonts w:ascii="Times New Roman" w:hAnsi="Times New Roman"/>
                <w:iCs/>
              </w:rPr>
              <w:t>нормативы расходов, сырья, полуфабрикатов, расходного материала, порядок и периодичность производственного контроля качества сырья, полуфабрикатов, расходного материала, готовой продукции, порядок приемки, хранения и подготовки к использованию сырья, полуфабрикатов, расходного материала, назначение, принцип действия, устройство и правила эксплуатации технологического оборудования, методы регулировки дозирующего оборудования в зависимости от рецептур, методы определения готовности полуфабрикатов при замесе и брожении, устройство и принцип работы тесторазделочного оборудования, способы разделки различных видов теста, причины дефектов полуфабрикатов при неправильной разделке и укладки на листы и способы их исправления, методы определения готовности полуфабрикатов к выпечке, режимы выпечки различных видов хлеба, хлебобулочных, бараночных и мучных кондитерских изделий, методы расчета упека, усушки хлебных изделий;</w:t>
            </w:r>
          </w:p>
        </w:tc>
        <w:tc>
          <w:tcPr>
            <w:tcW w:w="5670" w:type="dxa"/>
          </w:tcPr>
          <w:p w14:paraId="1EEFBC68" w14:textId="4FD719A8" w:rsidR="00FB03FB" w:rsidRPr="00E30600" w:rsidRDefault="00FB03FB" w:rsidP="007F048D">
            <w:pPr>
              <w:pBdr>
                <w:top w:val="nil"/>
                <w:left w:val="nil"/>
                <w:bottom w:val="nil"/>
                <w:right w:val="nil"/>
                <w:between w:val="nil"/>
              </w:pBdr>
              <w:spacing w:after="0" w:line="240" w:lineRule="auto"/>
              <w:ind w:hanging="2"/>
              <w:jc w:val="both"/>
              <w:rPr>
                <w:rFonts w:ascii="Times New Roman" w:hAnsi="Times New Roman"/>
                <w:color w:val="000000"/>
              </w:rPr>
            </w:pPr>
            <w:r w:rsidRPr="00E30600">
              <w:rPr>
                <w:rFonts w:ascii="Times New Roman" w:hAnsi="Times New Roman"/>
                <w:b/>
                <w:color w:val="000000"/>
              </w:rPr>
              <w:t>На оценку «отлично»</w:t>
            </w:r>
            <w:r w:rsidRPr="00E30600">
              <w:rPr>
                <w:rFonts w:ascii="Times New Roman" w:hAnsi="Times New Roman"/>
                <w:color w:val="000000"/>
              </w:rPr>
              <w:t xml:space="preserve"> если с</w:t>
            </w:r>
            <w:r w:rsidR="004D3937" w:rsidRPr="00E30600">
              <w:rPr>
                <w:rFonts w:ascii="Times New Roman" w:hAnsi="Times New Roman"/>
                <w:color w:val="000000"/>
              </w:rPr>
              <w:t>лушатель</w:t>
            </w:r>
            <w:r w:rsidRPr="00E30600">
              <w:rPr>
                <w:rFonts w:ascii="Times New Roman" w:hAnsi="Times New Roman"/>
                <w:color w:val="000000"/>
              </w:rPr>
              <w:t xml:space="preserve">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E1BB3AD" w14:textId="653C235C" w:rsidR="00FB03FB" w:rsidRPr="00E30600" w:rsidRDefault="00FB03FB" w:rsidP="007F048D">
            <w:pPr>
              <w:pBdr>
                <w:top w:val="nil"/>
                <w:left w:val="nil"/>
                <w:bottom w:val="nil"/>
                <w:right w:val="nil"/>
                <w:between w:val="nil"/>
              </w:pBdr>
              <w:spacing w:after="0" w:line="240" w:lineRule="auto"/>
              <w:ind w:hanging="2"/>
              <w:jc w:val="both"/>
              <w:rPr>
                <w:rFonts w:ascii="Times New Roman" w:hAnsi="Times New Roman"/>
                <w:color w:val="000000"/>
              </w:rPr>
            </w:pPr>
            <w:r w:rsidRPr="00E30600">
              <w:rPr>
                <w:rFonts w:ascii="Times New Roman" w:hAnsi="Times New Roman"/>
                <w:b/>
                <w:color w:val="000000"/>
              </w:rPr>
              <w:t>На оценку «хорошо»</w:t>
            </w:r>
            <w:r w:rsidRPr="00E30600">
              <w:rPr>
                <w:rFonts w:ascii="Times New Roman" w:hAnsi="Times New Roman"/>
                <w:color w:val="000000"/>
              </w:rPr>
              <w:t xml:space="preserve"> если с</w:t>
            </w:r>
            <w:r w:rsidR="004D3937" w:rsidRPr="00E30600">
              <w:rPr>
                <w:rFonts w:ascii="Times New Roman" w:hAnsi="Times New Roman"/>
                <w:color w:val="000000"/>
              </w:rPr>
              <w:t>лушатель</w:t>
            </w:r>
            <w:r w:rsidRPr="00E30600">
              <w:rPr>
                <w:rFonts w:ascii="Times New Roman" w:hAnsi="Times New Roman"/>
                <w:color w:val="000000"/>
              </w:rPr>
              <w:t xml:space="preserve">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7C8E225" w14:textId="7B3090BB" w:rsidR="00FB03FB" w:rsidRPr="00E30600" w:rsidRDefault="00FB03FB" w:rsidP="007F048D">
            <w:pPr>
              <w:pBdr>
                <w:top w:val="nil"/>
                <w:left w:val="nil"/>
                <w:bottom w:val="nil"/>
                <w:right w:val="nil"/>
                <w:between w:val="nil"/>
              </w:pBdr>
              <w:spacing w:after="0" w:line="240" w:lineRule="auto"/>
              <w:ind w:hanging="2"/>
              <w:jc w:val="both"/>
              <w:rPr>
                <w:rFonts w:ascii="Times New Roman" w:hAnsi="Times New Roman"/>
                <w:color w:val="000000"/>
              </w:rPr>
            </w:pPr>
            <w:r w:rsidRPr="00E30600">
              <w:rPr>
                <w:rFonts w:ascii="Times New Roman" w:hAnsi="Times New Roman"/>
                <w:b/>
                <w:color w:val="000000"/>
              </w:rPr>
              <w:t>На оценку</w:t>
            </w:r>
            <w:r w:rsidRPr="00E30600">
              <w:rPr>
                <w:rFonts w:ascii="Times New Roman" w:hAnsi="Times New Roman"/>
                <w:color w:val="000000"/>
              </w:rPr>
              <w:t xml:space="preserve"> </w:t>
            </w:r>
            <w:r w:rsidRPr="00E30600">
              <w:rPr>
                <w:rFonts w:ascii="Times New Roman" w:hAnsi="Times New Roman"/>
                <w:b/>
                <w:color w:val="000000"/>
              </w:rPr>
              <w:t>«удовлетворительно»</w:t>
            </w:r>
            <w:r w:rsidRPr="00E30600">
              <w:rPr>
                <w:rFonts w:ascii="Times New Roman" w:hAnsi="Times New Roman"/>
                <w:color w:val="000000"/>
              </w:rPr>
              <w:t xml:space="preserve"> если с</w:t>
            </w:r>
            <w:r w:rsidR="004D3937" w:rsidRPr="00E30600">
              <w:rPr>
                <w:rFonts w:ascii="Times New Roman" w:hAnsi="Times New Roman"/>
                <w:color w:val="000000"/>
              </w:rPr>
              <w:t>лушатель</w:t>
            </w:r>
            <w:r w:rsidRPr="00E30600">
              <w:rPr>
                <w:rFonts w:ascii="Times New Roman" w:hAnsi="Times New Roman"/>
                <w:color w:val="000000"/>
              </w:rPr>
              <w:t xml:space="preserve">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098674E" w14:textId="2028B65B" w:rsidR="00FB03FB" w:rsidRPr="00E30600" w:rsidRDefault="00FB03FB" w:rsidP="007F048D">
            <w:pPr>
              <w:pStyle w:val="ConsPlusNormal"/>
              <w:jc w:val="both"/>
              <w:rPr>
                <w:rFonts w:ascii="Times New Roman" w:hAnsi="Times New Roman" w:cs="Times New Roman"/>
                <w:iCs/>
                <w:sz w:val="22"/>
                <w:szCs w:val="22"/>
              </w:rPr>
            </w:pPr>
            <w:r w:rsidRPr="00E30600">
              <w:rPr>
                <w:rFonts w:ascii="Times New Roman" w:hAnsi="Times New Roman" w:cs="Times New Roman"/>
                <w:b/>
                <w:color w:val="000000"/>
                <w:sz w:val="22"/>
                <w:szCs w:val="22"/>
              </w:rPr>
              <w:t>На оценку «неудовлетворительно»</w:t>
            </w:r>
            <w:r w:rsidRPr="00E30600">
              <w:rPr>
                <w:rFonts w:ascii="Times New Roman" w:hAnsi="Times New Roman" w:cs="Times New Roman"/>
                <w:color w:val="000000"/>
                <w:sz w:val="22"/>
                <w:szCs w:val="22"/>
              </w:rPr>
              <w:t xml:space="preserve"> если </w:t>
            </w:r>
            <w:r w:rsidR="004D3937" w:rsidRPr="00E30600">
              <w:rPr>
                <w:rFonts w:ascii="Times New Roman" w:hAnsi="Times New Roman" w:cs="Times New Roman"/>
                <w:color w:val="000000"/>
                <w:sz w:val="22"/>
                <w:szCs w:val="22"/>
              </w:rPr>
              <w:t>слушатель</w:t>
            </w:r>
            <w:r w:rsidRPr="00E30600">
              <w:rPr>
                <w:rFonts w:ascii="Times New Roman" w:hAnsi="Times New Roman" w:cs="Times New Roman"/>
                <w:color w:val="000000"/>
                <w:sz w:val="22"/>
                <w:szCs w:val="22"/>
              </w:rPr>
              <w:t xml:space="preserve">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17" w:type="dxa"/>
          </w:tcPr>
          <w:p w14:paraId="61BFE836" w14:textId="77777777" w:rsidR="00FB03FB" w:rsidRPr="00E30600" w:rsidRDefault="00FB03FB" w:rsidP="007F048D">
            <w:pPr>
              <w:suppressAutoHyphens/>
              <w:spacing w:after="0" w:line="240" w:lineRule="auto"/>
              <w:jc w:val="both"/>
              <w:rPr>
                <w:rFonts w:ascii="Times New Roman" w:hAnsi="Times New Roman"/>
                <w:iCs/>
              </w:rPr>
            </w:pPr>
            <w:r w:rsidRPr="00E30600">
              <w:rPr>
                <w:rFonts w:ascii="Times New Roman" w:hAnsi="Times New Roman"/>
                <w:iCs/>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bl>
    <w:p w14:paraId="7ACAABAE" w14:textId="77777777" w:rsidR="00EB234C" w:rsidRDefault="00EB234C" w:rsidP="003E5374"/>
    <w:sectPr w:rsidR="00EB234C" w:rsidSect="007F781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966EC" w14:textId="77777777" w:rsidR="008E2EB5" w:rsidRDefault="008E2EB5" w:rsidP="003E5374">
      <w:pPr>
        <w:spacing w:after="0" w:line="240" w:lineRule="auto"/>
      </w:pPr>
      <w:r>
        <w:separator/>
      </w:r>
    </w:p>
  </w:endnote>
  <w:endnote w:type="continuationSeparator" w:id="0">
    <w:p w14:paraId="26539D58" w14:textId="77777777" w:rsidR="008E2EB5" w:rsidRDefault="008E2EB5" w:rsidP="003E5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54856" w14:textId="77777777" w:rsidR="008E2EB5" w:rsidRDefault="008E2EB5" w:rsidP="003E5374">
      <w:pPr>
        <w:spacing w:after="0" w:line="240" w:lineRule="auto"/>
      </w:pPr>
      <w:r>
        <w:separator/>
      </w:r>
    </w:p>
  </w:footnote>
  <w:footnote w:type="continuationSeparator" w:id="0">
    <w:p w14:paraId="7EE17F81" w14:textId="77777777" w:rsidR="008E2EB5" w:rsidRDefault="008E2EB5" w:rsidP="003E5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B7D7F"/>
    <w:multiLevelType w:val="hybridMultilevel"/>
    <w:tmpl w:val="3E861AB4"/>
    <w:lvl w:ilvl="0" w:tplc="0D061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3724D2A"/>
    <w:multiLevelType w:val="hybridMultilevel"/>
    <w:tmpl w:val="F2A2D366"/>
    <w:lvl w:ilvl="0" w:tplc="0D061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4AA2676"/>
    <w:multiLevelType w:val="hybridMultilevel"/>
    <w:tmpl w:val="845E7A1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3166509"/>
    <w:multiLevelType w:val="hybridMultilevel"/>
    <w:tmpl w:val="6CB60716"/>
    <w:lvl w:ilvl="0" w:tplc="FFFFFFFF">
      <w:start w:val="1"/>
      <w:numFmt w:val="decimal"/>
      <w:lvlText w:val="%1."/>
      <w:lvlJc w:val="left"/>
      <w:pPr>
        <w:ind w:left="720" w:hanging="360"/>
      </w:pPr>
      <w:rPr>
        <w:rFonts w:asciiTheme="minorHAnsi" w:eastAsiaTheme="minorEastAsia"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D0D2240"/>
    <w:multiLevelType w:val="hybridMultilevel"/>
    <w:tmpl w:val="2D2EB0C8"/>
    <w:lvl w:ilvl="0" w:tplc="9634BD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B883DC6"/>
    <w:multiLevelType w:val="hybridMultilevel"/>
    <w:tmpl w:val="20AAA522"/>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6" w15:restartNumberingAfterBreak="0">
    <w:nsid w:val="67823551"/>
    <w:multiLevelType w:val="hybridMultilevel"/>
    <w:tmpl w:val="722EE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FA4337C"/>
    <w:multiLevelType w:val="multilevel"/>
    <w:tmpl w:val="86AE57E4"/>
    <w:lvl w:ilvl="0">
      <w:start w:val="1"/>
      <w:numFmt w:val="decimal"/>
      <w:lvlText w:val="%1."/>
      <w:lvlJc w:val="left"/>
      <w:pPr>
        <w:ind w:left="720" w:hanging="360"/>
      </w:pPr>
      <w:rPr>
        <w:rFonts w:hint="default"/>
        <w:i w:val="0"/>
        <w:iCs/>
        <w:sz w:val="22"/>
        <w:u w:val="none"/>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
  </w:num>
  <w:num w:numId="2">
    <w:abstractNumId w:val="7"/>
  </w:num>
  <w:num w:numId="3">
    <w:abstractNumId w:val="1"/>
  </w:num>
  <w:num w:numId="4">
    <w:abstractNumId w:val="0"/>
  </w:num>
  <w:num w:numId="5">
    <w:abstractNumId w:val="3"/>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374"/>
    <w:rsid w:val="0000458E"/>
    <w:rsid w:val="0002545B"/>
    <w:rsid w:val="000340CA"/>
    <w:rsid w:val="0004363B"/>
    <w:rsid w:val="000A3B6D"/>
    <w:rsid w:val="000D0738"/>
    <w:rsid w:val="000D454C"/>
    <w:rsid w:val="00110D01"/>
    <w:rsid w:val="00145A6D"/>
    <w:rsid w:val="00186C87"/>
    <w:rsid w:val="00187EA0"/>
    <w:rsid w:val="001971FB"/>
    <w:rsid w:val="001A36D2"/>
    <w:rsid w:val="001C1792"/>
    <w:rsid w:val="001F0B77"/>
    <w:rsid w:val="00225726"/>
    <w:rsid w:val="00230DA7"/>
    <w:rsid w:val="0025455A"/>
    <w:rsid w:val="00286A73"/>
    <w:rsid w:val="002C3C42"/>
    <w:rsid w:val="002E04FB"/>
    <w:rsid w:val="002F43BD"/>
    <w:rsid w:val="00303EA3"/>
    <w:rsid w:val="0032268C"/>
    <w:rsid w:val="00336F14"/>
    <w:rsid w:val="00350DF5"/>
    <w:rsid w:val="00381CAC"/>
    <w:rsid w:val="003857FA"/>
    <w:rsid w:val="0039133A"/>
    <w:rsid w:val="0039374B"/>
    <w:rsid w:val="003C2ADF"/>
    <w:rsid w:val="003D1AA4"/>
    <w:rsid w:val="003E4741"/>
    <w:rsid w:val="003E5374"/>
    <w:rsid w:val="003F3DB1"/>
    <w:rsid w:val="004435CB"/>
    <w:rsid w:val="00450B3B"/>
    <w:rsid w:val="0048120D"/>
    <w:rsid w:val="004A0E25"/>
    <w:rsid w:val="004B1021"/>
    <w:rsid w:val="004D3937"/>
    <w:rsid w:val="004E44B1"/>
    <w:rsid w:val="004F01B9"/>
    <w:rsid w:val="00521F37"/>
    <w:rsid w:val="0052690C"/>
    <w:rsid w:val="005468AD"/>
    <w:rsid w:val="00557906"/>
    <w:rsid w:val="005817C0"/>
    <w:rsid w:val="005853C0"/>
    <w:rsid w:val="005C49ED"/>
    <w:rsid w:val="005D1433"/>
    <w:rsid w:val="0060356A"/>
    <w:rsid w:val="00603D59"/>
    <w:rsid w:val="00673135"/>
    <w:rsid w:val="006A0F9C"/>
    <w:rsid w:val="006A5338"/>
    <w:rsid w:val="006A74C7"/>
    <w:rsid w:val="006E643D"/>
    <w:rsid w:val="006F7C59"/>
    <w:rsid w:val="00706BA3"/>
    <w:rsid w:val="007B1924"/>
    <w:rsid w:val="007B7EDD"/>
    <w:rsid w:val="007F7810"/>
    <w:rsid w:val="00800B89"/>
    <w:rsid w:val="008053B8"/>
    <w:rsid w:val="00827786"/>
    <w:rsid w:val="00834788"/>
    <w:rsid w:val="008E1FA8"/>
    <w:rsid w:val="008E2EB5"/>
    <w:rsid w:val="008E4DE0"/>
    <w:rsid w:val="008F4CA6"/>
    <w:rsid w:val="00926B61"/>
    <w:rsid w:val="0097104A"/>
    <w:rsid w:val="00974A4E"/>
    <w:rsid w:val="0099141B"/>
    <w:rsid w:val="009B24B1"/>
    <w:rsid w:val="009C04CB"/>
    <w:rsid w:val="009D3731"/>
    <w:rsid w:val="009D6DF0"/>
    <w:rsid w:val="00A01902"/>
    <w:rsid w:val="00A419DE"/>
    <w:rsid w:val="00A50162"/>
    <w:rsid w:val="00A56456"/>
    <w:rsid w:val="00A753D6"/>
    <w:rsid w:val="00A8458D"/>
    <w:rsid w:val="00A96832"/>
    <w:rsid w:val="00AB5958"/>
    <w:rsid w:val="00B0225C"/>
    <w:rsid w:val="00B3654E"/>
    <w:rsid w:val="00B528E3"/>
    <w:rsid w:val="00B621FE"/>
    <w:rsid w:val="00B67445"/>
    <w:rsid w:val="00B705DC"/>
    <w:rsid w:val="00B73C9D"/>
    <w:rsid w:val="00B85CC3"/>
    <w:rsid w:val="00B95A68"/>
    <w:rsid w:val="00BA1737"/>
    <w:rsid w:val="00BB0628"/>
    <w:rsid w:val="00BF681E"/>
    <w:rsid w:val="00BF7E3D"/>
    <w:rsid w:val="00C22C52"/>
    <w:rsid w:val="00C37E67"/>
    <w:rsid w:val="00C612F7"/>
    <w:rsid w:val="00C6381C"/>
    <w:rsid w:val="00C73E57"/>
    <w:rsid w:val="00C94807"/>
    <w:rsid w:val="00CA4425"/>
    <w:rsid w:val="00CC437D"/>
    <w:rsid w:val="00D1035F"/>
    <w:rsid w:val="00D3006E"/>
    <w:rsid w:val="00D337B6"/>
    <w:rsid w:val="00D33E95"/>
    <w:rsid w:val="00D4455E"/>
    <w:rsid w:val="00D57FE9"/>
    <w:rsid w:val="00D712AE"/>
    <w:rsid w:val="00D71412"/>
    <w:rsid w:val="00D76A1C"/>
    <w:rsid w:val="00DA2806"/>
    <w:rsid w:val="00DD5C8E"/>
    <w:rsid w:val="00E028B2"/>
    <w:rsid w:val="00E248CA"/>
    <w:rsid w:val="00E25618"/>
    <w:rsid w:val="00E30600"/>
    <w:rsid w:val="00E414CD"/>
    <w:rsid w:val="00E83F1B"/>
    <w:rsid w:val="00EB234C"/>
    <w:rsid w:val="00EB4B7D"/>
    <w:rsid w:val="00EF112B"/>
    <w:rsid w:val="00F10317"/>
    <w:rsid w:val="00F2238C"/>
    <w:rsid w:val="00F37CC2"/>
    <w:rsid w:val="00F568C7"/>
    <w:rsid w:val="00F67AF9"/>
    <w:rsid w:val="00F80893"/>
    <w:rsid w:val="00F81CE4"/>
    <w:rsid w:val="00F8235F"/>
    <w:rsid w:val="00FA7BD1"/>
    <w:rsid w:val="00FB03FB"/>
    <w:rsid w:val="00FC588F"/>
    <w:rsid w:val="00FD66CD"/>
    <w:rsid w:val="00FE6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2843"/>
  <w15:chartTrackingRefBased/>
  <w15:docId w15:val="{C9F0C180-CA58-4198-8FBD-DA9567E34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374"/>
    <w:pPr>
      <w:spacing w:after="200" w:line="276" w:lineRule="auto"/>
    </w:pPr>
    <w:rPr>
      <w:rFonts w:ascii="Calibri" w:eastAsia="Times New Roman" w:hAnsi="Calibri" w:cs="Times New Roman"/>
      <w:lang w:eastAsia="ru-RU"/>
    </w:rPr>
  </w:style>
  <w:style w:type="paragraph" w:styleId="2">
    <w:name w:val="heading 2"/>
    <w:basedOn w:val="a"/>
    <w:next w:val="a"/>
    <w:link w:val="20"/>
    <w:uiPriority w:val="9"/>
    <w:qFormat/>
    <w:rsid w:val="00350DF5"/>
    <w:pPr>
      <w:keepNext/>
      <w:spacing w:before="240" w:after="60" w:line="240" w:lineRule="auto"/>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5374"/>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3E5374"/>
    <w:rPr>
      <w:rFonts w:ascii="Times New Roman" w:eastAsia="Times New Roman" w:hAnsi="Times New Roman" w:cs="Times New Roman"/>
      <w:sz w:val="20"/>
      <w:szCs w:val="20"/>
      <w:lang w:val="en-US" w:eastAsia="x-none"/>
    </w:rPr>
  </w:style>
  <w:style w:type="character" w:styleId="a5">
    <w:name w:val="footnote reference"/>
    <w:aliases w:val="Знак сноски-FN,Ciae niinee-FN,AЗнак сноски зел"/>
    <w:uiPriority w:val="99"/>
    <w:rsid w:val="003E5374"/>
    <w:rPr>
      <w:rFonts w:cs="Times New Roman"/>
      <w:vertAlign w:val="superscript"/>
    </w:rPr>
  </w:style>
  <w:style w:type="character" w:styleId="a6">
    <w:name w:val="Emphasis"/>
    <w:qFormat/>
    <w:rsid w:val="003E5374"/>
    <w:rPr>
      <w:rFonts w:cs="Times New Roman"/>
      <w:i/>
    </w:rPr>
  </w:style>
  <w:style w:type="paragraph" w:styleId="a7">
    <w:name w:val="Subtitle"/>
    <w:basedOn w:val="a"/>
    <w:next w:val="a"/>
    <w:link w:val="a8"/>
    <w:uiPriority w:val="11"/>
    <w:qFormat/>
    <w:rsid w:val="003E5374"/>
    <w:pPr>
      <w:spacing w:after="60"/>
      <w:jc w:val="center"/>
      <w:outlineLvl w:val="1"/>
    </w:pPr>
    <w:rPr>
      <w:rFonts w:ascii="Calibri Light" w:hAnsi="Calibri Light"/>
      <w:sz w:val="24"/>
      <w:szCs w:val="24"/>
    </w:rPr>
  </w:style>
  <w:style w:type="character" w:customStyle="1" w:styleId="a8">
    <w:name w:val="Подзаголовок Знак"/>
    <w:basedOn w:val="a0"/>
    <w:link w:val="a7"/>
    <w:uiPriority w:val="11"/>
    <w:rsid w:val="003E5374"/>
    <w:rPr>
      <w:rFonts w:ascii="Calibri Light" w:eastAsia="Times New Roman" w:hAnsi="Calibri Light" w:cs="Times New Roman"/>
      <w:sz w:val="24"/>
      <w:szCs w:val="24"/>
      <w:lang w:eastAsia="ru-RU"/>
    </w:rPr>
  </w:style>
  <w:style w:type="paragraph" w:styleId="21">
    <w:name w:val="Body Text Indent 2"/>
    <w:basedOn w:val="a"/>
    <w:link w:val="22"/>
    <w:rsid w:val="00187EA0"/>
    <w:pPr>
      <w:spacing w:after="120" w:line="480" w:lineRule="auto"/>
      <w:ind w:left="283"/>
    </w:pPr>
    <w:rPr>
      <w:rFonts w:ascii="Times New Roman" w:hAnsi="Times New Roman"/>
      <w:sz w:val="24"/>
      <w:szCs w:val="24"/>
    </w:rPr>
  </w:style>
  <w:style w:type="character" w:customStyle="1" w:styleId="22">
    <w:name w:val="Основной текст с отступом 2 Знак"/>
    <w:basedOn w:val="a0"/>
    <w:link w:val="21"/>
    <w:rsid w:val="00187EA0"/>
    <w:rPr>
      <w:rFonts w:ascii="Times New Roman" w:eastAsia="Times New Roman" w:hAnsi="Times New Roman" w:cs="Times New Roman"/>
      <w:sz w:val="24"/>
      <w:szCs w:val="24"/>
      <w:lang w:eastAsia="ru-RU"/>
    </w:rPr>
  </w:style>
  <w:style w:type="paragraph" w:styleId="a9">
    <w:name w:val="Body Text Indent"/>
    <w:basedOn w:val="a"/>
    <w:link w:val="aa"/>
    <w:rsid w:val="00187EA0"/>
    <w:pPr>
      <w:spacing w:after="120" w:line="240" w:lineRule="auto"/>
      <w:ind w:left="283"/>
    </w:pPr>
    <w:rPr>
      <w:rFonts w:ascii="Times New Roman" w:hAnsi="Times New Roman"/>
      <w:sz w:val="24"/>
      <w:szCs w:val="24"/>
      <w:lang w:val="x-none" w:eastAsia="x-none"/>
    </w:rPr>
  </w:style>
  <w:style w:type="character" w:customStyle="1" w:styleId="aa">
    <w:name w:val="Основной текст с отступом Знак"/>
    <w:basedOn w:val="a0"/>
    <w:link w:val="a9"/>
    <w:rsid w:val="00187EA0"/>
    <w:rPr>
      <w:rFonts w:ascii="Times New Roman" w:eastAsia="Times New Roman" w:hAnsi="Times New Roman" w:cs="Times New Roman"/>
      <w:sz w:val="24"/>
      <w:szCs w:val="24"/>
      <w:lang w:val="x-none" w:eastAsia="x-none"/>
    </w:rPr>
  </w:style>
  <w:style w:type="paragraph" w:styleId="ab">
    <w:name w:val="List Paragraph"/>
    <w:aliases w:val="Содержание. 2 уровень,List Paragraph,Абзац списка1"/>
    <w:basedOn w:val="a"/>
    <w:link w:val="ac"/>
    <w:uiPriority w:val="34"/>
    <w:qFormat/>
    <w:rsid w:val="00A753D6"/>
    <w:pPr>
      <w:ind w:left="720"/>
      <w:contextualSpacing/>
    </w:pPr>
    <w:rPr>
      <w:rFonts w:asciiTheme="minorHAnsi" w:eastAsiaTheme="minorEastAsia" w:hAnsiTheme="minorHAnsi" w:cstheme="minorBidi"/>
    </w:rPr>
  </w:style>
  <w:style w:type="paragraph" w:styleId="ad">
    <w:name w:val="footer"/>
    <w:basedOn w:val="a"/>
    <w:link w:val="ae"/>
    <w:unhideWhenUsed/>
    <w:rsid w:val="009D3731"/>
    <w:pPr>
      <w:tabs>
        <w:tab w:val="center" w:pos="4677"/>
        <w:tab w:val="right" w:pos="9355"/>
      </w:tabs>
      <w:spacing w:after="0" w:line="240" w:lineRule="auto"/>
    </w:pPr>
    <w:rPr>
      <w:rFonts w:asciiTheme="minorHAnsi" w:eastAsiaTheme="minorEastAsia" w:hAnsiTheme="minorHAnsi" w:cstheme="minorBidi"/>
    </w:rPr>
  </w:style>
  <w:style w:type="character" w:customStyle="1" w:styleId="ae">
    <w:name w:val="Нижний колонтитул Знак"/>
    <w:basedOn w:val="a0"/>
    <w:link w:val="ad"/>
    <w:rsid w:val="009D3731"/>
    <w:rPr>
      <w:rFonts w:eastAsiaTheme="minorEastAsia"/>
      <w:lang w:eastAsia="ru-RU"/>
    </w:rPr>
  </w:style>
  <w:style w:type="paragraph" w:styleId="23">
    <w:name w:val="List 2"/>
    <w:basedOn w:val="a"/>
    <w:rsid w:val="005C49ED"/>
    <w:pPr>
      <w:spacing w:after="0" w:line="240" w:lineRule="auto"/>
      <w:ind w:left="566" w:hanging="283"/>
    </w:pPr>
    <w:rPr>
      <w:rFonts w:ascii="Times New Roman" w:hAnsi="Times New Roman"/>
      <w:sz w:val="24"/>
      <w:szCs w:val="24"/>
    </w:rPr>
  </w:style>
  <w:style w:type="character" w:customStyle="1" w:styleId="20">
    <w:name w:val="Заголовок 2 Знак"/>
    <w:basedOn w:val="a0"/>
    <w:link w:val="2"/>
    <w:uiPriority w:val="9"/>
    <w:rsid w:val="00350DF5"/>
    <w:rPr>
      <w:rFonts w:ascii="Arial" w:eastAsia="Times New Roman" w:hAnsi="Arial" w:cs="Times New Roman"/>
      <w:b/>
      <w:bCs/>
      <w:i/>
      <w:iCs/>
      <w:sz w:val="28"/>
      <w:szCs w:val="28"/>
      <w:lang w:val="x-none" w:eastAsia="x-none"/>
    </w:rPr>
  </w:style>
  <w:style w:type="character" w:customStyle="1" w:styleId="apple-converted-space">
    <w:name w:val="apple-converted-space"/>
    <w:rsid w:val="00186C87"/>
  </w:style>
  <w:style w:type="character" w:customStyle="1" w:styleId="hl">
    <w:name w:val="hl"/>
    <w:rsid w:val="00186C87"/>
  </w:style>
  <w:style w:type="table" w:styleId="af">
    <w:name w:val="Table Grid"/>
    <w:basedOn w:val="a1"/>
    <w:uiPriority w:val="59"/>
    <w:rsid w:val="00186C8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B03F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c">
    <w:name w:val="Абзац списка Знак"/>
    <w:aliases w:val="Содержание. 2 уровень Знак,List Paragraph Знак,Абзац списка1 Знак"/>
    <w:link w:val="ab"/>
    <w:uiPriority w:val="34"/>
    <w:qFormat/>
    <w:locked/>
    <w:rsid w:val="00FB03FB"/>
    <w:rPr>
      <w:rFonts w:eastAsiaTheme="minorEastAsia"/>
      <w:lang w:eastAsia="ru-RU"/>
    </w:rPr>
  </w:style>
  <w:style w:type="paragraph" w:styleId="af0">
    <w:name w:val="Balloon Text"/>
    <w:basedOn w:val="a"/>
    <w:link w:val="af1"/>
    <w:uiPriority w:val="99"/>
    <w:semiHidden/>
    <w:unhideWhenUsed/>
    <w:rsid w:val="00C73E57"/>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73E5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3615</Words>
  <Characters>20609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СВ</dc:creator>
  <cp:keywords/>
  <dc:description/>
  <cp:lastModifiedBy>Кулешова С В</cp:lastModifiedBy>
  <cp:revision>3</cp:revision>
  <cp:lastPrinted>2025-12-24T08:04:00Z</cp:lastPrinted>
  <dcterms:created xsi:type="dcterms:W3CDTF">2025-12-24T07:49:00Z</dcterms:created>
  <dcterms:modified xsi:type="dcterms:W3CDTF">2025-12-24T08:16:00Z</dcterms:modified>
</cp:coreProperties>
</file>