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78BDF5" w14:textId="77777777" w:rsidR="003E5374" w:rsidRPr="00315F34" w:rsidRDefault="003E5374" w:rsidP="003E5374">
      <w:pPr>
        <w:spacing w:after="0"/>
        <w:ind w:hanging="2"/>
        <w:jc w:val="right"/>
        <w:rPr>
          <w:rFonts w:ascii="Times New Roman" w:hAnsi="Times New Roman"/>
          <w:b/>
          <w:i/>
          <w:sz w:val="24"/>
          <w:szCs w:val="24"/>
        </w:rPr>
      </w:pPr>
    </w:p>
    <w:p w14:paraId="5B1C47A1" w14:textId="77777777" w:rsidR="00303EA3" w:rsidRPr="00C22A1A" w:rsidRDefault="00303EA3" w:rsidP="00303EA3">
      <w:pPr>
        <w:jc w:val="center"/>
        <w:rPr>
          <w:rFonts w:ascii="Times New Roman" w:hAnsi="Times New Roman"/>
          <w:b/>
          <w:sz w:val="24"/>
          <w:szCs w:val="24"/>
        </w:rPr>
      </w:pPr>
      <w:r w:rsidRPr="00C22A1A">
        <w:rPr>
          <w:rFonts w:ascii="Times New Roman" w:hAnsi="Times New Roman"/>
          <w:b/>
          <w:sz w:val="24"/>
          <w:szCs w:val="24"/>
        </w:rPr>
        <w:t>Министерство образования и науки Калужской области</w:t>
      </w:r>
    </w:p>
    <w:p w14:paraId="66F4CD58" w14:textId="77777777" w:rsidR="00303EA3" w:rsidRPr="00C22A1A" w:rsidRDefault="00303EA3" w:rsidP="00303EA3">
      <w:pPr>
        <w:jc w:val="center"/>
        <w:rPr>
          <w:rFonts w:ascii="Times New Roman" w:hAnsi="Times New Roman"/>
          <w:b/>
          <w:sz w:val="24"/>
          <w:szCs w:val="24"/>
        </w:rPr>
      </w:pPr>
    </w:p>
    <w:p w14:paraId="58768B59" w14:textId="77777777" w:rsidR="00303EA3" w:rsidRPr="00C22A1A" w:rsidRDefault="00303EA3" w:rsidP="008471AC">
      <w:pPr>
        <w:spacing w:after="0" w:line="240" w:lineRule="auto"/>
        <w:jc w:val="center"/>
        <w:rPr>
          <w:rFonts w:ascii="Times New Roman" w:hAnsi="Times New Roman"/>
          <w:b/>
          <w:sz w:val="24"/>
          <w:szCs w:val="24"/>
        </w:rPr>
      </w:pPr>
      <w:r w:rsidRPr="00C22A1A">
        <w:rPr>
          <w:rFonts w:ascii="Times New Roman" w:hAnsi="Times New Roman"/>
          <w:b/>
          <w:sz w:val="24"/>
          <w:szCs w:val="24"/>
        </w:rPr>
        <w:t>Государственное автономное профессиональное</w:t>
      </w:r>
      <w:r w:rsidRPr="00C22A1A">
        <w:rPr>
          <w:rFonts w:ascii="Times New Roman" w:hAnsi="Times New Roman"/>
          <w:b/>
        </w:rPr>
        <w:t xml:space="preserve"> </w:t>
      </w:r>
      <w:r w:rsidRPr="00C22A1A">
        <w:rPr>
          <w:rFonts w:ascii="Times New Roman" w:hAnsi="Times New Roman"/>
          <w:b/>
          <w:sz w:val="24"/>
          <w:szCs w:val="24"/>
        </w:rPr>
        <w:t xml:space="preserve">образовательное учреждение </w:t>
      </w:r>
    </w:p>
    <w:p w14:paraId="56CCC220" w14:textId="77777777" w:rsidR="00303EA3" w:rsidRPr="00C22A1A" w:rsidRDefault="00303EA3" w:rsidP="008471AC">
      <w:pPr>
        <w:spacing w:after="0" w:line="240" w:lineRule="auto"/>
        <w:jc w:val="center"/>
        <w:rPr>
          <w:rFonts w:ascii="Times New Roman" w:hAnsi="Times New Roman"/>
          <w:b/>
          <w:sz w:val="24"/>
          <w:szCs w:val="24"/>
        </w:rPr>
      </w:pPr>
      <w:r w:rsidRPr="00C22A1A">
        <w:rPr>
          <w:rFonts w:ascii="Times New Roman" w:hAnsi="Times New Roman"/>
          <w:b/>
          <w:sz w:val="24"/>
          <w:szCs w:val="24"/>
        </w:rPr>
        <w:t>Калужской области</w:t>
      </w:r>
      <w:r w:rsidRPr="00C22A1A">
        <w:rPr>
          <w:rFonts w:ascii="Times New Roman" w:hAnsi="Times New Roman"/>
          <w:b/>
        </w:rPr>
        <w:t xml:space="preserve"> </w:t>
      </w:r>
      <w:r w:rsidRPr="00C22A1A">
        <w:rPr>
          <w:rFonts w:ascii="Times New Roman" w:hAnsi="Times New Roman"/>
          <w:b/>
          <w:sz w:val="24"/>
          <w:szCs w:val="24"/>
        </w:rPr>
        <w:t>«Калужский колледж экономики и технологий»</w:t>
      </w:r>
    </w:p>
    <w:p w14:paraId="08403BF1" w14:textId="77777777" w:rsidR="003E5374" w:rsidRPr="00315F34" w:rsidRDefault="003E5374" w:rsidP="003E5374">
      <w:pPr>
        <w:ind w:hanging="2"/>
        <w:jc w:val="center"/>
        <w:rPr>
          <w:rFonts w:ascii="Times New Roman" w:hAnsi="Times New Roman"/>
          <w:b/>
          <w:i/>
        </w:rPr>
      </w:pPr>
    </w:p>
    <w:p w14:paraId="234838C3" w14:textId="77777777" w:rsidR="003E5374" w:rsidRPr="00315F34" w:rsidRDefault="003E5374" w:rsidP="003E5374">
      <w:pPr>
        <w:ind w:hanging="2"/>
        <w:jc w:val="center"/>
        <w:rPr>
          <w:rFonts w:ascii="Times New Roman" w:hAnsi="Times New Roman"/>
          <w:b/>
          <w:i/>
        </w:rPr>
      </w:pPr>
    </w:p>
    <w:p w14:paraId="24B64AC3" w14:textId="77777777" w:rsidR="003E5374" w:rsidRDefault="003E5374" w:rsidP="003E5374">
      <w:pPr>
        <w:ind w:hanging="2"/>
        <w:jc w:val="center"/>
        <w:rPr>
          <w:rFonts w:ascii="Times New Roman" w:hAnsi="Times New Roman"/>
          <w:b/>
          <w:i/>
        </w:rPr>
      </w:pPr>
    </w:p>
    <w:p w14:paraId="005EDDFB" w14:textId="77777777" w:rsidR="00A419DE" w:rsidRDefault="00A419DE" w:rsidP="003E5374">
      <w:pPr>
        <w:ind w:hanging="2"/>
        <w:jc w:val="center"/>
        <w:rPr>
          <w:rFonts w:ascii="Times New Roman" w:hAnsi="Times New Roman"/>
          <w:b/>
          <w:i/>
        </w:rPr>
      </w:pPr>
    </w:p>
    <w:p w14:paraId="52769011" w14:textId="77777777" w:rsidR="00A419DE" w:rsidRDefault="00A419DE" w:rsidP="003E5374">
      <w:pPr>
        <w:ind w:hanging="2"/>
        <w:jc w:val="center"/>
        <w:rPr>
          <w:rFonts w:ascii="Times New Roman" w:hAnsi="Times New Roman"/>
          <w:b/>
          <w:i/>
        </w:rPr>
      </w:pPr>
    </w:p>
    <w:p w14:paraId="2981CAA0" w14:textId="77777777" w:rsidR="00A419DE" w:rsidRDefault="00A419DE" w:rsidP="003E5374">
      <w:pPr>
        <w:ind w:hanging="2"/>
        <w:jc w:val="center"/>
        <w:rPr>
          <w:rFonts w:ascii="Times New Roman" w:hAnsi="Times New Roman"/>
          <w:b/>
          <w:i/>
        </w:rPr>
      </w:pPr>
    </w:p>
    <w:p w14:paraId="734713F2" w14:textId="77777777" w:rsidR="00A419DE" w:rsidRPr="00315F34" w:rsidRDefault="00A419DE" w:rsidP="003E5374">
      <w:pPr>
        <w:ind w:hanging="2"/>
        <w:jc w:val="center"/>
        <w:rPr>
          <w:rFonts w:ascii="Times New Roman" w:hAnsi="Times New Roman"/>
          <w:b/>
          <w:i/>
        </w:rPr>
      </w:pPr>
    </w:p>
    <w:p w14:paraId="08D5111F" w14:textId="77777777" w:rsidR="003E5374" w:rsidRPr="00315F34" w:rsidRDefault="003E5374" w:rsidP="003E5374">
      <w:pPr>
        <w:ind w:hanging="2"/>
        <w:jc w:val="center"/>
        <w:rPr>
          <w:rFonts w:ascii="Times New Roman" w:hAnsi="Times New Roman"/>
          <w:b/>
          <w:i/>
        </w:rPr>
      </w:pPr>
    </w:p>
    <w:p w14:paraId="70FE7C72" w14:textId="77777777" w:rsidR="003E5374" w:rsidRPr="00A419DE" w:rsidRDefault="003E5374" w:rsidP="00A419DE">
      <w:pPr>
        <w:spacing w:after="0" w:line="360" w:lineRule="auto"/>
        <w:ind w:hanging="2"/>
        <w:jc w:val="center"/>
        <w:rPr>
          <w:rFonts w:ascii="Times New Roman" w:hAnsi="Times New Roman"/>
          <w:b/>
          <w:sz w:val="28"/>
          <w:szCs w:val="28"/>
        </w:rPr>
      </w:pPr>
      <w:r w:rsidRPr="00A419DE">
        <w:rPr>
          <w:rFonts w:ascii="Times New Roman" w:hAnsi="Times New Roman"/>
          <w:b/>
          <w:sz w:val="28"/>
          <w:szCs w:val="28"/>
        </w:rPr>
        <w:t>РАБОЧАЯ ПРОГРАММА УЧЕБНОЙ ДИСЦИПЛИНЫ</w:t>
      </w:r>
    </w:p>
    <w:p w14:paraId="15F7878C" w14:textId="77777777" w:rsidR="00E508A9" w:rsidRDefault="003E5374" w:rsidP="00A419DE">
      <w:pPr>
        <w:spacing w:after="0" w:line="360" w:lineRule="auto"/>
        <w:ind w:hanging="2"/>
        <w:jc w:val="center"/>
        <w:rPr>
          <w:rFonts w:ascii="Times New Roman" w:hAnsi="Times New Roman"/>
          <w:b/>
          <w:bCs/>
          <w:sz w:val="28"/>
          <w:szCs w:val="28"/>
        </w:rPr>
      </w:pPr>
      <w:r w:rsidRPr="00A419DE">
        <w:rPr>
          <w:rFonts w:ascii="Times New Roman" w:hAnsi="Times New Roman"/>
          <w:b/>
          <w:sz w:val="28"/>
          <w:szCs w:val="28"/>
        </w:rPr>
        <w:t xml:space="preserve">ОП.01 </w:t>
      </w:r>
      <w:r w:rsidR="0039133A" w:rsidRPr="0039133A">
        <w:rPr>
          <w:rFonts w:ascii="Times New Roman" w:hAnsi="Times New Roman"/>
          <w:b/>
          <w:bCs/>
          <w:sz w:val="28"/>
          <w:szCs w:val="28"/>
        </w:rPr>
        <w:t xml:space="preserve">Основы микробиологии, санитарии и гигиены </w:t>
      </w:r>
    </w:p>
    <w:p w14:paraId="6DF9055E" w14:textId="65FF80A8" w:rsidR="003E5374" w:rsidRPr="00A419DE" w:rsidRDefault="0039133A" w:rsidP="00A419DE">
      <w:pPr>
        <w:spacing w:after="0" w:line="360" w:lineRule="auto"/>
        <w:ind w:hanging="2"/>
        <w:jc w:val="center"/>
        <w:rPr>
          <w:rFonts w:ascii="Times New Roman" w:hAnsi="Times New Roman"/>
          <w:b/>
          <w:i/>
          <w:sz w:val="28"/>
          <w:szCs w:val="28"/>
        </w:rPr>
      </w:pPr>
      <w:r w:rsidRPr="0039133A">
        <w:rPr>
          <w:rFonts w:ascii="Times New Roman" w:hAnsi="Times New Roman"/>
          <w:b/>
          <w:bCs/>
          <w:sz w:val="28"/>
          <w:szCs w:val="28"/>
        </w:rPr>
        <w:t>в пищевом производстве</w:t>
      </w:r>
    </w:p>
    <w:p w14:paraId="054FCCFB" w14:textId="77777777" w:rsidR="00A419DE" w:rsidRPr="00A419DE" w:rsidRDefault="00A419DE" w:rsidP="00A419DE">
      <w:pPr>
        <w:spacing w:after="0" w:line="360" w:lineRule="auto"/>
        <w:jc w:val="center"/>
        <w:rPr>
          <w:rFonts w:ascii="Times New Roman" w:hAnsi="Times New Roman"/>
          <w:sz w:val="28"/>
          <w:szCs w:val="28"/>
        </w:rPr>
      </w:pPr>
      <w:r w:rsidRPr="00A419DE">
        <w:rPr>
          <w:rFonts w:ascii="Times New Roman" w:hAnsi="Times New Roman"/>
          <w:sz w:val="28"/>
          <w:szCs w:val="28"/>
        </w:rPr>
        <w:t>по</w:t>
      </w:r>
      <w:r w:rsidRPr="00A419DE">
        <w:rPr>
          <w:rFonts w:ascii="Times New Roman" w:hAnsi="Times New Roman"/>
          <w:iCs/>
          <w:sz w:val="28"/>
          <w:szCs w:val="28"/>
        </w:rPr>
        <w:t xml:space="preserve"> </w:t>
      </w:r>
      <w:r w:rsidR="0039133A">
        <w:rPr>
          <w:rFonts w:ascii="Times New Roman" w:hAnsi="Times New Roman"/>
          <w:iCs/>
          <w:color w:val="000000"/>
          <w:sz w:val="28"/>
          <w:szCs w:val="28"/>
        </w:rPr>
        <w:t xml:space="preserve">профессии </w:t>
      </w:r>
      <w:r w:rsidR="0039133A" w:rsidRPr="00644DAF">
        <w:rPr>
          <w:rFonts w:ascii="Times New Roman" w:hAnsi="Times New Roman"/>
          <w:b/>
          <w:bCs/>
          <w:sz w:val="24"/>
          <w:szCs w:val="24"/>
        </w:rPr>
        <w:t>16472</w:t>
      </w:r>
      <w:r w:rsidR="0039133A">
        <w:rPr>
          <w:rFonts w:ascii="Times New Roman" w:hAnsi="Times New Roman"/>
          <w:b/>
          <w:bCs/>
          <w:sz w:val="24"/>
          <w:szCs w:val="24"/>
        </w:rPr>
        <w:t xml:space="preserve"> Пекарь</w:t>
      </w:r>
    </w:p>
    <w:p w14:paraId="617766F7" w14:textId="77777777" w:rsidR="003E5374" w:rsidRPr="00315F34" w:rsidRDefault="003E5374" w:rsidP="003E5374">
      <w:pPr>
        <w:ind w:hanging="2"/>
        <w:jc w:val="center"/>
        <w:rPr>
          <w:rFonts w:ascii="Times New Roman" w:hAnsi="Times New Roman"/>
          <w:b/>
          <w:i/>
        </w:rPr>
      </w:pPr>
    </w:p>
    <w:p w14:paraId="3CB5EAE5" w14:textId="77777777" w:rsidR="003E5374" w:rsidRPr="00315F34" w:rsidRDefault="003E5374" w:rsidP="003E5374">
      <w:pPr>
        <w:ind w:hanging="2"/>
        <w:rPr>
          <w:rFonts w:ascii="Times New Roman" w:hAnsi="Times New Roman"/>
          <w:b/>
          <w:i/>
        </w:rPr>
      </w:pPr>
    </w:p>
    <w:p w14:paraId="2A0132E0" w14:textId="77777777" w:rsidR="003E5374" w:rsidRPr="00315F34" w:rsidRDefault="003E5374" w:rsidP="003E5374">
      <w:pPr>
        <w:ind w:hanging="2"/>
        <w:rPr>
          <w:rFonts w:ascii="Times New Roman" w:hAnsi="Times New Roman"/>
          <w:b/>
          <w:i/>
        </w:rPr>
      </w:pPr>
    </w:p>
    <w:p w14:paraId="0B09937F" w14:textId="77777777" w:rsidR="003E5374" w:rsidRPr="00315F34" w:rsidRDefault="003E5374" w:rsidP="003E5374">
      <w:pPr>
        <w:ind w:hanging="2"/>
        <w:rPr>
          <w:rFonts w:ascii="Times New Roman" w:hAnsi="Times New Roman"/>
          <w:b/>
          <w:i/>
        </w:rPr>
      </w:pPr>
    </w:p>
    <w:p w14:paraId="096C13A1" w14:textId="77777777" w:rsidR="003E5374" w:rsidRPr="00315F34" w:rsidRDefault="003E5374" w:rsidP="003E5374">
      <w:pPr>
        <w:rPr>
          <w:rFonts w:ascii="Times New Roman" w:hAnsi="Times New Roman"/>
          <w:b/>
          <w:i/>
        </w:rPr>
      </w:pPr>
    </w:p>
    <w:p w14:paraId="1239CC93" w14:textId="77777777" w:rsidR="003E5374" w:rsidRPr="00315F34" w:rsidRDefault="003E5374" w:rsidP="003E5374">
      <w:pPr>
        <w:ind w:hanging="2"/>
        <w:rPr>
          <w:rFonts w:ascii="Times New Roman" w:hAnsi="Times New Roman"/>
          <w:b/>
          <w:i/>
        </w:rPr>
      </w:pPr>
    </w:p>
    <w:p w14:paraId="4E69E903" w14:textId="77777777" w:rsidR="003E5374" w:rsidRPr="00315F34" w:rsidRDefault="003E5374" w:rsidP="003E5374">
      <w:pPr>
        <w:ind w:hanging="2"/>
        <w:rPr>
          <w:rFonts w:ascii="Times New Roman" w:hAnsi="Times New Roman"/>
          <w:b/>
          <w:i/>
        </w:rPr>
      </w:pPr>
    </w:p>
    <w:p w14:paraId="501CE81D" w14:textId="77777777" w:rsidR="003E5374" w:rsidRPr="00315F34" w:rsidRDefault="003E5374" w:rsidP="003E5374">
      <w:pPr>
        <w:ind w:hanging="2"/>
        <w:rPr>
          <w:rFonts w:ascii="Times New Roman" w:hAnsi="Times New Roman"/>
          <w:b/>
          <w:i/>
        </w:rPr>
      </w:pPr>
    </w:p>
    <w:p w14:paraId="00017A14" w14:textId="77777777" w:rsidR="003E5374" w:rsidRPr="00315F34" w:rsidRDefault="003E5374" w:rsidP="003E5374">
      <w:pPr>
        <w:ind w:hanging="2"/>
        <w:rPr>
          <w:rFonts w:ascii="Times New Roman" w:hAnsi="Times New Roman"/>
          <w:b/>
          <w:i/>
        </w:rPr>
      </w:pPr>
    </w:p>
    <w:p w14:paraId="53B50710" w14:textId="77777777" w:rsidR="003E5374" w:rsidRPr="00315F34" w:rsidRDefault="003E5374" w:rsidP="003E5374">
      <w:pPr>
        <w:ind w:hanging="2"/>
        <w:rPr>
          <w:rFonts w:ascii="Times New Roman" w:hAnsi="Times New Roman"/>
          <w:b/>
          <w:i/>
        </w:rPr>
      </w:pPr>
    </w:p>
    <w:p w14:paraId="62DCDAB0" w14:textId="14CF0A9D" w:rsidR="003E5374" w:rsidRPr="00303EA3" w:rsidRDefault="00303EA3" w:rsidP="003E5374">
      <w:pPr>
        <w:ind w:hanging="2"/>
        <w:jc w:val="center"/>
        <w:rPr>
          <w:rFonts w:ascii="Times New Roman" w:hAnsi="Times New Roman"/>
          <w:iCs/>
          <w:sz w:val="24"/>
          <w:szCs w:val="24"/>
          <w:vertAlign w:val="superscript"/>
        </w:rPr>
      </w:pPr>
      <w:r w:rsidRPr="00303EA3">
        <w:rPr>
          <w:rFonts w:ascii="Times New Roman" w:hAnsi="Times New Roman"/>
          <w:bCs/>
          <w:iCs/>
        </w:rPr>
        <w:t>Калуга 202</w:t>
      </w:r>
      <w:r w:rsidR="0039133A">
        <w:rPr>
          <w:rFonts w:ascii="Times New Roman" w:hAnsi="Times New Roman"/>
          <w:bCs/>
          <w:iCs/>
        </w:rPr>
        <w:t>5</w:t>
      </w:r>
      <w:r w:rsidR="003E5374" w:rsidRPr="00303EA3">
        <w:rPr>
          <w:rFonts w:ascii="Times New Roman" w:hAnsi="Times New Roman"/>
          <w:bCs/>
          <w:iCs/>
        </w:rPr>
        <w:br w:type="page"/>
      </w:r>
    </w:p>
    <w:p w14:paraId="53B78BB7" w14:textId="17D91A9A" w:rsidR="00E508A9" w:rsidRDefault="004E73D2">
      <w:pPr>
        <w:spacing w:after="160" w:line="259" w:lineRule="auto"/>
        <w:rPr>
          <w:rFonts w:ascii="Times New Roman" w:hAnsi="Times New Roman"/>
          <w:b/>
          <w:bCs/>
          <w:sz w:val="24"/>
          <w:szCs w:val="24"/>
        </w:rPr>
      </w:pPr>
      <w:r>
        <w:rPr>
          <w:noProof/>
        </w:rPr>
        <w:lastRenderedPageBreak/>
        <w:drawing>
          <wp:inline distT="0" distB="0" distL="0" distR="0" wp14:anchorId="7EDE4C13" wp14:editId="011388A5">
            <wp:extent cx="6299835" cy="6729095"/>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99835" cy="6729095"/>
                    </a:xfrm>
                    <a:prstGeom prst="rect">
                      <a:avLst/>
                    </a:prstGeom>
                  </pic:spPr>
                </pic:pic>
              </a:graphicData>
            </a:graphic>
          </wp:inline>
        </w:drawing>
      </w:r>
      <w:bookmarkStart w:id="0" w:name="_GoBack"/>
      <w:bookmarkEnd w:id="0"/>
      <w:r w:rsidR="00E508A9">
        <w:rPr>
          <w:rFonts w:ascii="Times New Roman" w:hAnsi="Times New Roman"/>
          <w:b/>
          <w:bCs/>
          <w:sz w:val="24"/>
          <w:szCs w:val="24"/>
        </w:rPr>
        <w:br w:type="page"/>
      </w:r>
    </w:p>
    <w:p w14:paraId="7E37746F" w14:textId="77777777" w:rsidR="00A419DE" w:rsidRDefault="00A419DE" w:rsidP="0039133A">
      <w:pPr>
        <w:tabs>
          <w:tab w:val="left" w:pos="4280"/>
          <w:tab w:val="center" w:pos="5456"/>
        </w:tabs>
        <w:spacing w:after="0" w:line="360" w:lineRule="auto"/>
        <w:rPr>
          <w:rFonts w:ascii="Times New Roman" w:hAnsi="Times New Roman"/>
          <w:b/>
          <w:bCs/>
          <w:sz w:val="24"/>
          <w:szCs w:val="24"/>
        </w:rPr>
      </w:pPr>
    </w:p>
    <w:p w14:paraId="4377D5E1" w14:textId="77777777" w:rsidR="003E5374" w:rsidRPr="00785CC8" w:rsidRDefault="003E5374" w:rsidP="003E5374">
      <w:pPr>
        <w:ind w:hanging="2"/>
        <w:jc w:val="center"/>
        <w:rPr>
          <w:rFonts w:ascii="Times New Roman" w:hAnsi="Times New Roman"/>
          <w:b/>
          <w:iCs/>
          <w:sz w:val="24"/>
          <w:szCs w:val="24"/>
        </w:rPr>
      </w:pPr>
      <w:r w:rsidRPr="00785CC8">
        <w:rPr>
          <w:rFonts w:ascii="Times New Roman" w:hAnsi="Times New Roman"/>
          <w:b/>
          <w:iCs/>
          <w:sz w:val="24"/>
          <w:szCs w:val="24"/>
        </w:rPr>
        <w:t>СОДЕРЖАНИЕ</w:t>
      </w:r>
    </w:p>
    <w:p w14:paraId="6754EFE1" w14:textId="77777777" w:rsidR="003E5374" w:rsidRPr="00315F34" w:rsidRDefault="003E5374" w:rsidP="003E5374">
      <w:pPr>
        <w:ind w:hanging="2"/>
        <w:rPr>
          <w:rFonts w:ascii="Times New Roman" w:hAnsi="Times New Roman"/>
          <w:b/>
          <w:i/>
          <w:sz w:val="24"/>
          <w:szCs w:val="24"/>
        </w:rPr>
      </w:pPr>
    </w:p>
    <w:tbl>
      <w:tblPr>
        <w:tblW w:w="9923" w:type="dxa"/>
        <w:tblLook w:val="01E0" w:firstRow="1" w:lastRow="1" w:firstColumn="1" w:lastColumn="1" w:noHBand="0" w:noVBand="0"/>
      </w:tblPr>
      <w:tblGrid>
        <w:gridCol w:w="9356"/>
        <w:gridCol w:w="567"/>
      </w:tblGrid>
      <w:tr w:rsidR="003E5374" w:rsidRPr="00315F34" w14:paraId="219A5131" w14:textId="77777777" w:rsidTr="00B528E3">
        <w:tc>
          <w:tcPr>
            <w:tcW w:w="9356" w:type="dxa"/>
          </w:tcPr>
          <w:p w14:paraId="40836E18" w14:textId="77777777" w:rsidR="003E5374" w:rsidRPr="00315F34" w:rsidRDefault="003E5374" w:rsidP="007F7810">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567" w:type="dxa"/>
          </w:tcPr>
          <w:p w14:paraId="0D236304" w14:textId="77777777" w:rsidR="003E5374" w:rsidRPr="00315F34" w:rsidRDefault="003E5374" w:rsidP="00426C52">
            <w:pPr>
              <w:ind w:hanging="2"/>
              <w:rPr>
                <w:rFonts w:ascii="Times New Roman" w:hAnsi="Times New Roman"/>
                <w:b/>
                <w:sz w:val="24"/>
                <w:szCs w:val="24"/>
              </w:rPr>
            </w:pPr>
          </w:p>
        </w:tc>
      </w:tr>
      <w:tr w:rsidR="003E5374" w:rsidRPr="00315F34" w14:paraId="7A8F6E50" w14:textId="77777777" w:rsidTr="00B528E3">
        <w:tc>
          <w:tcPr>
            <w:tcW w:w="9356" w:type="dxa"/>
          </w:tcPr>
          <w:p w14:paraId="38299C3E" w14:textId="77777777" w:rsidR="003E5374" w:rsidRPr="00315F34" w:rsidRDefault="003E5374" w:rsidP="003E5374">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2F5BCF64" w14:textId="77777777" w:rsidR="003E5374" w:rsidRPr="00315F34" w:rsidRDefault="003E5374" w:rsidP="003E5374">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567" w:type="dxa"/>
          </w:tcPr>
          <w:p w14:paraId="702FF323" w14:textId="77777777" w:rsidR="003E5374" w:rsidRPr="00315F34" w:rsidRDefault="003E5374" w:rsidP="00426C52">
            <w:pPr>
              <w:ind w:hanging="2"/>
              <w:rPr>
                <w:rFonts w:ascii="Times New Roman" w:hAnsi="Times New Roman"/>
                <w:b/>
                <w:sz w:val="24"/>
                <w:szCs w:val="24"/>
              </w:rPr>
            </w:pPr>
          </w:p>
        </w:tc>
      </w:tr>
      <w:tr w:rsidR="003E5374" w:rsidRPr="00315F34" w14:paraId="6FA27914" w14:textId="77777777" w:rsidTr="00B528E3">
        <w:tc>
          <w:tcPr>
            <w:tcW w:w="9356" w:type="dxa"/>
          </w:tcPr>
          <w:p w14:paraId="6B87E2C7" w14:textId="77777777" w:rsidR="003E5374" w:rsidRPr="00315F34" w:rsidRDefault="003E5374" w:rsidP="003E5374">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5713E5E7" w14:textId="77777777" w:rsidR="003E5374" w:rsidRPr="00315F34" w:rsidRDefault="003E5374" w:rsidP="00426C52">
            <w:pPr>
              <w:ind w:hanging="2"/>
              <w:rPr>
                <w:rFonts w:ascii="Times New Roman" w:hAnsi="Times New Roman"/>
                <w:b/>
                <w:sz w:val="24"/>
                <w:szCs w:val="24"/>
              </w:rPr>
            </w:pPr>
          </w:p>
        </w:tc>
        <w:tc>
          <w:tcPr>
            <w:tcW w:w="567" w:type="dxa"/>
          </w:tcPr>
          <w:p w14:paraId="3167A144" w14:textId="77777777" w:rsidR="003E5374" w:rsidRPr="00315F34" w:rsidRDefault="003E5374" w:rsidP="00426C52">
            <w:pPr>
              <w:ind w:hanging="2"/>
              <w:rPr>
                <w:rFonts w:ascii="Times New Roman" w:hAnsi="Times New Roman"/>
                <w:b/>
                <w:sz w:val="24"/>
                <w:szCs w:val="24"/>
              </w:rPr>
            </w:pPr>
          </w:p>
        </w:tc>
      </w:tr>
    </w:tbl>
    <w:p w14:paraId="470BEA21" w14:textId="77777777" w:rsidR="003E5374" w:rsidRPr="00315F34" w:rsidRDefault="003E5374" w:rsidP="00B528E3">
      <w:pPr>
        <w:numPr>
          <w:ilvl w:val="0"/>
          <w:numId w:val="2"/>
        </w:numPr>
        <w:suppressAutoHyphens/>
        <w:spacing w:after="0"/>
        <w:ind w:left="0" w:hanging="142"/>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2F21C330" w14:textId="77777777" w:rsidR="003E5374" w:rsidRPr="008471AC" w:rsidRDefault="003E5374" w:rsidP="00E508A9">
      <w:pPr>
        <w:spacing w:after="0" w:line="240" w:lineRule="auto"/>
        <w:ind w:hanging="142"/>
        <w:jc w:val="center"/>
        <w:rPr>
          <w:rFonts w:ascii="Times New Roman" w:hAnsi="Times New Roman"/>
          <w:b/>
          <w:sz w:val="24"/>
          <w:szCs w:val="24"/>
        </w:rPr>
      </w:pPr>
      <w:r w:rsidRPr="008471AC">
        <w:rPr>
          <w:rFonts w:ascii="Times New Roman" w:hAnsi="Times New Roman"/>
          <w:b/>
          <w:sz w:val="24"/>
          <w:szCs w:val="24"/>
        </w:rPr>
        <w:t xml:space="preserve">ОП.01 </w:t>
      </w:r>
      <w:r w:rsidR="00557906" w:rsidRPr="008471AC">
        <w:rPr>
          <w:rFonts w:ascii="Times New Roman" w:hAnsi="Times New Roman"/>
          <w:b/>
          <w:bCs/>
          <w:sz w:val="24"/>
          <w:szCs w:val="24"/>
        </w:rPr>
        <w:t>Основы микробиологии, санитарии и гигиены в пищевом производстве</w:t>
      </w:r>
    </w:p>
    <w:p w14:paraId="3D49E20D" w14:textId="77777777" w:rsidR="003E5374" w:rsidRDefault="003E5374"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both"/>
        <w:rPr>
          <w:rFonts w:ascii="Times New Roman" w:hAnsi="Times New Roman"/>
          <w:b/>
          <w:sz w:val="24"/>
          <w:szCs w:val="24"/>
        </w:rPr>
      </w:pPr>
    </w:p>
    <w:p w14:paraId="5671EFDA" w14:textId="77777777" w:rsidR="003E5374" w:rsidRPr="004826B1" w:rsidRDefault="003E5374"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w:t>
      </w:r>
      <w:r w:rsidRPr="004826B1">
        <w:rPr>
          <w:rFonts w:ascii="Times New Roman" w:hAnsi="Times New Roman"/>
          <w:b/>
          <w:sz w:val="24"/>
          <w:szCs w:val="24"/>
        </w:rPr>
        <w:t xml:space="preserve">дисциплины в структуре основной образовательной программы: </w:t>
      </w:r>
    </w:p>
    <w:p w14:paraId="6C0B63F2" w14:textId="2A1C047B" w:rsidR="00BF7E3D" w:rsidRPr="00A419DE" w:rsidRDefault="003E5374" w:rsidP="00E508A9">
      <w:pPr>
        <w:spacing w:after="0" w:line="240" w:lineRule="auto"/>
        <w:jc w:val="both"/>
        <w:rPr>
          <w:rFonts w:ascii="Times New Roman" w:hAnsi="Times New Roman"/>
          <w:sz w:val="28"/>
          <w:szCs w:val="28"/>
        </w:rPr>
      </w:pPr>
      <w:r w:rsidRPr="004826B1">
        <w:rPr>
          <w:rFonts w:ascii="Times New Roman" w:hAnsi="Times New Roman"/>
          <w:sz w:val="24"/>
          <w:szCs w:val="24"/>
        </w:rPr>
        <w:t>Учебная дисциплина «</w:t>
      </w:r>
      <w:r w:rsidR="00BF7E3D" w:rsidRPr="00BF7E3D">
        <w:rPr>
          <w:rFonts w:ascii="Times New Roman" w:hAnsi="Times New Roman"/>
          <w:sz w:val="24"/>
          <w:szCs w:val="24"/>
        </w:rPr>
        <w:t>Основы микробиологии, санитарии и гигиены в пищевом производстве</w:t>
      </w:r>
      <w:r w:rsidRPr="004826B1">
        <w:rPr>
          <w:rFonts w:ascii="Times New Roman" w:hAnsi="Times New Roman"/>
          <w:sz w:val="24"/>
          <w:szCs w:val="24"/>
        </w:rPr>
        <w:t xml:space="preserve">» является обязательной частью общепрофессионального цикла образовательной программы </w:t>
      </w:r>
      <w:r w:rsidR="000E76B6">
        <w:rPr>
          <w:rFonts w:ascii="Times New Roman" w:hAnsi="Times New Roman"/>
          <w:sz w:val="24"/>
          <w:szCs w:val="24"/>
        </w:rPr>
        <w:t xml:space="preserve">профессиональной подготовки </w:t>
      </w:r>
      <w:r w:rsidR="00BF7E3D" w:rsidRPr="00BF7E3D">
        <w:rPr>
          <w:rFonts w:ascii="Times New Roman" w:hAnsi="Times New Roman"/>
          <w:sz w:val="24"/>
          <w:szCs w:val="24"/>
        </w:rPr>
        <w:t>по</w:t>
      </w:r>
      <w:r w:rsidR="00BF7E3D" w:rsidRPr="00BF7E3D">
        <w:rPr>
          <w:rFonts w:ascii="Times New Roman" w:hAnsi="Times New Roman"/>
          <w:iCs/>
          <w:sz w:val="24"/>
          <w:szCs w:val="24"/>
        </w:rPr>
        <w:t xml:space="preserve"> </w:t>
      </w:r>
      <w:r w:rsidR="00BF7E3D" w:rsidRPr="00BF7E3D">
        <w:rPr>
          <w:rFonts w:ascii="Times New Roman" w:hAnsi="Times New Roman"/>
          <w:iCs/>
          <w:color w:val="000000"/>
          <w:sz w:val="24"/>
          <w:szCs w:val="24"/>
        </w:rPr>
        <w:t>профессии</w:t>
      </w:r>
      <w:r w:rsidR="00BF7E3D">
        <w:rPr>
          <w:rFonts w:ascii="Times New Roman" w:hAnsi="Times New Roman"/>
          <w:iCs/>
          <w:color w:val="000000"/>
          <w:sz w:val="28"/>
          <w:szCs w:val="28"/>
        </w:rPr>
        <w:t xml:space="preserve"> </w:t>
      </w:r>
      <w:r w:rsidR="00BF7E3D" w:rsidRPr="00BF7E3D">
        <w:rPr>
          <w:rFonts w:ascii="Times New Roman" w:hAnsi="Times New Roman"/>
          <w:sz w:val="24"/>
          <w:szCs w:val="24"/>
        </w:rPr>
        <w:t>16472 Пекарь</w:t>
      </w:r>
      <w:r w:rsidR="00BF7E3D">
        <w:rPr>
          <w:rFonts w:ascii="Times New Roman" w:hAnsi="Times New Roman"/>
          <w:sz w:val="24"/>
          <w:szCs w:val="24"/>
        </w:rPr>
        <w:t>.</w:t>
      </w:r>
    </w:p>
    <w:p w14:paraId="642E15A1" w14:textId="77777777" w:rsidR="003E5374" w:rsidRPr="00315F34" w:rsidRDefault="003E5374" w:rsidP="00E508A9">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200C4F8" w14:textId="77777777" w:rsidR="00C86AE1" w:rsidRDefault="00C86AE1" w:rsidP="00E508A9">
      <w:pPr>
        <w:spacing w:after="0" w:line="240" w:lineRule="auto"/>
        <w:ind w:firstLine="709"/>
        <w:jc w:val="both"/>
        <w:rPr>
          <w:rFonts w:ascii="Times New Roman" w:hAnsi="Times New Roman"/>
          <w:bCs/>
          <w:sz w:val="24"/>
          <w:szCs w:val="24"/>
        </w:rPr>
      </w:pPr>
      <w:r w:rsidRPr="00C86AE1">
        <w:rPr>
          <w:rFonts w:ascii="Times New Roman" w:hAnsi="Times New Roman"/>
          <w:bCs/>
          <w:sz w:val="24"/>
          <w:szCs w:val="24"/>
        </w:rPr>
        <w:t>Программа направлена на совершенствование профессиональных компетенций слушателей по виду профессиональной деятельности Изготовление хлебобулочных изделий под руководством пекаря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
        <w:gridCol w:w="8835"/>
      </w:tblGrid>
      <w:tr w:rsidR="00080170" w:rsidRPr="00E508A9" w14:paraId="2781B795" w14:textId="77777777">
        <w:trPr>
          <w:trHeight w:val="157"/>
        </w:trPr>
        <w:tc>
          <w:tcPr>
            <w:tcW w:w="543" w:type="pct"/>
            <w:tcBorders>
              <w:top w:val="single" w:sz="4" w:space="0" w:color="auto"/>
              <w:left w:val="single" w:sz="4" w:space="0" w:color="auto"/>
              <w:bottom w:val="single" w:sz="4" w:space="0" w:color="auto"/>
              <w:right w:val="single" w:sz="4" w:space="0" w:color="auto"/>
            </w:tcBorders>
            <w:vAlign w:val="center"/>
            <w:hideMark/>
          </w:tcPr>
          <w:p w14:paraId="7DEF9310" w14:textId="77777777" w:rsidR="00080170" w:rsidRPr="00E508A9" w:rsidRDefault="00080170" w:rsidP="00E508A9">
            <w:pPr>
              <w:spacing w:after="0" w:line="240" w:lineRule="auto"/>
              <w:jc w:val="center"/>
              <w:rPr>
                <w:rFonts w:ascii="Times New Roman" w:hAnsi="Times New Roman"/>
                <w:b/>
                <w:bCs/>
              </w:rPr>
            </w:pPr>
            <w:r w:rsidRPr="00E508A9">
              <w:rPr>
                <w:rFonts w:ascii="Times New Roman" w:hAnsi="Times New Roman"/>
                <w:b/>
                <w:bCs/>
              </w:rPr>
              <w:t>Код</w:t>
            </w:r>
          </w:p>
        </w:tc>
        <w:tc>
          <w:tcPr>
            <w:tcW w:w="4457" w:type="pct"/>
            <w:tcBorders>
              <w:top w:val="single" w:sz="4" w:space="0" w:color="auto"/>
              <w:left w:val="single" w:sz="4" w:space="0" w:color="auto"/>
              <w:bottom w:val="single" w:sz="4" w:space="0" w:color="auto"/>
              <w:right w:val="single" w:sz="4" w:space="0" w:color="auto"/>
            </w:tcBorders>
            <w:vAlign w:val="center"/>
            <w:hideMark/>
          </w:tcPr>
          <w:p w14:paraId="6AE9D448" w14:textId="77777777" w:rsidR="00080170" w:rsidRPr="00E508A9" w:rsidRDefault="00080170" w:rsidP="00E508A9">
            <w:pPr>
              <w:spacing w:after="0" w:line="240" w:lineRule="auto"/>
              <w:ind w:firstLine="709"/>
              <w:jc w:val="both"/>
              <w:rPr>
                <w:rFonts w:ascii="Times New Roman" w:hAnsi="Times New Roman"/>
                <w:b/>
                <w:bCs/>
              </w:rPr>
            </w:pPr>
            <w:r w:rsidRPr="00E508A9">
              <w:rPr>
                <w:rFonts w:ascii="Times New Roman" w:hAnsi="Times New Roman"/>
                <w:b/>
                <w:bCs/>
              </w:rPr>
              <w:t>Наименование результата обучения</w:t>
            </w:r>
          </w:p>
        </w:tc>
      </w:tr>
      <w:tr w:rsidR="00080170" w:rsidRPr="00E508A9" w14:paraId="6E694FA5" w14:textId="77777777">
        <w:trPr>
          <w:trHeight w:val="157"/>
        </w:trPr>
        <w:tc>
          <w:tcPr>
            <w:tcW w:w="543" w:type="pct"/>
            <w:tcBorders>
              <w:top w:val="single" w:sz="4" w:space="0" w:color="auto"/>
              <w:left w:val="single" w:sz="4" w:space="0" w:color="auto"/>
              <w:bottom w:val="single" w:sz="4" w:space="0" w:color="auto"/>
              <w:right w:val="single" w:sz="4" w:space="0" w:color="auto"/>
            </w:tcBorders>
            <w:vAlign w:val="center"/>
            <w:hideMark/>
          </w:tcPr>
          <w:p w14:paraId="366C987C" w14:textId="77777777" w:rsidR="00080170" w:rsidRPr="00E508A9" w:rsidRDefault="00080170" w:rsidP="00E508A9">
            <w:pPr>
              <w:spacing w:after="0" w:line="240" w:lineRule="auto"/>
              <w:jc w:val="center"/>
              <w:rPr>
                <w:rFonts w:ascii="Times New Roman" w:hAnsi="Times New Roman"/>
                <w:b/>
                <w:bCs/>
              </w:rPr>
            </w:pPr>
            <w:r w:rsidRPr="00E508A9">
              <w:rPr>
                <w:rFonts w:ascii="Times New Roman" w:hAnsi="Times New Roman"/>
                <w:b/>
                <w:bCs/>
              </w:rPr>
              <w:t>ПК 1.1</w:t>
            </w:r>
          </w:p>
        </w:tc>
        <w:tc>
          <w:tcPr>
            <w:tcW w:w="4457" w:type="pct"/>
            <w:tcBorders>
              <w:top w:val="single" w:sz="4" w:space="0" w:color="auto"/>
              <w:left w:val="single" w:sz="4" w:space="0" w:color="auto"/>
              <w:bottom w:val="single" w:sz="4" w:space="0" w:color="auto"/>
              <w:right w:val="single" w:sz="4" w:space="0" w:color="auto"/>
            </w:tcBorders>
            <w:vAlign w:val="center"/>
            <w:hideMark/>
          </w:tcPr>
          <w:p w14:paraId="7F22A037" w14:textId="77777777" w:rsidR="00080170" w:rsidRPr="00E508A9" w:rsidRDefault="00080170" w:rsidP="00E508A9">
            <w:pPr>
              <w:spacing w:after="0" w:line="240" w:lineRule="auto"/>
              <w:jc w:val="both"/>
              <w:rPr>
                <w:rFonts w:ascii="Times New Roman" w:hAnsi="Times New Roman"/>
                <w:bCs/>
              </w:rPr>
            </w:pPr>
            <w:r w:rsidRPr="00E508A9">
              <w:rPr>
                <w:rFonts w:ascii="Times New Roman" w:hAnsi="Times New Roman"/>
                <w:bCs/>
              </w:rPr>
              <w:t>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080170" w:rsidRPr="00E508A9" w14:paraId="13024CF2" w14:textId="77777777">
        <w:trPr>
          <w:trHeight w:val="157"/>
        </w:trPr>
        <w:tc>
          <w:tcPr>
            <w:tcW w:w="543" w:type="pct"/>
            <w:tcBorders>
              <w:top w:val="single" w:sz="4" w:space="0" w:color="auto"/>
              <w:left w:val="single" w:sz="4" w:space="0" w:color="auto"/>
              <w:bottom w:val="single" w:sz="4" w:space="0" w:color="auto"/>
              <w:right w:val="single" w:sz="4" w:space="0" w:color="auto"/>
            </w:tcBorders>
            <w:vAlign w:val="center"/>
            <w:hideMark/>
          </w:tcPr>
          <w:p w14:paraId="59215BE9" w14:textId="77777777" w:rsidR="00080170" w:rsidRPr="00E508A9" w:rsidRDefault="00080170" w:rsidP="00E508A9">
            <w:pPr>
              <w:spacing w:after="0" w:line="240" w:lineRule="auto"/>
              <w:jc w:val="center"/>
              <w:rPr>
                <w:rFonts w:ascii="Times New Roman" w:hAnsi="Times New Roman"/>
                <w:b/>
                <w:bCs/>
              </w:rPr>
            </w:pPr>
            <w:r w:rsidRPr="00E508A9">
              <w:rPr>
                <w:rFonts w:ascii="Times New Roman" w:hAnsi="Times New Roman"/>
                <w:b/>
                <w:bCs/>
              </w:rPr>
              <w:t>ПК 1.2</w:t>
            </w:r>
          </w:p>
        </w:tc>
        <w:tc>
          <w:tcPr>
            <w:tcW w:w="4457" w:type="pct"/>
            <w:tcBorders>
              <w:top w:val="single" w:sz="4" w:space="0" w:color="auto"/>
              <w:left w:val="single" w:sz="4" w:space="0" w:color="auto"/>
              <w:bottom w:val="single" w:sz="4" w:space="0" w:color="auto"/>
              <w:right w:val="single" w:sz="4" w:space="0" w:color="auto"/>
            </w:tcBorders>
            <w:vAlign w:val="center"/>
            <w:hideMark/>
          </w:tcPr>
          <w:p w14:paraId="6FCFD3EE" w14:textId="77777777" w:rsidR="00080170" w:rsidRPr="00E508A9" w:rsidRDefault="00080170" w:rsidP="00E508A9">
            <w:pPr>
              <w:spacing w:after="0" w:line="240" w:lineRule="auto"/>
              <w:jc w:val="both"/>
              <w:rPr>
                <w:rFonts w:ascii="Times New Roman" w:hAnsi="Times New Roman"/>
                <w:bCs/>
              </w:rPr>
            </w:pPr>
            <w:r w:rsidRPr="00E508A9">
              <w:rPr>
                <w:rFonts w:ascii="Times New Roman" w:hAnsi="Times New Roman"/>
                <w:bCs/>
              </w:rPr>
              <w:t>Выполнять технологические операции по производству хлеба, хлебобулочных, макаронных и кондитерских изделий в соответствии с технологическими инструкциями</w:t>
            </w:r>
          </w:p>
        </w:tc>
      </w:tr>
      <w:tr w:rsidR="00080170" w:rsidRPr="00E508A9" w14:paraId="7C5BE725" w14:textId="77777777">
        <w:trPr>
          <w:trHeight w:val="157"/>
        </w:trPr>
        <w:tc>
          <w:tcPr>
            <w:tcW w:w="543" w:type="pct"/>
            <w:tcBorders>
              <w:top w:val="single" w:sz="4" w:space="0" w:color="auto"/>
              <w:left w:val="single" w:sz="4" w:space="0" w:color="auto"/>
              <w:bottom w:val="single" w:sz="4" w:space="0" w:color="auto"/>
              <w:right w:val="single" w:sz="4" w:space="0" w:color="auto"/>
            </w:tcBorders>
            <w:vAlign w:val="center"/>
            <w:hideMark/>
          </w:tcPr>
          <w:p w14:paraId="5A4EA093" w14:textId="77777777" w:rsidR="00080170" w:rsidRPr="00E508A9" w:rsidRDefault="00080170" w:rsidP="00E508A9">
            <w:pPr>
              <w:spacing w:after="0" w:line="240" w:lineRule="auto"/>
              <w:jc w:val="center"/>
              <w:rPr>
                <w:rFonts w:ascii="Times New Roman" w:hAnsi="Times New Roman"/>
                <w:b/>
                <w:bCs/>
              </w:rPr>
            </w:pPr>
            <w:r w:rsidRPr="00E508A9">
              <w:rPr>
                <w:rFonts w:ascii="Times New Roman" w:hAnsi="Times New Roman"/>
                <w:b/>
                <w:bCs/>
              </w:rPr>
              <w:t>ОК 01</w:t>
            </w:r>
          </w:p>
        </w:tc>
        <w:tc>
          <w:tcPr>
            <w:tcW w:w="4457" w:type="pct"/>
            <w:tcBorders>
              <w:top w:val="single" w:sz="4" w:space="0" w:color="auto"/>
              <w:left w:val="single" w:sz="4" w:space="0" w:color="auto"/>
              <w:bottom w:val="single" w:sz="4" w:space="0" w:color="auto"/>
              <w:right w:val="single" w:sz="4" w:space="0" w:color="auto"/>
            </w:tcBorders>
            <w:vAlign w:val="center"/>
            <w:hideMark/>
          </w:tcPr>
          <w:p w14:paraId="15731E3E" w14:textId="77777777" w:rsidR="00080170" w:rsidRPr="00E508A9" w:rsidRDefault="00080170" w:rsidP="00E508A9">
            <w:pPr>
              <w:spacing w:after="0" w:line="240" w:lineRule="auto"/>
              <w:jc w:val="both"/>
              <w:rPr>
                <w:rFonts w:ascii="Times New Roman" w:hAnsi="Times New Roman"/>
                <w:bCs/>
              </w:rPr>
            </w:pPr>
            <w:r w:rsidRPr="00E508A9">
              <w:rPr>
                <w:rFonts w:ascii="Times New Roman" w:hAnsi="Times New Roman"/>
                <w:bCs/>
              </w:rPr>
              <w:t>Выбирать способы решения задач профессиональной деятельности применительно к различным контекстам</w:t>
            </w:r>
          </w:p>
        </w:tc>
      </w:tr>
      <w:tr w:rsidR="00080170" w:rsidRPr="00E508A9" w14:paraId="049DD832" w14:textId="77777777">
        <w:trPr>
          <w:trHeight w:val="157"/>
        </w:trPr>
        <w:tc>
          <w:tcPr>
            <w:tcW w:w="543" w:type="pct"/>
            <w:tcBorders>
              <w:top w:val="single" w:sz="4" w:space="0" w:color="auto"/>
              <w:left w:val="single" w:sz="4" w:space="0" w:color="auto"/>
              <w:bottom w:val="single" w:sz="4" w:space="0" w:color="auto"/>
              <w:right w:val="single" w:sz="4" w:space="0" w:color="auto"/>
            </w:tcBorders>
            <w:vAlign w:val="center"/>
            <w:hideMark/>
          </w:tcPr>
          <w:p w14:paraId="6CBF603D" w14:textId="77777777" w:rsidR="00080170" w:rsidRPr="00E508A9" w:rsidRDefault="00080170" w:rsidP="00E508A9">
            <w:pPr>
              <w:spacing w:after="0" w:line="240" w:lineRule="auto"/>
              <w:jc w:val="center"/>
              <w:rPr>
                <w:rFonts w:ascii="Times New Roman" w:hAnsi="Times New Roman"/>
                <w:b/>
                <w:bCs/>
              </w:rPr>
            </w:pPr>
            <w:r w:rsidRPr="00E508A9">
              <w:rPr>
                <w:rFonts w:ascii="Times New Roman" w:hAnsi="Times New Roman"/>
                <w:b/>
                <w:bCs/>
              </w:rPr>
              <w:t>ОК 02</w:t>
            </w:r>
          </w:p>
        </w:tc>
        <w:tc>
          <w:tcPr>
            <w:tcW w:w="4457" w:type="pct"/>
            <w:tcBorders>
              <w:top w:val="single" w:sz="4" w:space="0" w:color="auto"/>
              <w:left w:val="single" w:sz="4" w:space="0" w:color="auto"/>
              <w:bottom w:val="single" w:sz="4" w:space="0" w:color="auto"/>
              <w:right w:val="single" w:sz="4" w:space="0" w:color="auto"/>
            </w:tcBorders>
            <w:vAlign w:val="center"/>
            <w:hideMark/>
          </w:tcPr>
          <w:p w14:paraId="04DBF049" w14:textId="77777777" w:rsidR="00080170" w:rsidRPr="00E508A9" w:rsidRDefault="00080170" w:rsidP="00E508A9">
            <w:pPr>
              <w:spacing w:after="0" w:line="240" w:lineRule="auto"/>
              <w:jc w:val="both"/>
              <w:rPr>
                <w:rFonts w:ascii="Times New Roman" w:hAnsi="Times New Roman"/>
                <w:bCs/>
              </w:rPr>
            </w:pPr>
            <w:r w:rsidRPr="00E508A9">
              <w:rPr>
                <w:rFonts w:ascii="Times New Roman" w:hAnsi="Times New Roman"/>
                <w:bC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80170" w:rsidRPr="00E508A9" w14:paraId="22C022F0" w14:textId="77777777">
        <w:trPr>
          <w:trHeight w:val="157"/>
        </w:trPr>
        <w:tc>
          <w:tcPr>
            <w:tcW w:w="543" w:type="pct"/>
            <w:tcBorders>
              <w:top w:val="single" w:sz="4" w:space="0" w:color="auto"/>
              <w:left w:val="single" w:sz="4" w:space="0" w:color="auto"/>
              <w:bottom w:val="single" w:sz="4" w:space="0" w:color="auto"/>
              <w:right w:val="single" w:sz="4" w:space="0" w:color="auto"/>
            </w:tcBorders>
            <w:vAlign w:val="center"/>
            <w:hideMark/>
          </w:tcPr>
          <w:p w14:paraId="367BA811" w14:textId="77777777" w:rsidR="00080170" w:rsidRPr="00E508A9" w:rsidRDefault="00080170" w:rsidP="00E508A9">
            <w:pPr>
              <w:spacing w:after="0" w:line="240" w:lineRule="auto"/>
              <w:jc w:val="center"/>
              <w:rPr>
                <w:rFonts w:ascii="Times New Roman" w:hAnsi="Times New Roman"/>
                <w:b/>
                <w:bCs/>
              </w:rPr>
            </w:pPr>
            <w:r w:rsidRPr="00E508A9">
              <w:rPr>
                <w:rFonts w:ascii="Times New Roman" w:hAnsi="Times New Roman"/>
                <w:b/>
                <w:bCs/>
              </w:rPr>
              <w:t>ОК 03</w:t>
            </w:r>
          </w:p>
        </w:tc>
        <w:tc>
          <w:tcPr>
            <w:tcW w:w="4457" w:type="pct"/>
            <w:tcBorders>
              <w:top w:val="single" w:sz="4" w:space="0" w:color="auto"/>
              <w:left w:val="single" w:sz="4" w:space="0" w:color="auto"/>
              <w:bottom w:val="single" w:sz="4" w:space="0" w:color="auto"/>
              <w:right w:val="single" w:sz="4" w:space="0" w:color="auto"/>
            </w:tcBorders>
            <w:vAlign w:val="center"/>
            <w:hideMark/>
          </w:tcPr>
          <w:p w14:paraId="40EB6CF7" w14:textId="77777777" w:rsidR="00080170" w:rsidRPr="00E508A9" w:rsidRDefault="00080170" w:rsidP="00E508A9">
            <w:pPr>
              <w:spacing w:after="0" w:line="240" w:lineRule="auto"/>
              <w:jc w:val="both"/>
              <w:rPr>
                <w:rFonts w:ascii="Times New Roman" w:hAnsi="Times New Roman"/>
                <w:bCs/>
              </w:rPr>
            </w:pPr>
            <w:r w:rsidRPr="00E508A9">
              <w:rPr>
                <w:rFonts w:ascii="Times New Roman" w:hAnsi="Times New Roman"/>
                <w:bC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080170" w:rsidRPr="00E508A9" w14:paraId="1F80F4CD" w14:textId="77777777">
        <w:trPr>
          <w:trHeight w:val="157"/>
        </w:trPr>
        <w:tc>
          <w:tcPr>
            <w:tcW w:w="543" w:type="pct"/>
            <w:tcBorders>
              <w:top w:val="single" w:sz="4" w:space="0" w:color="auto"/>
              <w:left w:val="single" w:sz="4" w:space="0" w:color="auto"/>
              <w:bottom w:val="single" w:sz="4" w:space="0" w:color="auto"/>
              <w:right w:val="single" w:sz="4" w:space="0" w:color="auto"/>
            </w:tcBorders>
            <w:vAlign w:val="center"/>
            <w:hideMark/>
          </w:tcPr>
          <w:p w14:paraId="4009178C" w14:textId="77777777" w:rsidR="00080170" w:rsidRPr="00E508A9" w:rsidRDefault="00080170" w:rsidP="00E508A9">
            <w:pPr>
              <w:spacing w:after="0" w:line="240" w:lineRule="auto"/>
              <w:jc w:val="center"/>
              <w:rPr>
                <w:rFonts w:ascii="Times New Roman" w:hAnsi="Times New Roman"/>
                <w:b/>
                <w:bCs/>
              </w:rPr>
            </w:pPr>
            <w:r w:rsidRPr="00E508A9">
              <w:rPr>
                <w:rFonts w:ascii="Times New Roman" w:hAnsi="Times New Roman"/>
                <w:b/>
                <w:bCs/>
              </w:rPr>
              <w:t>ОК 04</w:t>
            </w:r>
          </w:p>
        </w:tc>
        <w:tc>
          <w:tcPr>
            <w:tcW w:w="4457" w:type="pct"/>
            <w:tcBorders>
              <w:top w:val="single" w:sz="4" w:space="0" w:color="auto"/>
              <w:left w:val="single" w:sz="4" w:space="0" w:color="auto"/>
              <w:bottom w:val="single" w:sz="4" w:space="0" w:color="auto"/>
              <w:right w:val="single" w:sz="4" w:space="0" w:color="auto"/>
            </w:tcBorders>
            <w:vAlign w:val="center"/>
            <w:hideMark/>
          </w:tcPr>
          <w:p w14:paraId="37D91ED7" w14:textId="77777777" w:rsidR="00080170" w:rsidRPr="00E508A9" w:rsidRDefault="00080170" w:rsidP="00E508A9">
            <w:pPr>
              <w:spacing w:after="0" w:line="240" w:lineRule="auto"/>
              <w:jc w:val="both"/>
              <w:rPr>
                <w:rFonts w:ascii="Times New Roman" w:hAnsi="Times New Roman"/>
                <w:bCs/>
              </w:rPr>
            </w:pPr>
            <w:r w:rsidRPr="00E508A9">
              <w:rPr>
                <w:rFonts w:ascii="Times New Roman" w:hAnsi="Times New Roman"/>
                <w:bCs/>
              </w:rPr>
              <w:t>Эффективно взаимодействовать и работать в коллективе и команде</w:t>
            </w:r>
          </w:p>
        </w:tc>
      </w:tr>
      <w:tr w:rsidR="00080170" w:rsidRPr="00E508A9" w14:paraId="5F57FACF" w14:textId="77777777">
        <w:trPr>
          <w:trHeight w:val="157"/>
        </w:trPr>
        <w:tc>
          <w:tcPr>
            <w:tcW w:w="543" w:type="pct"/>
            <w:tcBorders>
              <w:top w:val="single" w:sz="4" w:space="0" w:color="auto"/>
              <w:left w:val="single" w:sz="4" w:space="0" w:color="auto"/>
              <w:bottom w:val="single" w:sz="4" w:space="0" w:color="auto"/>
              <w:right w:val="single" w:sz="4" w:space="0" w:color="auto"/>
            </w:tcBorders>
            <w:vAlign w:val="center"/>
            <w:hideMark/>
          </w:tcPr>
          <w:p w14:paraId="313C1605" w14:textId="77777777" w:rsidR="00080170" w:rsidRPr="00E508A9" w:rsidRDefault="00080170" w:rsidP="00E508A9">
            <w:pPr>
              <w:spacing w:after="0" w:line="240" w:lineRule="auto"/>
              <w:jc w:val="center"/>
              <w:rPr>
                <w:rFonts w:ascii="Times New Roman" w:hAnsi="Times New Roman"/>
                <w:b/>
                <w:bCs/>
              </w:rPr>
            </w:pPr>
            <w:r w:rsidRPr="00E508A9">
              <w:rPr>
                <w:rFonts w:ascii="Times New Roman" w:hAnsi="Times New Roman"/>
                <w:b/>
                <w:bCs/>
              </w:rPr>
              <w:t>ОК 05</w:t>
            </w:r>
          </w:p>
        </w:tc>
        <w:tc>
          <w:tcPr>
            <w:tcW w:w="4457" w:type="pct"/>
            <w:tcBorders>
              <w:top w:val="single" w:sz="4" w:space="0" w:color="auto"/>
              <w:left w:val="single" w:sz="4" w:space="0" w:color="auto"/>
              <w:bottom w:val="single" w:sz="4" w:space="0" w:color="auto"/>
              <w:right w:val="single" w:sz="4" w:space="0" w:color="auto"/>
            </w:tcBorders>
            <w:vAlign w:val="center"/>
            <w:hideMark/>
          </w:tcPr>
          <w:p w14:paraId="69258479" w14:textId="77777777" w:rsidR="00080170" w:rsidRPr="00E508A9" w:rsidRDefault="00080170" w:rsidP="00E508A9">
            <w:pPr>
              <w:spacing w:after="0" w:line="240" w:lineRule="auto"/>
              <w:jc w:val="both"/>
              <w:rPr>
                <w:rFonts w:ascii="Times New Roman" w:hAnsi="Times New Roman"/>
                <w:bCs/>
              </w:rPr>
            </w:pPr>
            <w:r w:rsidRPr="00E508A9">
              <w:rPr>
                <w:rFonts w:ascii="Times New Roman" w:hAnsi="Times New Roman"/>
                <w:bC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080170" w:rsidRPr="00E508A9" w14:paraId="00325865" w14:textId="77777777">
        <w:trPr>
          <w:trHeight w:val="157"/>
        </w:trPr>
        <w:tc>
          <w:tcPr>
            <w:tcW w:w="543" w:type="pct"/>
            <w:tcBorders>
              <w:top w:val="single" w:sz="4" w:space="0" w:color="auto"/>
              <w:left w:val="single" w:sz="4" w:space="0" w:color="auto"/>
              <w:bottom w:val="single" w:sz="4" w:space="0" w:color="auto"/>
              <w:right w:val="single" w:sz="4" w:space="0" w:color="auto"/>
            </w:tcBorders>
            <w:vAlign w:val="center"/>
            <w:hideMark/>
          </w:tcPr>
          <w:p w14:paraId="4D3DC3C5" w14:textId="77777777" w:rsidR="00080170" w:rsidRPr="00E508A9" w:rsidRDefault="00080170" w:rsidP="00E508A9">
            <w:pPr>
              <w:spacing w:after="0" w:line="240" w:lineRule="auto"/>
              <w:jc w:val="center"/>
              <w:rPr>
                <w:rFonts w:ascii="Times New Roman" w:hAnsi="Times New Roman"/>
                <w:b/>
                <w:bCs/>
              </w:rPr>
            </w:pPr>
            <w:r w:rsidRPr="00E508A9">
              <w:rPr>
                <w:rFonts w:ascii="Times New Roman" w:hAnsi="Times New Roman"/>
                <w:b/>
                <w:bCs/>
              </w:rPr>
              <w:t>ОК 06</w:t>
            </w:r>
          </w:p>
        </w:tc>
        <w:tc>
          <w:tcPr>
            <w:tcW w:w="4457" w:type="pct"/>
            <w:tcBorders>
              <w:top w:val="single" w:sz="4" w:space="0" w:color="auto"/>
              <w:left w:val="single" w:sz="4" w:space="0" w:color="auto"/>
              <w:bottom w:val="single" w:sz="4" w:space="0" w:color="auto"/>
              <w:right w:val="single" w:sz="4" w:space="0" w:color="auto"/>
            </w:tcBorders>
            <w:vAlign w:val="center"/>
            <w:hideMark/>
          </w:tcPr>
          <w:p w14:paraId="558C3DF9" w14:textId="77777777" w:rsidR="00080170" w:rsidRPr="00E508A9" w:rsidRDefault="00080170" w:rsidP="00E508A9">
            <w:pPr>
              <w:spacing w:after="0" w:line="240" w:lineRule="auto"/>
              <w:jc w:val="both"/>
              <w:rPr>
                <w:rFonts w:ascii="Times New Roman" w:hAnsi="Times New Roman"/>
                <w:bCs/>
              </w:rPr>
            </w:pPr>
            <w:r w:rsidRPr="00E508A9">
              <w:rPr>
                <w:rFonts w:ascii="Times New Roman" w:hAnsi="Times New Roman"/>
                <w:bCs/>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080170" w:rsidRPr="00E508A9" w14:paraId="40259842" w14:textId="77777777">
        <w:trPr>
          <w:trHeight w:val="157"/>
        </w:trPr>
        <w:tc>
          <w:tcPr>
            <w:tcW w:w="543" w:type="pct"/>
            <w:tcBorders>
              <w:top w:val="single" w:sz="4" w:space="0" w:color="auto"/>
              <w:left w:val="single" w:sz="4" w:space="0" w:color="auto"/>
              <w:bottom w:val="single" w:sz="4" w:space="0" w:color="auto"/>
              <w:right w:val="single" w:sz="4" w:space="0" w:color="auto"/>
            </w:tcBorders>
            <w:vAlign w:val="center"/>
            <w:hideMark/>
          </w:tcPr>
          <w:p w14:paraId="2675D37D" w14:textId="77777777" w:rsidR="00080170" w:rsidRPr="00E508A9" w:rsidRDefault="00080170" w:rsidP="00E508A9">
            <w:pPr>
              <w:spacing w:after="0" w:line="240" w:lineRule="auto"/>
              <w:jc w:val="center"/>
              <w:rPr>
                <w:rFonts w:ascii="Times New Roman" w:hAnsi="Times New Roman"/>
                <w:b/>
                <w:bCs/>
              </w:rPr>
            </w:pPr>
            <w:r w:rsidRPr="00E508A9">
              <w:rPr>
                <w:rFonts w:ascii="Times New Roman" w:hAnsi="Times New Roman"/>
                <w:b/>
                <w:bCs/>
              </w:rPr>
              <w:t>ОК 07</w:t>
            </w:r>
          </w:p>
        </w:tc>
        <w:tc>
          <w:tcPr>
            <w:tcW w:w="4457" w:type="pct"/>
            <w:tcBorders>
              <w:top w:val="single" w:sz="4" w:space="0" w:color="auto"/>
              <w:left w:val="single" w:sz="4" w:space="0" w:color="auto"/>
              <w:bottom w:val="single" w:sz="4" w:space="0" w:color="auto"/>
              <w:right w:val="single" w:sz="4" w:space="0" w:color="auto"/>
            </w:tcBorders>
            <w:vAlign w:val="center"/>
            <w:hideMark/>
          </w:tcPr>
          <w:p w14:paraId="113F301E" w14:textId="77777777" w:rsidR="00080170" w:rsidRPr="00E508A9" w:rsidRDefault="00080170" w:rsidP="00E508A9">
            <w:pPr>
              <w:spacing w:after="0" w:line="240" w:lineRule="auto"/>
              <w:jc w:val="both"/>
              <w:rPr>
                <w:rFonts w:ascii="Times New Roman" w:hAnsi="Times New Roman"/>
                <w:bCs/>
              </w:rPr>
            </w:pPr>
            <w:r w:rsidRPr="00E508A9">
              <w:rPr>
                <w:rFonts w:ascii="Times New Roman" w:hAnsi="Times New Roman"/>
                <w:bC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80170" w:rsidRPr="00E508A9" w14:paraId="15A61C41" w14:textId="77777777">
        <w:trPr>
          <w:trHeight w:val="157"/>
        </w:trPr>
        <w:tc>
          <w:tcPr>
            <w:tcW w:w="543" w:type="pct"/>
            <w:tcBorders>
              <w:top w:val="single" w:sz="4" w:space="0" w:color="auto"/>
              <w:left w:val="single" w:sz="4" w:space="0" w:color="auto"/>
              <w:bottom w:val="single" w:sz="4" w:space="0" w:color="auto"/>
              <w:right w:val="single" w:sz="4" w:space="0" w:color="auto"/>
            </w:tcBorders>
            <w:vAlign w:val="center"/>
            <w:hideMark/>
          </w:tcPr>
          <w:p w14:paraId="7D4F0001" w14:textId="77777777" w:rsidR="00080170" w:rsidRPr="00E508A9" w:rsidRDefault="00080170" w:rsidP="00E508A9">
            <w:pPr>
              <w:spacing w:after="0" w:line="240" w:lineRule="auto"/>
              <w:jc w:val="center"/>
              <w:rPr>
                <w:rFonts w:ascii="Times New Roman" w:hAnsi="Times New Roman"/>
                <w:b/>
                <w:bCs/>
              </w:rPr>
            </w:pPr>
            <w:r w:rsidRPr="00E508A9">
              <w:rPr>
                <w:rFonts w:ascii="Times New Roman" w:hAnsi="Times New Roman"/>
                <w:b/>
                <w:bCs/>
              </w:rPr>
              <w:t>ОК 08</w:t>
            </w:r>
          </w:p>
        </w:tc>
        <w:tc>
          <w:tcPr>
            <w:tcW w:w="4457" w:type="pct"/>
            <w:tcBorders>
              <w:top w:val="single" w:sz="4" w:space="0" w:color="auto"/>
              <w:left w:val="single" w:sz="4" w:space="0" w:color="auto"/>
              <w:bottom w:val="single" w:sz="4" w:space="0" w:color="auto"/>
              <w:right w:val="single" w:sz="4" w:space="0" w:color="auto"/>
            </w:tcBorders>
            <w:vAlign w:val="center"/>
            <w:hideMark/>
          </w:tcPr>
          <w:p w14:paraId="5AC01302" w14:textId="77777777" w:rsidR="00080170" w:rsidRPr="00E508A9" w:rsidRDefault="00080170" w:rsidP="00E508A9">
            <w:pPr>
              <w:spacing w:after="0" w:line="240" w:lineRule="auto"/>
              <w:jc w:val="both"/>
              <w:rPr>
                <w:rFonts w:ascii="Times New Roman" w:hAnsi="Times New Roman"/>
                <w:bCs/>
              </w:rPr>
            </w:pPr>
            <w:r w:rsidRPr="00E508A9">
              <w:rPr>
                <w:rFonts w:ascii="Times New Roman" w:hAnsi="Times New Roman"/>
                <w:bC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080170" w:rsidRPr="00E508A9" w14:paraId="7DF52F2C" w14:textId="77777777">
        <w:trPr>
          <w:trHeight w:val="157"/>
        </w:trPr>
        <w:tc>
          <w:tcPr>
            <w:tcW w:w="543" w:type="pct"/>
            <w:tcBorders>
              <w:top w:val="single" w:sz="4" w:space="0" w:color="auto"/>
              <w:left w:val="single" w:sz="4" w:space="0" w:color="auto"/>
              <w:bottom w:val="single" w:sz="4" w:space="0" w:color="auto"/>
              <w:right w:val="single" w:sz="4" w:space="0" w:color="auto"/>
            </w:tcBorders>
            <w:vAlign w:val="center"/>
            <w:hideMark/>
          </w:tcPr>
          <w:p w14:paraId="2096AC01" w14:textId="77777777" w:rsidR="00080170" w:rsidRPr="00E508A9" w:rsidRDefault="00080170" w:rsidP="00E508A9">
            <w:pPr>
              <w:spacing w:after="0" w:line="240" w:lineRule="auto"/>
              <w:jc w:val="center"/>
              <w:rPr>
                <w:rFonts w:ascii="Times New Roman" w:hAnsi="Times New Roman"/>
                <w:b/>
                <w:bCs/>
              </w:rPr>
            </w:pPr>
            <w:r w:rsidRPr="00E508A9">
              <w:rPr>
                <w:rFonts w:ascii="Times New Roman" w:hAnsi="Times New Roman"/>
                <w:b/>
                <w:bCs/>
              </w:rPr>
              <w:t>ОК 09</w:t>
            </w:r>
          </w:p>
        </w:tc>
        <w:tc>
          <w:tcPr>
            <w:tcW w:w="4457" w:type="pct"/>
            <w:tcBorders>
              <w:top w:val="single" w:sz="4" w:space="0" w:color="auto"/>
              <w:left w:val="single" w:sz="4" w:space="0" w:color="auto"/>
              <w:bottom w:val="single" w:sz="4" w:space="0" w:color="auto"/>
              <w:right w:val="single" w:sz="4" w:space="0" w:color="auto"/>
            </w:tcBorders>
            <w:vAlign w:val="center"/>
            <w:hideMark/>
          </w:tcPr>
          <w:p w14:paraId="4F51534A" w14:textId="77777777" w:rsidR="00080170" w:rsidRPr="00E508A9" w:rsidRDefault="00080170" w:rsidP="00E508A9">
            <w:pPr>
              <w:spacing w:after="0" w:line="240" w:lineRule="auto"/>
              <w:jc w:val="both"/>
              <w:rPr>
                <w:rFonts w:ascii="Times New Roman" w:hAnsi="Times New Roman"/>
                <w:bCs/>
              </w:rPr>
            </w:pPr>
            <w:r w:rsidRPr="00E508A9">
              <w:rPr>
                <w:rFonts w:ascii="Times New Roman" w:hAnsi="Times New Roman"/>
                <w:bCs/>
              </w:rPr>
              <w:t>Пользоваться профессиональной документацией на государственном и иностранном языках</w:t>
            </w:r>
          </w:p>
        </w:tc>
      </w:tr>
    </w:tbl>
    <w:p w14:paraId="11E344CE" w14:textId="77777777" w:rsidR="00080170" w:rsidRPr="00C86AE1" w:rsidRDefault="00080170" w:rsidP="00E508A9">
      <w:pPr>
        <w:spacing w:after="0" w:line="240" w:lineRule="auto"/>
        <w:ind w:firstLine="709"/>
        <w:jc w:val="both"/>
        <w:rPr>
          <w:rFonts w:ascii="Times New Roman" w:hAnsi="Times New Roman"/>
          <w:bCs/>
          <w:sz w:val="24"/>
          <w:szCs w:val="24"/>
        </w:rPr>
      </w:pPr>
    </w:p>
    <w:p w14:paraId="7DC689EF" w14:textId="77777777" w:rsidR="00E508A9" w:rsidRDefault="00C86AE1" w:rsidP="00E508A9">
      <w:pPr>
        <w:spacing w:after="0" w:line="240" w:lineRule="auto"/>
        <w:ind w:firstLine="709"/>
        <w:jc w:val="both"/>
        <w:rPr>
          <w:rFonts w:ascii="Times New Roman" w:hAnsi="Times New Roman"/>
          <w:bCs/>
          <w:sz w:val="24"/>
          <w:szCs w:val="24"/>
        </w:rPr>
      </w:pPr>
      <w:r w:rsidRPr="00C86AE1">
        <w:rPr>
          <w:rFonts w:ascii="Times New Roman" w:hAnsi="Times New Roman"/>
          <w:bCs/>
          <w:sz w:val="24"/>
          <w:szCs w:val="24"/>
        </w:rPr>
        <w:t xml:space="preserve">Слушатель, освоивший программу, должен </w:t>
      </w:r>
    </w:p>
    <w:p w14:paraId="7291092D" w14:textId="18E3FF51" w:rsidR="00C86AE1" w:rsidRPr="00E508A9" w:rsidRDefault="00E508A9" w:rsidP="00E508A9">
      <w:pPr>
        <w:spacing w:after="0" w:line="240" w:lineRule="auto"/>
        <w:ind w:firstLine="709"/>
        <w:jc w:val="both"/>
        <w:rPr>
          <w:rFonts w:ascii="Times New Roman" w:hAnsi="Times New Roman"/>
          <w:b/>
          <w:bCs/>
          <w:sz w:val="24"/>
          <w:szCs w:val="24"/>
        </w:rPr>
      </w:pPr>
      <w:r w:rsidRPr="00E508A9">
        <w:rPr>
          <w:rFonts w:ascii="Times New Roman" w:hAnsi="Times New Roman"/>
          <w:b/>
          <w:bCs/>
          <w:sz w:val="24"/>
          <w:szCs w:val="24"/>
        </w:rPr>
        <w:t>знать</w:t>
      </w:r>
    </w:p>
    <w:p w14:paraId="32D5BA2B" w14:textId="77777777" w:rsidR="00E508A9" w:rsidRPr="00E508A9" w:rsidRDefault="00E508A9" w:rsidP="00E508A9">
      <w:pPr>
        <w:pStyle w:val="ab"/>
        <w:numPr>
          <w:ilvl w:val="0"/>
          <w:numId w:val="6"/>
        </w:numPr>
        <w:spacing w:after="0" w:line="240" w:lineRule="auto"/>
        <w:jc w:val="both"/>
        <w:rPr>
          <w:rFonts w:ascii="Times New Roman" w:hAnsi="Times New Roman"/>
          <w:bCs/>
          <w:sz w:val="24"/>
          <w:szCs w:val="24"/>
        </w:rPr>
      </w:pPr>
      <w:r w:rsidRPr="00E508A9">
        <w:rPr>
          <w:rFonts w:ascii="Times New Roman" w:hAnsi="Times New Roman"/>
          <w:bCs/>
          <w:sz w:val="24"/>
          <w:szCs w:val="24"/>
        </w:rPr>
        <w:t>основные группы микроорганизмов;</w:t>
      </w:r>
    </w:p>
    <w:p w14:paraId="4C53DC69" w14:textId="77777777" w:rsidR="00E508A9" w:rsidRPr="00E508A9" w:rsidRDefault="00E508A9" w:rsidP="00E508A9">
      <w:pPr>
        <w:pStyle w:val="ab"/>
        <w:numPr>
          <w:ilvl w:val="0"/>
          <w:numId w:val="6"/>
        </w:numPr>
        <w:spacing w:after="0" w:line="240" w:lineRule="auto"/>
        <w:jc w:val="both"/>
        <w:rPr>
          <w:rFonts w:ascii="Times New Roman" w:hAnsi="Times New Roman"/>
          <w:bCs/>
          <w:sz w:val="24"/>
          <w:szCs w:val="24"/>
        </w:rPr>
      </w:pPr>
      <w:r w:rsidRPr="00E508A9">
        <w:rPr>
          <w:rFonts w:ascii="Times New Roman" w:hAnsi="Times New Roman"/>
          <w:bCs/>
          <w:sz w:val="24"/>
          <w:szCs w:val="24"/>
        </w:rPr>
        <w:t>правила личной гигиены работников пищевых производств</w:t>
      </w:r>
    </w:p>
    <w:p w14:paraId="483B8B59" w14:textId="15DBED35" w:rsidR="00E508A9" w:rsidRPr="00E508A9" w:rsidRDefault="00E508A9" w:rsidP="00E508A9">
      <w:pPr>
        <w:pStyle w:val="ab"/>
        <w:numPr>
          <w:ilvl w:val="0"/>
          <w:numId w:val="6"/>
        </w:numPr>
        <w:spacing w:after="0" w:line="240" w:lineRule="auto"/>
        <w:jc w:val="both"/>
        <w:rPr>
          <w:rFonts w:ascii="Times New Roman" w:hAnsi="Times New Roman"/>
          <w:bCs/>
          <w:sz w:val="24"/>
          <w:szCs w:val="24"/>
        </w:rPr>
      </w:pPr>
      <w:r w:rsidRPr="00E508A9">
        <w:rPr>
          <w:rFonts w:ascii="Times New Roman" w:hAnsi="Times New Roman"/>
          <w:bCs/>
          <w:sz w:val="24"/>
          <w:szCs w:val="24"/>
        </w:rPr>
        <w:t>санитарно-технологические требования к помещениям, оборудованию, инвентарю, одежде</w:t>
      </w:r>
    </w:p>
    <w:p w14:paraId="2F5DC20E" w14:textId="77777777" w:rsidR="00E508A9" w:rsidRPr="00E508A9" w:rsidRDefault="00E508A9" w:rsidP="00E508A9">
      <w:pPr>
        <w:pStyle w:val="ab"/>
        <w:numPr>
          <w:ilvl w:val="0"/>
          <w:numId w:val="6"/>
        </w:numPr>
        <w:spacing w:after="0" w:line="240" w:lineRule="auto"/>
        <w:jc w:val="both"/>
        <w:rPr>
          <w:rFonts w:ascii="Times New Roman" w:hAnsi="Times New Roman"/>
          <w:bCs/>
          <w:sz w:val="24"/>
          <w:szCs w:val="24"/>
        </w:rPr>
      </w:pPr>
      <w:r w:rsidRPr="00E508A9">
        <w:rPr>
          <w:rFonts w:ascii="Times New Roman" w:hAnsi="Times New Roman"/>
          <w:bCs/>
          <w:sz w:val="24"/>
          <w:szCs w:val="24"/>
        </w:rPr>
        <w:t>классификацию моющих средств, правила их применения, условия и сроки хранения;</w:t>
      </w:r>
    </w:p>
    <w:p w14:paraId="3AEA5C11" w14:textId="77777777" w:rsidR="00E508A9" w:rsidRPr="00E508A9" w:rsidRDefault="00E508A9" w:rsidP="00E508A9">
      <w:pPr>
        <w:pStyle w:val="ab"/>
        <w:numPr>
          <w:ilvl w:val="0"/>
          <w:numId w:val="6"/>
        </w:numPr>
        <w:spacing w:after="0" w:line="240" w:lineRule="auto"/>
        <w:jc w:val="both"/>
        <w:rPr>
          <w:rFonts w:ascii="Times New Roman" w:hAnsi="Times New Roman"/>
          <w:bCs/>
          <w:sz w:val="24"/>
          <w:szCs w:val="24"/>
        </w:rPr>
      </w:pPr>
      <w:r w:rsidRPr="00E508A9">
        <w:rPr>
          <w:rFonts w:ascii="Times New Roman" w:hAnsi="Times New Roman"/>
          <w:bCs/>
          <w:sz w:val="24"/>
          <w:szCs w:val="24"/>
        </w:rPr>
        <w:t>правила проведения дезинфекции, дезинсекции, дератизации</w:t>
      </w:r>
    </w:p>
    <w:p w14:paraId="4BDACEDE" w14:textId="77777777" w:rsidR="00E508A9" w:rsidRPr="00E508A9" w:rsidRDefault="00E508A9" w:rsidP="00E508A9">
      <w:pPr>
        <w:pStyle w:val="ab"/>
        <w:numPr>
          <w:ilvl w:val="0"/>
          <w:numId w:val="6"/>
        </w:numPr>
        <w:spacing w:after="0" w:line="240" w:lineRule="auto"/>
        <w:jc w:val="both"/>
        <w:rPr>
          <w:rFonts w:ascii="Times New Roman" w:hAnsi="Times New Roman"/>
          <w:bCs/>
          <w:sz w:val="24"/>
          <w:szCs w:val="24"/>
        </w:rPr>
      </w:pPr>
      <w:r w:rsidRPr="00E508A9">
        <w:rPr>
          <w:rFonts w:ascii="Times New Roman" w:hAnsi="Times New Roman"/>
          <w:bCs/>
          <w:sz w:val="24"/>
          <w:szCs w:val="24"/>
        </w:rPr>
        <w:t>основные пищевые инфекции и пищевые отравления;</w:t>
      </w:r>
    </w:p>
    <w:p w14:paraId="2FCB747B" w14:textId="77777777" w:rsidR="00E508A9" w:rsidRPr="00E508A9" w:rsidRDefault="00E508A9" w:rsidP="00E508A9">
      <w:pPr>
        <w:pStyle w:val="ab"/>
        <w:numPr>
          <w:ilvl w:val="0"/>
          <w:numId w:val="6"/>
        </w:numPr>
        <w:spacing w:after="0" w:line="240" w:lineRule="auto"/>
        <w:jc w:val="both"/>
        <w:rPr>
          <w:rFonts w:ascii="Times New Roman" w:hAnsi="Times New Roman"/>
          <w:bCs/>
          <w:sz w:val="24"/>
          <w:szCs w:val="24"/>
        </w:rPr>
      </w:pPr>
      <w:r w:rsidRPr="00E508A9">
        <w:rPr>
          <w:rFonts w:ascii="Times New Roman" w:hAnsi="Times New Roman"/>
          <w:bCs/>
          <w:sz w:val="24"/>
          <w:szCs w:val="24"/>
        </w:rPr>
        <w:t>возможные источники микробиологического загрязнения в пищевом производстве</w:t>
      </w:r>
    </w:p>
    <w:p w14:paraId="5DDE6CE6" w14:textId="171E61D7" w:rsidR="00E508A9" w:rsidRPr="00E508A9" w:rsidRDefault="00E508A9" w:rsidP="00E508A9">
      <w:pPr>
        <w:spacing w:after="0" w:line="240" w:lineRule="auto"/>
        <w:ind w:firstLine="358"/>
        <w:jc w:val="both"/>
        <w:rPr>
          <w:rFonts w:ascii="Times New Roman" w:hAnsi="Times New Roman"/>
          <w:b/>
          <w:bCs/>
          <w:sz w:val="24"/>
          <w:szCs w:val="24"/>
        </w:rPr>
      </w:pPr>
      <w:r w:rsidRPr="00E508A9">
        <w:rPr>
          <w:rFonts w:ascii="Times New Roman" w:hAnsi="Times New Roman"/>
          <w:b/>
          <w:bCs/>
          <w:sz w:val="24"/>
          <w:szCs w:val="24"/>
        </w:rPr>
        <w:t>уметь</w:t>
      </w:r>
    </w:p>
    <w:p w14:paraId="6439B59E" w14:textId="77777777" w:rsidR="00E508A9" w:rsidRPr="00E508A9" w:rsidRDefault="00E508A9" w:rsidP="00E508A9">
      <w:pPr>
        <w:pStyle w:val="ab"/>
        <w:numPr>
          <w:ilvl w:val="0"/>
          <w:numId w:val="7"/>
        </w:numPr>
        <w:spacing w:after="0" w:line="240" w:lineRule="auto"/>
        <w:jc w:val="both"/>
        <w:rPr>
          <w:rFonts w:ascii="Times New Roman" w:hAnsi="Times New Roman"/>
          <w:bCs/>
          <w:sz w:val="24"/>
          <w:szCs w:val="24"/>
        </w:rPr>
      </w:pPr>
      <w:r w:rsidRPr="00E508A9">
        <w:rPr>
          <w:rFonts w:ascii="Times New Roman" w:hAnsi="Times New Roman"/>
          <w:bCs/>
          <w:sz w:val="24"/>
          <w:szCs w:val="24"/>
        </w:rPr>
        <w:t>соблюдать правила личной гигиены и санитарные требования при приготовлении пищи;</w:t>
      </w:r>
    </w:p>
    <w:p w14:paraId="3EE70932" w14:textId="77777777" w:rsidR="00E508A9" w:rsidRPr="00E508A9" w:rsidRDefault="00E508A9" w:rsidP="00E508A9">
      <w:pPr>
        <w:pStyle w:val="ab"/>
        <w:numPr>
          <w:ilvl w:val="0"/>
          <w:numId w:val="7"/>
        </w:numPr>
        <w:spacing w:after="0" w:line="240" w:lineRule="auto"/>
        <w:jc w:val="both"/>
        <w:rPr>
          <w:rFonts w:ascii="Times New Roman" w:hAnsi="Times New Roman"/>
          <w:bCs/>
          <w:sz w:val="24"/>
          <w:szCs w:val="24"/>
        </w:rPr>
      </w:pPr>
      <w:r w:rsidRPr="00E508A9">
        <w:rPr>
          <w:rFonts w:ascii="Times New Roman" w:hAnsi="Times New Roman"/>
          <w:bCs/>
          <w:sz w:val="24"/>
          <w:szCs w:val="24"/>
        </w:rPr>
        <w:t>производить санитарную обработку оборудования и инвентаря;</w:t>
      </w:r>
    </w:p>
    <w:p w14:paraId="2415CF52" w14:textId="77777777" w:rsidR="00E508A9" w:rsidRPr="00E508A9" w:rsidRDefault="00E508A9" w:rsidP="00E508A9">
      <w:pPr>
        <w:pStyle w:val="ab"/>
        <w:numPr>
          <w:ilvl w:val="0"/>
          <w:numId w:val="7"/>
        </w:numPr>
        <w:spacing w:after="0" w:line="240" w:lineRule="auto"/>
        <w:jc w:val="both"/>
        <w:rPr>
          <w:rFonts w:ascii="Times New Roman" w:hAnsi="Times New Roman"/>
          <w:bCs/>
          <w:sz w:val="24"/>
          <w:szCs w:val="24"/>
        </w:rPr>
      </w:pPr>
      <w:r w:rsidRPr="00E508A9">
        <w:rPr>
          <w:rFonts w:ascii="Times New Roman" w:hAnsi="Times New Roman"/>
          <w:bCs/>
          <w:sz w:val="24"/>
          <w:szCs w:val="24"/>
        </w:rPr>
        <w:lastRenderedPageBreak/>
        <w:t>готовить растворы дезинфицирующих и моющих средств;</w:t>
      </w:r>
    </w:p>
    <w:p w14:paraId="0096F783" w14:textId="0A3B0067" w:rsidR="00E508A9" w:rsidRPr="00E508A9" w:rsidRDefault="00E508A9" w:rsidP="00E508A9">
      <w:pPr>
        <w:pStyle w:val="ab"/>
        <w:numPr>
          <w:ilvl w:val="0"/>
          <w:numId w:val="7"/>
        </w:numPr>
        <w:spacing w:after="0" w:line="240" w:lineRule="auto"/>
        <w:jc w:val="both"/>
        <w:rPr>
          <w:rFonts w:ascii="Times New Roman" w:hAnsi="Times New Roman"/>
          <w:bCs/>
          <w:sz w:val="24"/>
          <w:szCs w:val="24"/>
        </w:rPr>
      </w:pPr>
      <w:r w:rsidRPr="00E508A9">
        <w:rPr>
          <w:rFonts w:ascii="Times New Roman" w:hAnsi="Times New Roman"/>
          <w:bCs/>
          <w:sz w:val="24"/>
          <w:szCs w:val="24"/>
        </w:rPr>
        <w:t>выполнять простейшие микробиологические исследования и давать оценку полученных результатов.</w:t>
      </w:r>
    </w:p>
    <w:p w14:paraId="755AD8D7" w14:textId="77777777" w:rsidR="00E508A9" w:rsidRDefault="00E508A9" w:rsidP="00E508A9">
      <w:pPr>
        <w:spacing w:after="0" w:line="240" w:lineRule="auto"/>
        <w:ind w:hanging="2"/>
        <w:jc w:val="both"/>
        <w:rPr>
          <w:rFonts w:ascii="Times New Roman" w:hAnsi="Times New Roman"/>
          <w:bCs/>
          <w:sz w:val="24"/>
          <w:szCs w:val="24"/>
        </w:rPr>
      </w:pPr>
    </w:p>
    <w:p w14:paraId="091987AC" w14:textId="5CE213AB" w:rsidR="003E5374" w:rsidRPr="008471AC" w:rsidRDefault="003E5374" w:rsidP="008471AC">
      <w:pPr>
        <w:pStyle w:val="ab"/>
        <w:numPr>
          <w:ilvl w:val="0"/>
          <w:numId w:val="2"/>
        </w:numPr>
        <w:spacing w:after="0" w:line="240" w:lineRule="auto"/>
        <w:jc w:val="both"/>
        <w:rPr>
          <w:rFonts w:ascii="Times New Roman" w:hAnsi="Times New Roman"/>
          <w:b/>
          <w:sz w:val="24"/>
          <w:szCs w:val="24"/>
        </w:rPr>
      </w:pPr>
      <w:r w:rsidRPr="008471AC">
        <w:rPr>
          <w:rFonts w:ascii="Times New Roman" w:hAnsi="Times New Roman"/>
          <w:b/>
          <w:sz w:val="24"/>
          <w:szCs w:val="24"/>
        </w:rPr>
        <w:t>СТРУКТУРА И СОДЕРЖАНИЕ УЧЕБНОЙ ДИСЦИПЛИНЫ</w:t>
      </w:r>
    </w:p>
    <w:p w14:paraId="5DE2B261" w14:textId="77777777" w:rsidR="008471AC" w:rsidRPr="008471AC" w:rsidRDefault="008471AC" w:rsidP="008471AC">
      <w:pPr>
        <w:pStyle w:val="ab"/>
        <w:spacing w:after="0" w:line="240" w:lineRule="auto"/>
        <w:jc w:val="both"/>
        <w:rPr>
          <w:rFonts w:ascii="Times New Roman" w:hAnsi="Times New Roman"/>
          <w:b/>
          <w:sz w:val="24"/>
          <w:szCs w:val="24"/>
        </w:rPr>
      </w:pPr>
    </w:p>
    <w:p w14:paraId="33767706" w14:textId="24F36B06" w:rsidR="003E5374" w:rsidRDefault="003E5374" w:rsidP="00E508A9">
      <w:pPr>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295D7A4E" w14:textId="77777777" w:rsidR="00E508A9" w:rsidRPr="00315F34" w:rsidRDefault="00E508A9" w:rsidP="00E508A9">
      <w:pPr>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605"/>
      </w:tblGrid>
      <w:tr w:rsidR="003E5374" w:rsidRPr="00315F34" w14:paraId="28ADBEB1" w14:textId="77777777" w:rsidTr="000340CA">
        <w:trPr>
          <w:trHeight w:val="117"/>
        </w:trPr>
        <w:tc>
          <w:tcPr>
            <w:tcW w:w="3685" w:type="pct"/>
            <w:vAlign w:val="center"/>
          </w:tcPr>
          <w:p w14:paraId="62C0FB18" w14:textId="77777777" w:rsidR="003E5374" w:rsidRPr="00315F34" w:rsidRDefault="003E5374" w:rsidP="00E508A9">
            <w:pPr>
              <w:spacing w:after="0" w:line="240" w:lineRule="auto"/>
              <w:ind w:hanging="2"/>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206DA05C" w14:textId="77777777" w:rsidR="003E5374" w:rsidRPr="00315F34" w:rsidRDefault="003E5374" w:rsidP="00E508A9">
            <w:pPr>
              <w:spacing w:after="0" w:line="240" w:lineRule="auto"/>
              <w:ind w:hanging="2"/>
              <w:jc w:val="center"/>
              <w:rPr>
                <w:rFonts w:ascii="Times New Roman" w:hAnsi="Times New Roman"/>
                <w:b/>
                <w:iCs/>
              </w:rPr>
            </w:pPr>
            <w:r w:rsidRPr="00315F34">
              <w:rPr>
                <w:rFonts w:ascii="Times New Roman" w:hAnsi="Times New Roman"/>
                <w:b/>
                <w:iCs/>
              </w:rPr>
              <w:t>Объем в часах</w:t>
            </w:r>
          </w:p>
        </w:tc>
      </w:tr>
      <w:tr w:rsidR="003E5374" w:rsidRPr="00315F34" w14:paraId="2D28478B" w14:textId="77777777" w:rsidTr="000340CA">
        <w:trPr>
          <w:trHeight w:val="48"/>
        </w:trPr>
        <w:tc>
          <w:tcPr>
            <w:tcW w:w="3685" w:type="pct"/>
            <w:vAlign w:val="center"/>
          </w:tcPr>
          <w:p w14:paraId="2C795AE7" w14:textId="77777777" w:rsidR="003E5374" w:rsidRPr="00315F34" w:rsidRDefault="003E5374" w:rsidP="00E508A9">
            <w:pPr>
              <w:spacing w:after="0" w:line="240" w:lineRule="auto"/>
              <w:ind w:hanging="2"/>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6A11826" w14:textId="77777777" w:rsidR="003E5374" w:rsidRPr="00D250CD" w:rsidRDefault="006A74C7" w:rsidP="00E508A9">
            <w:pPr>
              <w:spacing w:after="0" w:line="240" w:lineRule="auto"/>
              <w:ind w:hanging="2"/>
              <w:jc w:val="center"/>
              <w:rPr>
                <w:rFonts w:ascii="Times New Roman" w:hAnsi="Times New Roman"/>
                <w:b/>
                <w:bCs/>
                <w:iCs/>
              </w:rPr>
            </w:pPr>
            <w:r>
              <w:rPr>
                <w:rFonts w:ascii="Times New Roman" w:hAnsi="Times New Roman"/>
                <w:b/>
                <w:bCs/>
                <w:iCs/>
              </w:rPr>
              <w:t>36</w:t>
            </w:r>
          </w:p>
        </w:tc>
      </w:tr>
      <w:tr w:rsidR="00E508A9" w:rsidRPr="00315F34" w14:paraId="33EC40C7" w14:textId="77777777" w:rsidTr="000340CA">
        <w:trPr>
          <w:trHeight w:val="48"/>
        </w:trPr>
        <w:tc>
          <w:tcPr>
            <w:tcW w:w="3685" w:type="pct"/>
            <w:vAlign w:val="center"/>
          </w:tcPr>
          <w:p w14:paraId="464ABB58" w14:textId="2BE5E3EF" w:rsidR="00E508A9" w:rsidRPr="00E508A9" w:rsidRDefault="00E508A9" w:rsidP="00E508A9">
            <w:pPr>
              <w:spacing w:after="0" w:line="240" w:lineRule="auto"/>
              <w:ind w:hanging="2"/>
              <w:rPr>
                <w:rFonts w:ascii="Times New Roman" w:hAnsi="Times New Roman"/>
              </w:rPr>
            </w:pPr>
            <w:r w:rsidRPr="00E508A9">
              <w:rPr>
                <w:rFonts w:ascii="Times New Roman" w:hAnsi="Times New Roman"/>
              </w:rPr>
              <w:t>Теоретических</w:t>
            </w:r>
            <w:r w:rsidR="000E76B6">
              <w:rPr>
                <w:rFonts w:ascii="Times New Roman" w:hAnsi="Times New Roman"/>
              </w:rPr>
              <w:t xml:space="preserve"> занятий</w:t>
            </w:r>
          </w:p>
        </w:tc>
        <w:tc>
          <w:tcPr>
            <w:tcW w:w="1315" w:type="pct"/>
            <w:vAlign w:val="center"/>
          </w:tcPr>
          <w:p w14:paraId="3C0200FA" w14:textId="3CB42FE2" w:rsidR="00E508A9" w:rsidRPr="00E508A9" w:rsidRDefault="00E508A9" w:rsidP="00E508A9">
            <w:pPr>
              <w:spacing w:after="0" w:line="240" w:lineRule="auto"/>
              <w:ind w:hanging="2"/>
              <w:jc w:val="center"/>
              <w:rPr>
                <w:rFonts w:ascii="Times New Roman" w:hAnsi="Times New Roman"/>
                <w:bCs/>
                <w:iCs/>
              </w:rPr>
            </w:pPr>
            <w:r w:rsidRPr="00E508A9">
              <w:rPr>
                <w:rFonts w:ascii="Times New Roman" w:hAnsi="Times New Roman"/>
                <w:bCs/>
                <w:iCs/>
              </w:rPr>
              <w:t>26</w:t>
            </w:r>
          </w:p>
        </w:tc>
      </w:tr>
      <w:tr w:rsidR="00E508A9" w:rsidRPr="00315F34" w14:paraId="26EF4B45" w14:textId="77777777" w:rsidTr="000340CA">
        <w:trPr>
          <w:trHeight w:val="48"/>
        </w:trPr>
        <w:tc>
          <w:tcPr>
            <w:tcW w:w="3685" w:type="pct"/>
            <w:vAlign w:val="center"/>
          </w:tcPr>
          <w:p w14:paraId="3D5D217B" w14:textId="1D50C2A8" w:rsidR="00E508A9" w:rsidRPr="00E508A9" w:rsidRDefault="00E508A9" w:rsidP="00E508A9">
            <w:pPr>
              <w:spacing w:after="0" w:line="240" w:lineRule="auto"/>
              <w:ind w:hanging="2"/>
              <w:rPr>
                <w:rFonts w:ascii="Times New Roman" w:hAnsi="Times New Roman"/>
              </w:rPr>
            </w:pPr>
            <w:r>
              <w:rPr>
                <w:rFonts w:ascii="Times New Roman" w:hAnsi="Times New Roman"/>
              </w:rPr>
              <w:t>Практических</w:t>
            </w:r>
            <w:r w:rsidR="000E76B6">
              <w:rPr>
                <w:rFonts w:ascii="Times New Roman" w:hAnsi="Times New Roman"/>
              </w:rPr>
              <w:t xml:space="preserve"> занятий</w:t>
            </w:r>
          </w:p>
        </w:tc>
        <w:tc>
          <w:tcPr>
            <w:tcW w:w="1315" w:type="pct"/>
            <w:vAlign w:val="center"/>
          </w:tcPr>
          <w:p w14:paraId="38DA39FC" w14:textId="289FE4D8" w:rsidR="00E508A9" w:rsidRPr="00E508A9" w:rsidRDefault="00E508A9" w:rsidP="00E508A9">
            <w:pPr>
              <w:spacing w:after="0" w:line="240" w:lineRule="auto"/>
              <w:ind w:hanging="2"/>
              <w:jc w:val="center"/>
              <w:rPr>
                <w:rFonts w:ascii="Times New Roman" w:hAnsi="Times New Roman"/>
                <w:bCs/>
                <w:iCs/>
              </w:rPr>
            </w:pPr>
            <w:r w:rsidRPr="00E508A9">
              <w:rPr>
                <w:rFonts w:ascii="Times New Roman" w:hAnsi="Times New Roman"/>
                <w:bCs/>
                <w:iCs/>
              </w:rPr>
              <w:t>10</w:t>
            </w:r>
          </w:p>
        </w:tc>
      </w:tr>
      <w:tr w:rsidR="00303EA3" w:rsidRPr="00315F34" w14:paraId="1BCAFCBE" w14:textId="77777777" w:rsidTr="00303EA3">
        <w:trPr>
          <w:trHeight w:val="331"/>
        </w:trPr>
        <w:tc>
          <w:tcPr>
            <w:tcW w:w="5000" w:type="pct"/>
            <w:gridSpan w:val="2"/>
            <w:vAlign w:val="center"/>
          </w:tcPr>
          <w:p w14:paraId="7D4D5BE3" w14:textId="77777777" w:rsidR="00303EA3" w:rsidRPr="00315F34" w:rsidRDefault="00303EA3" w:rsidP="00E508A9">
            <w:pPr>
              <w:spacing w:after="0" w:line="240" w:lineRule="auto"/>
              <w:ind w:hanging="2"/>
              <w:rPr>
                <w:rFonts w:ascii="Times New Roman" w:hAnsi="Times New Roman"/>
                <w:iCs/>
              </w:rPr>
            </w:pPr>
            <w:r w:rsidRPr="00315F34">
              <w:rPr>
                <w:rFonts w:ascii="Times New Roman" w:hAnsi="Times New Roman"/>
                <w:b/>
                <w:iCs/>
              </w:rPr>
              <w:t>Промежуточная аттестация</w:t>
            </w:r>
            <w:r>
              <w:rPr>
                <w:rFonts w:ascii="Times New Roman" w:hAnsi="Times New Roman"/>
                <w:b/>
                <w:iCs/>
              </w:rPr>
              <w:t xml:space="preserve"> в форме </w:t>
            </w:r>
            <w:r w:rsidR="006A74C7">
              <w:rPr>
                <w:rFonts w:ascii="Times New Roman" w:hAnsi="Times New Roman"/>
                <w:b/>
                <w:iCs/>
              </w:rPr>
              <w:t>дифференцированного зачета</w:t>
            </w:r>
          </w:p>
        </w:tc>
      </w:tr>
    </w:tbl>
    <w:p w14:paraId="554EC071" w14:textId="77777777" w:rsidR="003E5374" w:rsidRPr="00315F34" w:rsidRDefault="003E5374" w:rsidP="00E508A9">
      <w:pPr>
        <w:spacing w:after="0" w:line="240" w:lineRule="auto"/>
        <w:ind w:hanging="2"/>
        <w:rPr>
          <w:rFonts w:ascii="Times New Roman" w:hAnsi="Times New Roman"/>
          <w:b/>
          <w:i/>
        </w:rPr>
        <w:sectPr w:rsidR="003E5374" w:rsidRPr="00315F34" w:rsidSect="00303EA3">
          <w:pgSz w:w="11906" w:h="16838"/>
          <w:pgMar w:top="1134" w:right="851" w:bottom="1134" w:left="1134" w:header="709" w:footer="709" w:gutter="0"/>
          <w:cols w:space="720"/>
          <w:docGrid w:linePitch="299"/>
        </w:sectPr>
      </w:pPr>
    </w:p>
    <w:p w14:paraId="49398A77" w14:textId="77777777" w:rsidR="003E5374" w:rsidRPr="00315F34" w:rsidRDefault="003E5374" w:rsidP="003E5374">
      <w:pPr>
        <w:ind w:hanging="2"/>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1573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306"/>
        <w:gridCol w:w="9906"/>
        <w:gridCol w:w="851"/>
        <w:gridCol w:w="709"/>
      </w:tblGrid>
      <w:tr w:rsidR="000340CA" w:rsidRPr="002B685A" w14:paraId="47857CFD" w14:textId="77777777" w:rsidTr="008471AC">
        <w:trPr>
          <w:trHeight w:val="20"/>
        </w:trPr>
        <w:tc>
          <w:tcPr>
            <w:tcW w:w="3963" w:type="dxa"/>
            <w:vAlign w:val="center"/>
          </w:tcPr>
          <w:p w14:paraId="3F81C1C9" w14:textId="77777777" w:rsidR="00187EA0" w:rsidRPr="008471AC" w:rsidRDefault="00187EA0" w:rsidP="00E508A9">
            <w:pPr>
              <w:spacing w:after="0" w:line="240" w:lineRule="auto"/>
              <w:jc w:val="center"/>
              <w:rPr>
                <w:rFonts w:ascii="Times New Roman" w:hAnsi="Times New Roman"/>
                <w:b/>
                <w:sz w:val="16"/>
                <w:szCs w:val="16"/>
              </w:rPr>
            </w:pPr>
            <w:r w:rsidRPr="008471AC">
              <w:rPr>
                <w:rFonts w:ascii="Times New Roman" w:hAnsi="Times New Roman"/>
                <w:b/>
                <w:sz w:val="16"/>
                <w:szCs w:val="16"/>
              </w:rPr>
              <w:t>Наименование разделов и тем</w:t>
            </w:r>
          </w:p>
        </w:tc>
        <w:tc>
          <w:tcPr>
            <w:tcW w:w="10212" w:type="dxa"/>
            <w:gridSpan w:val="2"/>
            <w:vAlign w:val="center"/>
          </w:tcPr>
          <w:p w14:paraId="6FF40B97" w14:textId="77777777" w:rsidR="00187EA0" w:rsidRPr="008471AC" w:rsidRDefault="00187EA0" w:rsidP="00E508A9">
            <w:pPr>
              <w:spacing w:after="0" w:line="240" w:lineRule="auto"/>
              <w:jc w:val="center"/>
              <w:rPr>
                <w:rFonts w:ascii="Times New Roman" w:hAnsi="Times New Roman"/>
                <w:b/>
                <w:sz w:val="16"/>
                <w:szCs w:val="16"/>
              </w:rPr>
            </w:pPr>
            <w:r w:rsidRPr="008471AC">
              <w:rPr>
                <w:rFonts w:ascii="Times New Roman" w:hAnsi="Times New Roman"/>
                <w:b/>
                <w:sz w:val="16"/>
                <w:szCs w:val="16"/>
              </w:rPr>
              <w:t>Содержание учебного материала и формы организации деятельности обучающихся</w:t>
            </w:r>
          </w:p>
        </w:tc>
        <w:tc>
          <w:tcPr>
            <w:tcW w:w="851" w:type="dxa"/>
            <w:vAlign w:val="center"/>
          </w:tcPr>
          <w:p w14:paraId="006D9C51" w14:textId="7D02CC6A" w:rsidR="00187EA0" w:rsidRPr="008471AC" w:rsidRDefault="008471AC" w:rsidP="008471AC">
            <w:pPr>
              <w:spacing w:after="0" w:line="240" w:lineRule="auto"/>
              <w:jc w:val="center"/>
              <w:rPr>
                <w:rFonts w:ascii="Times New Roman" w:hAnsi="Times New Roman"/>
                <w:b/>
                <w:sz w:val="16"/>
                <w:szCs w:val="16"/>
              </w:rPr>
            </w:pPr>
            <w:r>
              <w:rPr>
                <w:rFonts w:ascii="Times New Roman" w:hAnsi="Times New Roman"/>
                <w:b/>
                <w:sz w:val="16"/>
                <w:szCs w:val="16"/>
              </w:rPr>
              <w:t>Объем ак. часов</w:t>
            </w:r>
          </w:p>
        </w:tc>
        <w:tc>
          <w:tcPr>
            <w:tcW w:w="709" w:type="dxa"/>
            <w:vAlign w:val="center"/>
          </w:tcPr>
          <w:p w14:paraId="081277AB" w14:textId="3A52B671" w:rsidR="00187EA0" w:rsidRPr="008471AC" w:rsidRDefault="00187EA0" w:rsidP="008471AC">
            <w:pPr>
              <w:spacing w:after="0" w:line="240" w:lineRule="auto"/>
              <w:jc w:val="center"/>
              <w:rPr>
                <w:rFonts w:ascii="Times New Roman" w:hAnsi="Times New Roman"/>
                <w:b/>
                <w:sz w:val="16"/>
                <w:szCs w:val="16"/>
              </w:rPr>
            </w:pPr>
            <w:r w:rsidRPr="008471AC">
              <w:rPr>
                <w:rFonts w:ascii="Times New Roman" w:hAnsi="Times New Roman"/>
                <w:b/>
                <w:sz w:val="16"/>
                <w:szCs w:val="16"/>
              </w:rPr>
              <w:t>Коды компетенций</w:t>
            </w:r>
          </w:p>
        </w:tc>
      </w:tr>
      <w:tr w:rsidR="000340CA" w:rsidRPr="002B685A" w14:paraId="32EF34E1" w14:textId="77777777" w:rsidTr="008471AC">
        <w:trPr>
          <w:trHeight w:val="20"/>
        </w:trPr>
        <w:tc>
          <w:tcPr>
            <w:tcW w:w="3963" w:type="dxa"/>
          </w:tcPr>
          <w:p w14:paraId="6718DF25"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r w:rsidRPr="002B685A">
              <w:rPr>
                <w:rFonts w:ascii="Times New Roman" w:hAnsi="Times New Roman"/>
                <w:b/>
                <w:bCs/>
                <w:sz w:val="18"/>
                <w:szCs w:val="18"/>
              </w:rPr>
              <w:t>1</w:t>
            </w:r>
          </w:p>
        </w:tc>
        <w:tc>
          <w:tcPr>
            <w:tcW w:w="10212" w:type="dxa"/>
            <w:gridSpan w:val="2"/>
          </w:tcPr>
          <w:p w14:paraId="40357FE2"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r w:rsidRPr="002B685A">
              <w:rPr>
                <w:rFonts w:ascii="Times New Roman" w:hAnsi="Times New Roman"/>
                <w:b/>
                <w:bCs/>
                <w:sz w:val="18"/>
                <w:szCs w:val="18"/>
              </w:rPr>
              <w:t>2</w:t>
            </w:r>
          </w:p>
        </w:tc>
        <w:tc>
          <w:tcPr>
            <w:tcW w:w="851" w:type="dxa"/>
          </w:tcPr>
          <w:p w14:paraId="5F77DB17"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r w:rsidRPr="002B685A">
              <w:rPr>
                <w:rFonts w:ascii="Times New Roman" w:hAnsi="Times New Roman"/>
                <w:b/>
                <w:bCs/>
                <w:sz w:val="18"/>
                <w:szCs w:val="18"/>
              </w:rPr>
              <w:t>3</w:t>
            </w:r>
          </w:p>
        </w:tc>
        <w:tc>
          <w:tcPr>
            <w:tcW w:w="709" w:type="dxa"/>
          </w:tcPr>
          <w:p w14:paraId="141CE0F8"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r w:rsidRPr="002B685A">
              <w:rPr>
                <w:rFonts w:ascii="Times New Roman" w:hAnsi="Times New Roman"/>
                <w:b/>
                <w:bCs/>
                <w:sz w:val="18"/>
                <w:szCs w:val="18"/>
              </w:rPr>
              <w:t>4</w:t>
            </w:r>
          </w:p>
        </w:tc>
      </w:tr>
      <w:tr w:rsidR="000340CA" w:rsidRPr="002B685A" w14:paraId="16A99997" w14:textId="77777777" w:rsidTr="008471AC">
        <w:trPr>
          <w:trHeight w:val="20"/>
        </w:trPr>
        <w:tc>
          <w:tcPr>
            <w:tcW w:w="3963" w:type="dxa"/>
          </w:tcPr>
          <w:p w14:paraId="1DCC6AB7"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r w:rsidRPr="002B685A">
              <w:rPr>
                <w:rFonts w:ascii="Times New Roman" w:hAnsi="Times New Roman"/>
                <w:b/>
                <w:bCs/>
                <w:sz w:val="18"/>
                <w:szCs w:val="18"/>
              </w:rPr>
              <w:t>Раздел 1.</w:t>
            </w:r>
          </w:p>
        </w:tc>
        <w:tc>
          <w:tcPr>
            <w:tcW w:w="10212" w:type="dxa"/>
            <w:gridSpan w:val="2"/>
          </w:tcPr>
          <w:p w14:paraId="4626B331"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18"/>
                <w:szCs w:val="18"/>
              </w:rPr>
            </w:pPr>
            <w:r w:rsidRPr="002B685A">
              <w:rPr>
                <w:rFonts w:ascii="Times New Roman" w:hAnsi="Times New Roman"/>
                <w:b/>
                <w:bCs/>
                <w:i/>
                <w:sz w:val="18"/>
                <w:szCs w:val="18"/>
              </w:rPr>
              <w:t>Общая микробиология</w:t>
            </w:r>
          </w:p>
        </w:tc>
        <w:tc>
          <w:tcPr>
            <w:tcW w:w="851" w:type="dxa"/>
          </w:tcPr>
          <w:p w14:paraId="55B527EE"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18"/>
                <w:szCs w:val="18"/>
              </w:rPr>
            </w:pPr>
          </w:p>
        </w:tc>
        <w:tc>
          <w:tcPr>
            <w:tcW w:w="709" w:type="dxa"/>
            <w:vMerge w:val="restart"/>
          </w:tcPr>
          <w:p w14:paraId="21C9BA18" w14:textId="77777777" w:rsidR="00B528E3" w:rsidRPr="002B685A" w:rsidRDefault="00B528E3" w:rsidP="00E508A9">
            <w:pPr>
              <w:spacing w:after="0" w:line="240" w:lineRule="auto"/>
              <w:ind w:hanging="2"/>
              <w:jc w:val="center"/>
              <w:rPr>
                <w:rFonts w:ascii="Times New Roman" w:hAnsi="Times New Roman"/>
                <w:sz w:val="18"/>
                <w:szCs w:val="18"/>
              </w:rPr>
            </w:pPr>
            <w:r w:rsidRPr="002B685A">
              <w:rPr>
                <w:rFonts w:ascii="Times New Roman" w:hAnsi="Times New Roman"/>
                <w:sz w:val="18"/>
                <w:szCs w:val="18"/>
              </w:rPr>
              <w:t>ОК 01</w:t>
            </w:r>
          </w:p>
          <w:p w14:paraId="52F4DC05" w14:textId="77777777" w:rsidR="00187EA0" w:rsidRPr="002B685A" w:rsidRDefault="00B528E3"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18"/>
                <w:szCs w:val="18"/>
              </w:rPr>
            </w:pPr>
            <w:r w:rsidRPr="002B685A">
              <w:rPr>
                <w:rFonts w:ascii="Times New Roman" w:hAnsi="Times New Roman"/>
                <w:sz w:val="18"/>
                <w:szCs w:val="18"/>
              </w:rPr>
              <w:t>ОК 02</w:t>
            </w:r>
          </w:p>
        </w:tc>
      </w:tr>
      <w:tr w:rsidR="000340CA" w:rsidRPr="002B685A" w14:paraId="5915956A" w14:textId="77777777" w:rsidTr="008471AC">
        <w:trPr>
          <w:trHeight w:val="20"/>
        </w:trPr>
        <w:tc>
          <w:tcPr>
            <w:tcW w:w="3963" w:type="dxa"/>
            <w:vMerge w:val="restart"/>
          </w:tcPr>
          <w:p w14:paraId="0375ED4E" w14:textId="77777777" w:rsidR="00187EA0" w:rsidRPr="002B685A" w:rsidRDefault="00F10317" w:rsidP="00E508A9">
            <w:pPr>
              <w:spacing w:after="0" w:line="240" w:lineRule="auto"/>
              <w:rPr>
                <w:rFonts w:ascii="Times New Roman" w:hAnsi="Times New Roman"/>
                <w:b/>
                <w:bCs/>
                <w:sz w:val="18"/>
                <w:szCs w:val="18"/>
              </w:rPr>
            </w:pPr>
            <w:r w:rsidRPr="002B685A">
              <w:rPr>
                <w:rFonts w:ascii="Times New Roman" w:hAnsi="Times New Roman"/>
                <w:b/>
                <w:bCs/>
                <w:sz w:val="18"/>
                <w:szCs w:val="18"/>
              </w:rPr>
              <w:t>Тема 1.1 Морфология и классификация микроорганизмо</w:t>
            </w:r>
            <w:r w:rsidR="00FA7BD1" w:rsidRPr="002B685A">
              <w:rPr>
                <w:rFonts w:ascii="Times New Roman" w:hAnsi="Times New Roman"/>
                <w:b/>
                <w:bCs/>
                <w:sz w:val="18"/>
                <w:szCs w:val="18"/>
              </w:rPr>
              <w:t>в</w:t>
            </w:r>
          </w:p>
          <w:p w14:paraId="5E1D8CB2" w14:textId="77777777" w:rsidR="00A753D6" w:rsidRPr="002B685A" w:rsidRDefault="00A753D6" w:rsidP="00E508A9">
            <w:pPr>
              <w:spacing w:after="0" w:line="240" w:lineRule="auto"/>
              <w:rPr>
                <w:rFonts w:ascii="Times New Roman" w:hAnsi="Times New Roman"/>
                <w:sz w:val="18"/>
                <w:szCs w:val="18"/>
              </w:rPr>
            </w:pPr>
            <w:r w:rsidRPr="002B685A">
              <w:rPr>
                <w:rFonts w:ascii="Times New Roman" w:hAnsi="Times New Roman"/>
                <w:sz w:val="18"/>
                <w:szCs w:val="18"/>
              </w:rPr>
              <w:t>Знать:</w:t>
            </w:r>
          </w:p>
          <w:p w14:paraId="2EAB6DD2" w14:textId="77777777" w:rsidR="00A753D6" w:rsidRPr="002B685A" w:rsidRDefault="00A753D6" w:rsidP="00E508A9">
            <w:pPr>
              <w:spacing w:after="0" w:line="240" w:lineRule="auto"/>
              <w:rPr>
                <w:rFonts w:ascii="Times New Roman" w:hAnsi="Times New Roman"/>
                <w:sz w:val="18"/>
                <w:szCs w:val="18"/>
              </w:rPr>
            </w:pPr>
            <w:r w:rsidRPr="002B685A">
              <w:rPr>
                <w:rFonts w:ascii="Times New Roman" w:hAnsi="Times New Roman"/>
                <w:sz w:val="18"/>
                <w:szCs w:val="18"/>
              </w:rPr>
              <w:t>1. основные понятия и термины микробиологии;</w:t>
            </w:r>
          </w:p>
          <w:p w14:paraId="01A0CD03" w14:textId="77777777" w:rsidR="00A753D6" w:rsidRPr="002B685A" w:rsidRDefault="00A753D6" w:rsidP="00E508A9">
            <w:pPr>
              <w:spacing w:after="0" w:line="240" w:lineRule="auto"/>
              <w:rPr>
                <w:rFonts w:ascii="Times New Roman" w:hAnsi="Times New Roman"/>
                <w:sz w:val="18"/>
                <w:szCs w:val="18"/>
              </w:rPr>
            </w:pPr>
            <w:r w:rsidRPr="002B685A">
              <w:rPr>
                <w:rFonts w:ascii="Times New Roman" w:hAnsi="Times New Roman"/>
                <w:sz w:val="18"/>
                <w:szCs w:val="18"/>
              </w:rPr>
              <w:t>2. классификацию микроорганизмов.</w:t>
            </w:r>
          </w:p>
        </w:tc>
        <w:tc>
          <w:tcPr>
            <w:tcW w:w="10212" w:type="dxa"/>
            <w:gridSpan w:val="2"/>
          </w:tcPr>
          <w:p w14:paraId="10E596A7"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r w:rsidRPr="002B685A">
              <w:rPr>
                <w:rFonts w:ascii="Times New Roman" w:hAnsi="Times New Roman"/>
                <w:b/>
                <w:bCs/>
                <w:sz w:val="18"/>
                <w:szCs w:val="18"/>
              </w:rPr>
              <w:t>Содержание учебного материала</w:t>
            </w:r>
          </w:p>
        </w:tc>
        <w:tc>
          <w:tcPr>
            <w:tcW w:w="851" w:type="dxa"/>
          </w:tcPr>
          <w:p w14:paraId="52D13EBD"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18"/>
                <w:szCs w:val="18"/>
              </w:rPr>
            </w:pPr>
            <w:r w:rsidRPr="002B685A">
              <w:rPr>
                <w:rFonts w:ascii="Times New Roman" w:hAnsi="Times New Roman"/>
                <w:b/>
                <w:bCs/>
                <w:iCs/>
                <w:sz w:val="18"/>
                <w:szCs w:val="18"/>
              </w:rPr>
              <w:t>1</w:t>
            </w:r>
            <w:r w:rsidR="00F8235F" w:rsidRPr="002B685A">
              <w:rPr>
                <w:rFonts w:ascii="Times New Roman" w:hAnsi="Times New Roman"/>
                <w:b/>
                <w:bCs/>
                <w:iCs/>
                <w:sz w:val="18"/>
                <w:szCs w:val="18"/>
              </w:rPr>
              <w:t>2</w:t>
            </w:r>
          </w:p>
        </w:tc>
        <w:tc>
          <w:tcPr>
            <w:tcW w:w="709" w:type="dxa"/>
            <w:vMerge/>
          </w:tcPr>
          <w:p w14:paraId="4060B53C"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0340CA" w:rsidRPr="002B685A" w14:paraId="6F261985" w14:textId="77777777" w:rsidTr="008471AC">
        <w:trPr>
          <w:trHeight w:val="20"/>
        </w:trPr>
        <w:tc>
          <w:tcPr>
            <w:tcW w:w="3963" w:type="dxa"/>
            <w:vMerge/>
          </w:tcPr>
          <w:p w14:paraId="2C11DC73"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p>
        </w:tc>
        <w:tc>
          <w:tcPr>
            <w:tcW w:w="306" w:type="dxa"/>
          </w:tcPr>
          <w:p w14:paraId="4442F28E"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B685A">
              <w:rPr>
                <w:rFonts w:ascii="Times New Roman" w:hAnsi="Times New Roman"/>
                <w:bCs/>
                <w:sz w:val="18"/>
                <w:szCs w:val="18"/>
              </w:rPr>
              <w:t>1</w:t>
            </w:r>
          </w:p>
        </w:tc>
        <w:tc>
          <w:tcPr>
            <w:tcW w:w="9906" w:type="dxa"/>
          </w:tcPr>
          <w:p w14:paraId="57601610" w14:textId="77777777" w:rsidR="00187EA0" w:rsidRPr="002B685A" w:rsidRDefault="00F10317" w:rsidP="00E508A9">
            <w:pPr>
              <w:spacing w:after="0" w:line="240" w:lineRule="auto"/>
              <w:rPr>
                <w:rFonts w:ascii="Times New Roman" w:hAnsi="Times New Roman"/>
                <w:sz w:val="18"/>
                <w:szCs w:val="18"/>
              </w:rPr>
            </w:pPr>
            <w:r w:rsidRPr="002B685A">
              <w:rPr>
                <w:rFonts w:ascii="Times New Roman" w:hAnsi="Times New Roman"/>
                <w:sz w:val="18"/>
                <w:szCs w:val="18"/>
              </w:rPr>
              <w:t>Положение микроорганизмов среди других организмов. Классификация микроорганизмов. Прокариоты и эукариоты, их основные различия.</w:t>
            </w:r>
          </w:p>
        </w:tc>
        <w:tc>
          <w:tcPr>
            <w:tcW w:w="851" w:type="dxa"/>
          </w:tcPr>
          <w:p w14:paraId="1C3B53E8" w14:textId="77777777" w:rsidR="00187EA0" w:rsidRPr="002B685A" w:rsidRDefault="00F8235F" w:rsidP="00E508A9">
            <w:pPr>
              <w:spacing w:after="0" w:line="240" w:lineRule="auto"/>
              <w:jc w:val="center"/>
              <w:rPr>
                <w:rFonts w:ascii="Times New Roman" w:hAnsi="Times New Roman"/>
                <w:iCs/>
                <w:sz w:val="18"/>
                <w:szCs w:val="18"/>
              </w:rPr>
            </w:pPr>
            <w:r w:rsidRPr="002B685A">
              <w:rPr>
                <w:rFonts w:ascii="Times New Roman" w:hAnsi="Times New Roman"/>
                <w:iCs/>
                <w:sz w:val="18"/>
                <w:szCs w:val="18"/>
              </w:rPr>
              <w:t>2</w:t>
            </w:r>
          </w:p>
        </w:tc>
        <w:tc>
          <w:tcPr>
            <w:tcW w:w="709" w:type="dxa"/>
            <w:vMerge/>
          </w:tcPr>
          <w:p w14:paraId="2B0EBAEE"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0340CA" w:rsidRPr="002B685A" w14:paraId="187A1353" w14:textId="77777777" w:rsidTr="008471AC">
        <w:trPr>
          <w:trHeight w:val="20"/>
        </w:trPr>
        <w:tc>
          <w:tcPr>
            <w:tcW w:w="3963" w:type="dxa"/>
            <w:vMerge/>
          </w:tcPr>
          <w:p w14:paraId="23ADF416"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p>
        </w:tc>
        <w:tc>
          <w:tcPr>
            <w:tcW w:w="306" w:type="dxa"/>
          </w:tcPr>
          <w:p w14:paraId="6379B1B4"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B685A">
              <w:rPr>
                <w:rFonts w:ascii="Times New Roman" w:hAnsi="Times New Roman"/>
                <w:bCs/>
                <w:sz w:val="18"/>
                <w:szCs w:val="18"/>
              </w:rPr>
              <w:t>2</w:t>
            </w:r>
          </w:p>
        </w:tc>
        <w:tc>
          <w:tcPr>
            <w:tcW w:w="9906" w:type="dxa"/>
          </w:tcPr>
          <w:p w14:paraId="64D01551" w14:textId="7928B2CE" w:rsidR="00187EA0" w:rsidRPr="002B685A" w:rsidRDefault="00F10317" w:rsidP="008471AC">
            <w:pPr>
              <w:spacing w:after="0" w:line="240" w:lineRule="auto"/>
              <w:rPr>
                <w:rFonts w:ascii="Times New Roman" w:hAnsi="Times New Roman"/>
                <w:sz w:val="18"/>
                <w:szCs w:val="18"/>
              </w:rPr>
            </w:pPr>
            <w:r w:rsidRPr="002B685A">
              <w:rPr>
                <w:rFonts w:ascii="Times New Roman" w:hAnsi="Times New Roman"/>
                <w:sz w:val="18"/>
                <w:szCs w:val="18"/>
              </w:rPr>
              <w:t>Дрожжи, их морфологические признаки</w:t>
            </w:r>
            <w:r w:rsidRPr="002B685A">
              <w:rPr>
                <w:rFonts w:ascii="Times New Roman" w:hAnsi="Times New Roman"/>
                <w:bCs/>
                <w:sz w:val="18"/>
                <w:szCs w:val="18"/>
              </w:rPr>
              <w:t>.</w:t>
            </w:r>
            <w:r w:rsidRPr="002B685A">
              <w:rPr>
                <w:rFonts w:ascii="Times New Roman" w:hAnsi="Times New Roman"/>
                <w:sz w:val="18"/>
                <w:szCs w:val="18"/>
              </w:rPr>
              <w:t xml:space="preserve"> Характеристика дрожжей, имеющих промышленное значение.Вирусы, их размеры, свойства, значение в жизни человека. Фаги.</w:t>
            </w:r>
          </w:p>
        </w:tc>
        <w:tc>
          <w:tcPr>
            <w:tcW w:w="851" w:type="dxa"/>
          </w:tcPr>
          <w:p w14:paraId="1DCEB379" w14:textId="77777777" w:rsidR="00187EA0" w:rsidRPr="002B685A" w:rsidRDefault="00F8235F"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B685A">
              <w:rPr>
                <w:rFonts w:ascii="Times New Roman" w:hAnsi="Times New Roman"/>
                <w:iCs/>
                <w:sz w:val="18"/>
                <w:szCs w:val="18"/>
              </w:rPr>
              <w:t>2</w:t>
            </w:r>
          </w:p>
        </w:tc>
        <w:tc>
          <w:tcPr>
            <w:tcW w:w="709" w:type="dxa"/>
            <w:vMerge/>
          </w:tcPr>
          <w:p w14:paraId="1DC7E3C7"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0340CA" w:rsidRPr="002B685A" w14:paraId="2EF6CA3B" w14:textId="77777777" w:rsidTr="008471AC">
        <w:trPr>
          <w:trHeight w:val="20"/>
        </w:trPr>
        <w:tc>
          <w:tcPr>
            <w:tcW w:w="3963" w:type="dxa"/>
          </w:tcPr>
          <w:p w14:paraId="1E441C50" w14:textId="77777777" w:rsidR="00187EA0" w:rsidRPr="002B685A" w:rsidRDefault="00FA7BD1" w:rsidP="00E508A9">
            <w:pPr>
              <w:spacing w:after="0" w:line="240" w:lineRule="auto"/>
              <w:rPr>
                <w:rFonts w:ascii="Times New Roman" w:hAnsi="Times New Roman"/>
                <w:b/>
                <w:bCs/>
                <w:sz w:val="18"/>
                <w:szCs w:val="18"/>
              </w:rPr>
            </w:pPr>
            <w:r w:rsidRPr="002B685A">
              <w:rPr>
                <w:rFonts w:ascii="Times New Roman" w:hAnsi="Times New Roman"/>
                <w:b/>
                <w:bCs/>
                <w:sz w:val="18"/>
                <w:szCs w:val="18"/>
              </w:rPr>
              <w:t>Тема 1.2 Обмен веществ (метаболизм) у микроорганизмов</w:t>
            </w:r>
          </w:p>
          <w:p w14:paraId="35FEF5A4" w14:textId="77777777" w:rsidR="00A753D6" w:rsidRPr="002B685A" w:rsidRDefault="00A753D6" w:rsidP="00E508A9">
            <w:pPr>
              <w:spacing w:after="0" w:line="240" w:lineRule="auto"/>
              <w:rPr>
                <w:rFonts w:ascii="Times New Roman" w:hAnsi="Times New Roman"/>
                <w:sz w:val="18"/>
                <w:szCs w:val="18"/>
              </w:rPr>
            </w:pPr>
            <w:r w:rsidRPr="002B685A">
              <w:rPr>
                <w:rFonts w:ascii="Times New Roman" w:hAnsi="Times New Roman"/>
                <w:sz w:val="18"/>
                <w:szCs w:val="18"/>
              </w:rPr>
              <w:t>Знать:</w:t>
            </w:r>
          </w:p>
          <w:p w14:paraId="1122607C" w14:textId="77777777" w:rsidR="00A753D6" w:rsidRPr="002B685A" w:rsidRDefault="00A753D6" w:rsidP="00E508A9">
            <w:pPr>
              <w:spacing w:after="0" w:line="240" w:lineRule="auto"/>
              <w:rPr>
                <w:rFonts w:ascii="Times New Roman" w:hAnsi="Times New Roman"/>
                <w:sz w:val="18"/>
                <w:szCs w:val="18"/>
              </w:rPr>
            </w:pPr>
            <w:r w:rsidRPr="002B685A">
              <w:rPr>
                <w:rFonts w:ascii="Times New Roman" w:hAnsi="Times New Roman"/>
                <w:sz w:val="18"/>
                <w:szCs w:val="18"/>
              </w:rPr>
              <w:t>1. основные понятия и термины микробиологии;</w:t>
            </w:r>
          </w:p>
          <w:p w14:paraId="6EDC2898" w14:textId="77777777" w:rsidR="00A753D6" w:rsidRPr="002B685A" w:rsidRDefault="00A753D6" w:rsidP="00E508A9">
            <w:pPr>
              <w:spacing w:after="0" w:line="240" w:lineRule="auto"/>
              <w:rPr>
                <w:rFonts w:ascii="Times New Roman" w:hAnsi="Times New Roman"/>
                <w:sz w:val="18"/>
                <w:szCs w:val="18"/>
              </w:rPr>
            </w:pPr>
            <w:r w:rsidRPr="002B685A">
              <w:rPr>
                <w:rFonts w:ascii="Times New Roman" w:hAnsi="Times New Roman"/>
                <w:sz w:val="18"/>
                <w:szCs w:val="18"/>
              </w:rPr>
              <w:t>2.физиологию основных групп микроорганизмов</w:t>
            </w:r>
          </w:p>
        </w:tc>
        <w:tc>
          <w:tcPr>
            <w:tcW w:w="306" w:type="dxa"/>
          </w:tcPr>
          <w:p w14:paraId="0F0E4E3A" w14:textId="77777777" w:rsidR="00187EA0" w:rsidRPr="002B685A" w:rsidRDefault="0004363B"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B685A">
              <w:rPr>
                <w:rFonts w:ascii="Times New Roman" w:hAnsi="Times New Roman"/>
                <w:bCs/>
                <w:sz w:val="18"/>
                <w:szCs w:val="18"/>
              </w:rPr>
              <w:t>1</w:t>
            </w:r>
          </w:p>
        </w:tc>
        <w:tc>
          <w:tcPr>
            <w:tcW w:w="9906" w:type="dxa"/>
          </w:tcPr>
          <w:p w14:paraId="0F068F5C" w14:textId="3E4869F1" w:rsidR="00187EA0" w:rsidRPr="002B685A" w:rsidRDefault="00FA7BD1" w:rsidP="00E508A9">
            <w:pPr>
              <w:spacing w:after="0" w:line="240" w:lineRule="auto"/>
              <w:rPr>
                <w:rFonts w:ascii="Times New Roman" w:hAnsi="Times New Roman"/>
                <w:sz w:val="18"/>
                <w:szCs w:val="18"/>
              </w:rPr>
            </w:pPr>
            <w:r w:rsidRPr="002B685A">
              <w:rPr>
                <w:rFonts w:ascii="Times New Roman" w:hAnsi="Times New Roman"/>
                <w:sz w:val="18"/>
                <w:szCs w:val="18"/>
              </w:rPr>
              <w:t>Химический состав клеток микроорганизмов. Конструктивный обмен. Питание микроорганизмов. Механизм поступления веществ в клетку. Автотрофы, гетеротрофы.</w:t>
            </w:r>
            <w:r w:rsidR="000E76B6" w:rsidRPr="002B685A">
              <w:rPr>
                <w:rFonts w:ascii="Times New Roman" w:hAnsi="Times New Roman"/>
                <w:sz w:val="18"/>
                <w:szCs w:val="18"/>
              </w:rPr>
              <w:t xml:space="preserve"> </w:t>
            </w:r>
            <w:r w:rsidRPr="002B685A">
              <w:rPr>
                <w:rFonts w:ascii="Times New Roman" w:hAnsi="Times New Roman"/>
                <w:sz w:val="18"/>
                <w:szCs w:val="18"/>
              </w:rPr>
              <w:t>Энергетический обмен. Источники энергии. Хемотрофы. Фототрофы. Способы получения энергии. Аэробное дыхание (полное окисление). Неполное окисление. Брожение. Анаэробное дыхание.</w:t>
            </w:r>
          </w:p>
        </w:tc>
        <w:tc>
          <w:tcPr>
            <w:tcW w:w="851" w:type="dxa"/>
          </w:tcPr>
          <w:p w14:paraId="09B6742C" w14:textId="77777777" w:rsidR="00187EA0" w:rsidRPr="002B685A" w:rsidRDefault="00F8235F"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B685A">
              <w:rPr>
                <w:rFonts w:ascii="Times New Roman" w:hAnsi="Times New Roman"/>
                <w:iCs/>
                <w:sz w:val="18"/>
                <w:szCs w:val="18"/>
              </w:rPr>
              <w:t>2</w:t>
            </w:r>
          </w:p>
        </w:tc>
        <w:tc>
          <w:tcPr>
            <w:tcW w:w="709" w:type="dxa"/>
            <w:vMerge/>
          </w:tcPr>
          <w:p w14:paraId="379374DB"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18"/>
                <w:szCs w:val="18"/>
              </w:rPr>
            </w:pPr>
          </w:p>
        </w:tc>
      </w:tr>
      <w:tr w:rsidR="00D71412" w:rsidRPr="002B685A" w14:paraId="5079587E" w14:textId="77777777" w:rsidTr="008471AC">
        <w:trPr>
          <w:trHeight w:val="20"/>
        </w:trPr>
        <w:tc>
          <w:tcPr>
            <w:tcW w:w="3963" w:type="dxa"/>
          </w:tcPr>
          <w:p w14:paraId="4CB8F6A6" w14:textId="77777777" w:rsidR="00D71412" w:rsidRPr="002B685A" w:rsidRDefault="00D71412"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r w:rsidRPr="002B685A">
              <w:rPr>
                <w:rFonts w:ascii="Times New Roman" w:hAnsi="Times New Roman"/>
                <w:b/>
                <w:bCs/>
                <w:sz w:val="18"/>
                <w:szCs w:val="18"/>
              </w:rPr>
              <w:t xml:space="preserve">Тема 1.3 Культивирование и </w:t>
            </w:r>
            <w:r w:rsidR="0032268C" w:rsidRPr="002B685A">
              <w:rPr>
                <w:rFonts w:ascii="Times New Roman" w:hAnsi="Times New Roman"/>
                <w:b/>
                <w:bCs/>
                <w:sz w:val="18"/>
                <w:szCs w:val="18"/>
              </w:rPr>
              <w:t>рост микроорганизмов</w:t>
            </w:r>
          </w:p>
          <w:p w14:paraId="6EDB2780" w14:textId="77777777" w:rsidR="00A01902" w:rsidRPr="002B685A" w:rsidRDefault="00A01902" w:rsidP="00E508A9">
            <w:pPr>
              <w:spacing w:after="0" w:line="240" w:lineRule="auto"/>
              <w:rPr>
                <w:rFonts w:ascii="Times New Roman" w:hAnsi="Times New Roman"/>
                <w:sz w:val="18"/>
                <w:szCs w:val="18"/>
              </w:rPr>
            </w:pPr>
            <w:r w:rsidRPr="002B685A">
              <w:rPr>
                <w:rFonts w:ascii="Times New Roman" w:hAnsi="Times New Roman"/>
                <w:sz w:val="18"/>
                <w:szCs w:val="18"/>
              </w:rPr>
              <w:t>Знать:</w:t>
            </w:r>
          </w:p>
          <w:p w14:paraId="2BAB9E96" w14:textId="470BB8D3" w:rsidR="00A01902" w:rsidRPr="002B685A" w:rsidRDefault="00A01902" w:rsidP="00E508A9">
            <w:pPr>
              <w:spacing w:after="0" w:line="240" w:lineRule="auto"/>
              <w:rPr>
                <w:rFonts w:ascii="Times New Roman" w:hAnsi="Times New Roman"/>
                <w:b/>
                <w:bCs/>
                <w:sz w:val="18"/>
                <w:szCs w:val="18"/>
              </w:rPr>
            </w:pPr>
            <w:r w:rsidRPr="002B685A">
              <w:rPr>
                <w:rFonts w:ascii="Times New Roman" w:hAnsi="Times New Roman"/>
                <w:sz w:val="18"/>
                <w:szCs w:val="18"/>
              </w:rPr>
              <w:t>1. генетическую и химическую основы наследственности и формы изменчивости микроорганизмов.</w:t>
            </w:r>
          </w:p>
        </w:tc>
        <w:tc>
          <w:tcPr>
            <w:tcW w:w="306" w:type="dxa"/>
          </w:tcPr>
          <w:p w14:paraId="71EFB5C2" w14:textId="77777777" w:rsidR="00D71412" w:rsidRPr="002B685A" w:rsidRDefault="0004363B"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B685A">
              <w:rPr>
                <w:rFonts w:ascii="Times New Roman" w:hAnsi="Times New Roman"/>
                <w:bCs/>
                <w:sz w:val="18"/>
                <w:szCs w:val="18"/>
              </w:rPr>
              <w:t>1</w:t>
            </w:r>
          </w:p>
        </w:tc>
        <w:tc>
          <w:tcPr>
            <w:tcW w:w="9906" w:type="dxa"/>
          </w:tcPr>
          <w:p w14:paraId="20510AC4" w14:textId="5666DB77" w:rsidR="00D71412" w:rsidRPr="002B685A" w:rsidRDefault="00D71412" w:rsidP="00E508A9">
            <w:pPr>
              <w:spacing w:after="0" w:line="240" w:lineRule="auto"/>
              <w:rPr>
                <w:rFonts w:ascii="Times New Roman" w:hAnsi="Times New Roman"/>
                <w:sz w:val="18"/>
                <w:szCs w:val="18"/>
              </w:rPr>
            </w:pPr>
            <w:r w:rsidRPr="002B685A">
              <w:rPr>
                <w:rFonts w:ascii="Times New Roman" w:hAnsi="Times New Roman"/>
                <w:sz w:val="18"/>
                <w:szCs w:val="18"/>
              </w:rPr>
              <w:t>Чистые культуры микроорганизмов. Основные типы питательных сред для культивирования микроорганизмов. Способы культивирования микроорганизмов. Закономерности роста чистой культуры микроорганизмов при периодическом культивировании.</w:t>
            </w:r>
            <w:r w:rsidR="00E508A9" w:rsidRPr="002B685A">
              <w:rPr>
                <w:rFonts w:ascii="Times New Roman" w:hAnsi="Times New Roman"/>
                <w:sz w:val="18"/>
                <w:szCs w:val="18"/>
              </w:rPr>
              <w:t xml:space="preserve"> </w:t>
            </w:r>
            <w:r w:rsidRPr="002B685A">
              <w:rPr>
                <w:rFonts w:ascii="Times New Roman" w:hAnsi="Times New Roman"/>
                <w:sz w:val="18"/>
                <w:szCs w:val="18"/>
              </w:rPr>
              <w:t>Генетические и химические основы наследственности, формы изменчивости микроорганизмов.</w:t>
            </w:r>
          </w:p>
        </w:tc>
        <w:tc>
          <w:tcPr>
            <w:tcW w:w="851" w:type="dxa"/>
          </w:tcPr>
          <w:p w14:paraId="6016B979" w14:textId="77777777" w:rsidR="00D71412" w:rsidRPr="002B685A" w:rsidRDefault="00F8235F"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B685A">
              <w:rPr>
                <w:rFonts w:ascii="Times New Roman" w:hAnsi="Times New Roman"/>
                <w:iCs/>
                <w:sz w:val="18"/>
                <w:szCs w:val="18"/>
              </w:rPr>
              <w:t>2</w:t>
            </w:r>
          </w:p>
        </w:tc>
        <w:tc>
          <w:tcPr>
            <w:tcW w:w="709" w:type="dxa"/>
            <w:vMerge/>
          </w:tcPr>
          <w:p w14:paraId="62D6409B" w14:textId="77777777" w:rsidR="00D71412" w:rsidRPr="002B685A" w:rsidRDefault="00D71412"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8471AC" w:rsidRPr="002B685A" w14:paraId="6805DE8F" w14:textId="77777777" w:rsidTr="008471AC">
        <w:trPr>
          <w:trHeight w:val="20"/>
        </w:trPr>
        <w:tc>
          <w:tcPr>
            <w:tcW w:w="3963" w:type="dxa"/>
            <w:vMerge w:val="restart"/>
          </w:tcPr>
          <w:p w14:paraId="5A44BFF9" w14:textId="77777777" w:rsidR="008471AC" w:rsidRPr="002B685A" w:rsidRDefault="008471AC" w:rsidP="00E508A9">
            <w:pPr>
              <w:spacing w:after="0" w:line="240" w:lineRule="auto"/>
              <w:jc w:val="both"/>
              <w:rPr>
                <w:rFonts w:ascii="Times New Roman" w:hAnsi="Times New Roman"/>
                <w:b/>
                <w:bCs/>
                <w:sz w:val="18"/>
                <w:szCs w:val="18"/>
              </w:rPr>
            </w:pPr>
            <w:r w:rsidRPr="002B685A">
              <w:rPr>
                <w:rFonts w:ascii="Times New Roman" w:hAnsi="Times New Roman"/>
                <w:b/>
                <w:bCs/>
                <w:sz w:val="18"/>
                <w:szCs w:val="18"/>
              </w:rPr>
              <w:t>Тема 1.4 Экология микроорганизмов</w:t>
            </w:r>
          </w:p>
          <w:p w14:paraId="1A85AA5F" w14:textId="77777777" w:rsidR="008471AC" w:rsidRPr="002B685A" w:rsidRDefault="008471AC" w:rsidP="00E508A9">
            <w:pPr>
              <w:spacing w:after="0" w:line="240" w:lineRule="auto"/>
              <w:ind w:left="113"/>
              <w:rPr>
                <w:rFonts w:ascii="Times New Roman" w:hAnsi="Times New Roman"/>
                <w:sz w:val="18"/>
                <w:szCs w:val="18"/>
              </w:rPr>
            </w:pPr>
            <w:r w:rsidRPr="002B685A">
              <w:rPr>
                <w:rFonts w:ascii="Times New Roman" w:hAnsi="Times New Roman"/>
                <w:sz w:val="18"/>
                <w:szCs w:val="18"/>
              </w:rPr>
              <w:t>Знать:</w:t>
            </w:r>
          </w:p>
          <w:p w14:paraId="14E5BC1B" w14:textId="77777777" w:rsidR="008471AC" w:rsidRPr="002B685A" w:rsidRDefault="008471AC" w:rsidP="00E508A9">
            <w:pPr>
              <w:spacing w:after="0" w:line="240" w:lineRule="auto"/>
              <w:rPr>
                <w:rFonts w:ascii="Times New Roman" w:hAnsi="Times New Roman"/>
                <w:sz w:val="18"/>
                <w:szCs w:val="18"/>
              </w:rPr>
            </w:pPr>
            <w:r w:rsidRPr="002B685A">
              <w:rPr>
                <w:rFonts w:ascii="Times New Roman" w:hAnsi="Times New Roman"/>
                <w:sz w:val="18"/>
                <w:szCs w:val="18"/>
              </w:rPr>
              <w:t>1. роль микроорганизмов в круговороте веществ в природе;</w:t>
            </w:r>
          </w:p>
          <w:p w14:paraId="4C6E171F" w14:textId="77777777" w:rsidR="008471AC" w:rsidRPr="002B685A" w:rsidRDefault="008471AC" w:rsidP="00E508A9">
            <w:pPr>
              <w:spacing w:after="0" w:line="240" w:lineRule="auto"/>
              <w:rPr>
                <w:rFonts w:ascii="Times New Roman" w:hAnsi="Times New Roman"/>
                <w:sz w:val="18"/>
                <w:szCs w:val="18"/>
              </w:rPr>
            </w:pPr>
            <w:r w:rsidRPr="002B685A">
              <w:rPr>
                <w:rFonts w:ascii="Times New Roman" w:hAnsi="Times New Roman"/>
                <w:sz w:val="18"/>
                <w:szCs w:val="18"/>
              </w:rPr>
              <w:t>2. характеристики микрофлоры почвы, воды и воздуха;</w:t>
            </w:r>
          </w:p>
          <w:p w14:paraId="3679ECC2" w14:textId="77777777" w:rsidR="008471AC" w:rsidRPr="002B685A" w:rsidRDefault="008471AC" w:rsidP="00E508A9">
            <w:pPr>
              <w:spacing w:after="0" w:line="240" w:lineRule="auto"/>
              <w:rPr>
                <w:rFonts w:ascii="Times New Roman" w:hAnsi="Times New Roman"/>
                <w:sz w:val="18"/>
                <w:szCs w:val="18"/>
              </w:rPr>
            </w:pPr>
            <w:r w:rsidRPr="002B685A">
              <w:rPr>
                <w:rFonts w:ascii="Times New Roman" w:hAnsi="Times New Roman"/>
                <w:sz w:val="18"/>
                <w:szCs w:val="18"/>
              </w:rPr>
              <w:t>3. особенности сапрофитных и патогенных микроорганизмов.</w:t>
            </w:r>
          </w:p>
        </w:tc>
        <w:tc>
          <w:tcPr>
            <w:tcW w:w="306" w:type="dxa"/>
          </w:tcPr>
          <w:p w14:paraId="7E7CA8E9"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B685A">
              <w:rPr>
                <w:rFonts w:ascii="Times New Roman" w:hAnsi="Times New Roman"/>
                <w:bCs/>
                <w:sz w:val="18"/>
                <w:szCs w:val="18"/>
              </w:rPr>
              <w:t>1</w:t>
            </w:r>
          </w:p>
        </w:tc>
        <w:tc>
          <w:tcPr>
            <w:tcW w:w="9906" w:type="dxa"/>
          </w:tcPr>
          <w:p w14:paraId="0F68FC11" w14:textId="2873AFB6" w:rsidR="008471AC" w:rsidRPr="002B685A" w:rsidRDefault="008471AC" w:rsidP="008471AC">
            <w:pPr>
              <w:spacing w:after="0" w:line="240" w:lineRule="auto"/>
              <w:rPr>
                <w:rFonts w:ascii="Times New Roman" w:hAnsi="Times New Roman"/>
                <w:sz w:val="18"/>
                <w:szCs w:val="18"/>
              </w:rPr>
            </w:pPr>
            <w:r w:rsidRPr="002B685A">
              <w:rPr>
                <w:rFonts w:ascii="Times New Roman" w:hAnsi="Times New Roman"/>
                <w:sz w:val="18"/>
                <w:szCs w:val="18"/>
              </w:rPr>
              <w:t>Биосфера как среда обитания микроорганизмов. Роль микроорганизмов в круговороте веществ в природе.</w:t>
            </w:r>
            <w:r>
              <w:rPr>
                <w:rFonts w:ascii="Times New Roman" w:hAnsi="Times New Roman"/>
                <w:sz w:val="18"/>
                <w:szCs w:val="18"/>
              </w:rPr>
              <w:t xml:space="preserve"> </w:t>
            </w:r>
            <w:r w:rsidRPr="002B685A">
              <w:rPr>
                <w:rFonts w:ascii="Times New Roman" w:hAnsi="Times New Roman"/>
                <w:sz w:val="18"/>
                <w:szCs w:val="18"/>
              </w:rPr>
              <w:t>Микроорганизмы почвы – один из основных источников загрязнения пищевых производств. Микроорганизмы воды. Значение воды в пищевом производстве. Микробиологические показатели питьевой воды. Использование микроорганизмов в очистке сточных вод.</w:t>
            </w:r>
            <w:r>
              <w:rPr>
                <w:rFonts w:ascii="Times New Roman" w:hAnsi="Times New Roman"/>
                <w:sz w:val="18"/>
                <w:szCs w:val="18"/>
              </w:rPr>
              <w:t xml:space="preserve"> </w:t>
            </w:r>
            <w:r w:rsidRPr="002B685A">
              <w:rPr>
                <w:rFonts w:ascii="Times New Roman" w:hAnsi="Times New Roman"/>
                <w:sz w:val="18"/>
                <w:szCs w:val="18"/>
              </w:rPr>
              <w:t>Влияние на микроорганизмы экологических факторов. Биологические факторы, влияющие на микроорганизмы.</w:t>
            </w:r>
          </w:p>
        </w:tc>
        <w:tc>
          <w:tcPr>
            <w:tcW w:w="851" w:type="dxa"/>
          </w:tcPr>
          <w:p w14:paraId="499AD0BF"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B685A">
              <w:rPr>
                <w:rFonts w:ascii="Times New Roman" w:hAnsi="Times New Roman"/>
                <w:iCs/>
                <w:sz w:val="18"/>
                <w:szCs w:val="18"/>
              </w:rPr>
              <w:t>2</w:t>
            </w:r>
          </w:p>
        </w:tc>
        <w:tc>
          <w:tcPr>
            <w:tcW w:w="709" w:type="dxa"/>
            <w:vMerge/>
          </w:tcPr>
          <w:p w14:paraId="53470E8B"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8471AC" w:rsidRPr="002B685A" w14:paraId="71EB933D" w14:textId="77777777" w:rsidTr="008471AC">
        <w:trPr>
          <w:trHeight w:val="20"/>
        </w:trPr>
        <w:tc>
          <w:tcPr>
            <w:tcW w:w="3963" w:type="dxa"/>
            <w:vMerge/>
          </w:tcPr>
          <w:p w14:paraId="2B2559E1" w14:textId="1C631A9E" w:rsidR="008471AC" w:rsidRPr="002B685A" w:rsidRDefault="008471AC" w:rsidP="00E508A9">
            <w:pPr>
              <w:spacing w:after="0" w:line="240" w:lineRule="auto"/>
              <w:rPr>
                <w:rFonts w:ascii="Times New Roman" w:hAnsi="Times New Roman"/>
                <w:sz w:val="18"/>
                <w:szCs w:val="18"/>
              </w:rPr>
            </w:pPr>
          </w:p>
        </w:tc>
        <w:tc>
          <w:tcPr>
            <w:tcW w:w="10212" w:type="dxa"/>
            <w:gridSpan w:val="2"/>
          </w:tcPr>
          <w:p w14:paraId="4235D110" w14:textId="577A0209" w:rsidR="008471AC" w:rsidRPr="008471AC" w:rsidRDefault="008471AC" w:rsidP="00E508A9">
            <w:pPr>
              <w:spacing w:after="0" w:line="240" w:lineRule="auto"/>
              <w:rPr>
                <w:rFonts w:ascii="Times New Roman" w:hAnsi="Times New Roman"/>
                <w:sz w:val="18"/>
                <w:szCs w:val="18"/>
              </w:rPr>
            </w:pPr>
            <w:r w:rsidRPr="008471AC">
              <w:rPr>
                <w:rFonts w:ascii="Times New Roman" w:hAnsi="Times New Roman"/>
                <w:b/>
                <w:bCs/>
                <w:sz w:val="18"/>
                <w:szCs w:val="18"/>
              </w:rPr>
              <w:t>Лабораторные работы</w:t>
            </w:r>
          </w:p>
        </w:tc>
        <w:tc>
          <w:tcPr>
            <w:tcW w:w="851" w:type="dxa"/>
          </w:tcPr>
          <w:p w14:paraId="25A22443" w14:textId="77777777" w:rsidR="008471AC" w:rsidRPr="008471AC"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18"/>
                <w:szCs w:val="18"/>
              </w:rPr>
            </w:pPr>
            <w:r w:rsidRPr="008471AC">
              <w:rPr>
                <w:rFonts w:ascii="Times New Roman" w:hAnsi="Times New Roman"/>
                <w:b/>
                <w:bCs/>
                <w:iCs/>
                <w:sz w:val="18"/>
                <w:szCs w:val="18"/>
              </w:rPr>
              <w:t>2</w:t>
            </w:r>
          </w:p>
        </w:tc>
        <w:tc>
          <w:tcPr>
            <w:tcW w:w="709" w:type="dxa"/>
            <w:vMerge/>
          </w:tcPr>
          <w:p w14:paraId="5855E2D3"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8471AC" w:rsidRPr="002B685A" w14:paraId="086C884D" w14:textId="77777777" w:rsidTr="008471AC">
        <w:trPr>
          <w:trHeight w:val="20"/>
        </w:trPr>
        <w:tc>
          <w:tcPr>
            <w:tcW w:w="3963" w:type="dxa"/>
            <w:vMerge/>
          </w:tcPr>
          <w:p w14:paraId="757C7C26"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p>
        </w:tc>
        <w:tc>
          <w:tcPr>
            <w:tcW w:w="306" w:type="dxa"/>
          </w:tcPr>
          <w:p w14:paraId="43B3BAB6" w14:textId="090761EB"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Pr>
                <w:rFonts w:ascii="Times New Roman" w:hAnsi="Times New Roman"/>
                <w:bCs/>
                <w:sz w:val="18"/>
                <w:szCs w:val="18"/>
              </w:rPr>
              <w:t>1</w:t>
            </w:r>
          </w:p>
        </w:tc>
        <w:tc>
          <w:tcPr>
            <w:tcW w:w="9906" w:type="dxa"/>
          </w:tcPr>
          <w:p w14:paraId="610EAA29" w14:textId="4D1604B7" w:rsidR="008471AC" w:rsidRPr="008471AC" w:rsidRDefault="008471AC" w:rsidP="00E508A9">
            <w:pPr>
              <w:spacing w:after="0" w:line="240" w:lineRule="auto"/>
              <w:rPr>
                <w:rFonts w:ascii="Times New Roman" w:hAnsi="Times New Roman"/>
                <w:sz w:val="18"/>
                <w:szCs w:val="18"/>
              </w:rPr>
            </w:pPr>
            <w:r w:rsidRPr="008471AC">
              <w:rPr>
                <w:rFonts w:ascii="Times New Roman" w:hAnsi="Times New Roman"/>
                <w:sz w:val="18"/>
                <w:szCs w:val="18"/>
              </w:rPr>
              <w:t>Знакомство с оборудованием микробиологической лаборатории. Микроскоп, его устройство. Правила работы с микроскопом. Техника микроскопирования. Приготовление и микроскопирование фиксированных окрашенных препаратов. Изучение и анализ морфологических признаков бактерий.</w:t>
            </w:r>
          </w:p>
        </w:tc>
        <w:tc>
          <w:tcPr>
            <w:tcW w:w="851" w:type="dxa"/>
          </w:tcPr>
          <w:p w14:paraId="0AA2E321" w14:textId="115F9EFD" w:rsidR="008471AC" w:rsidRPr="008471AC"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8471AC">
              <w:rPr>
                <w:rFonts w:ascii="Times New Roman" w:hAnsi="Times New Roman"/>
                <w:iCs/>
                <w:sz w:val="18"/>
                <w:szCs w:val="18"/>
              </w:rPr>
              <w:t>2</w:t>
            </w:r>
          </w:p>
        </w:tc>
        <w:tc>
          <w:tcPr>
            <w:tcW w:w="709" w:type="dxa"/>
            <w:vMerge/>
          </w:tcPr>
          <w:p w14:paraId="25F0229C"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8471AC" w:rsidRPr="002B685A" w14:paraId="64F09FDC" w14:textId="77777777" w:rsidTr="008471AC">
        <w:trPr>
          <w:trHeight w:val="20"/>
        </w:trPr>
        <w:tc>
          <w:tcPr>
            <w:tcW w:w="3963" w:type="dxa"/>
          </w:tcPr>
          <w:p w14:paraId="46B5AC57"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r w:rsidRPr="002B685A">
              <w:rPr>
                <w:rFonts w:ascii="Times New Roman" w:hAnsi="Times New Roman"/>
                <w:b/>
                <w:bCs/>
                <w:sz w:val="18"/>
                <w:szCs w:val="18"/>
              </w:rPr>
              <w:t>Раздел 2.</w:t>
            </w:r>
          </w:p>
        </w:tc>
        <w:tc>
          <w:tcPr>
            <w:tcW w:w="10212" w:type="dxa"/>
            <w:gridSpan w:val="2"/>
          </w:tcPr>
          <w:p w14:paraId="42A1728D"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r w:rsidRPr="002B685A">
              <w:rPr>
                <w:rFonts w:ascii="Times New Roman" w:hAnsi="Times New Roman"/>
                <w:b/>
                <w:bCs/>
                <w:sz w:val="18"/>
                <w:szCs w:val="18"/>
              </w:rPr>
              <w:t>Микробиологический и санитарно-гигиенический контроль на пищевом производстве</w:t>
            </w:r>
          </w:p>
        </w:tc>
        <w:tc>
          <w:tcPr>
            <w:tcW w:w="851" w:type="dxa"/>
          </w:tcPr>
          <w:p w14:paraId="46B4691C"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18"/>
                <w:szCs w:val="18"/>
              </w:rPr>
            </w:pPr>
          </w:p>
        </w:tc>
        <w:tc>
          <w:tcPr>
            <w:tcW w:w="709" w:type="dxa"/>
            <w:vMerge w:val="restart"/>
          </w:tcPr>
          <w:p w14:paraId="12312181" w14:textId="77777777" w:rsidR="008471AC" w:rsidRPr="002B685A" w:rsidRDefault="008471AC" w:rsidP="00E508A9">
            <w:pPr>
              <w:spacing w:after="0" w:line="240" w:lineRule="auto"/>
              <w:ind w:hanging="2"/>
              <w:jc w:val="center"/>
              <w:rPr>
                <w:rFonts w:ascii="Times New Roman" w:hAnsi="Times New Roman"/>
                <w:sz w:val="18"/>
                <w:szCs w:val="18"/>
              </w:rPr>
            </w:pPr>
            <w:r w:rsidRPr="002B685A">
              <w:rPr>
                <w:rFonts w:ascii="Times New Roman" w:hAnsi="Times New Roman"/>
                <w:sz w:val="18"/>
                <w:szCs w:val="18"/>
              </w:rPr>
              <w:t>ОК 01</w:t>
            </w:r>
          </w:p>
          <w:p w14:paraId="01DF0C89"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18"/>
                <w:szCs w:val="18"/>
              </w:rPr>
            </w:pPr>
            <w:r w:rsidRPr="002B685A">
              <w:rPr>
                <w:rFonts w:ascii="Times New Roman" w:hAnsi="Times New Roman"/>
                <w:sz w:val="18"/>
                <w:szCs w:val="18"/>
              </w:rPr>
              <w:t>ОК 02</w:t>
            </w:r>
          </w:p>
        </w:tc>
      </w:tr>
      <w:tr w:rsidR="008471AC" w:rsidRPr="002B685A" w14:paraId="2829A840" w14:textId="77777777" w:rsidTr="008471AC">
        <w:trPr>
          <w:trHeight w:val="20"/>
        </w:trPr>
        <w:tc>
          <w:tcPr>
            <w:tcW w:w="3963" w:type="dxa"/>
            <w:vMerge w:val="restart"/>
          </w:tcPr>
          <w:p w14:paraId="7E31AEAF"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r w:rsidRPr="002B685A">
              <w:rPr>
                <w:rFonts w:ascii="Times New Roman" w:hAnsi="Times New Roman"/>
                <w:b/>
                <w:bCs/>
                <w:sz w:val="18"/>
                <w:szCs w:val="18"/>
              </w:rPr>
              <w:t>Тема 2.1 Микроорганизмы- вредители пищевых производств</w:t>
            </w:r>
          </w:p>
          <w:p w14:paraId="530778C4" w14:textId="77777777" w:rsidR="008471AC" w:rsidRPr="002B685A" w:rsidRDefault="008471AC" w:rsidP="00E508A9">
            <w:pPr>
              <w:spacing w:after="0" w:line="240" w:lineRule="auto"/>
              <w:rPr>
                <w:rFonts w:ascii="Times New Roman" w:hAnsi="Times New Roman"/>
                <w:sz w:val="18"/>
                <w:szCs w:val="18"/>
              </w:rPr>
            </w:pPr>
            <w:r w:rsidRPr="002B685A">
              <w:rPr>
                <w:rFonts w:ascii="Times New Roman" w:hAnsi="Times New Roman"/>
                <w:sz w:val="18"/>
                <w:szCs w:val="18"/>
              </w:rPr>
              <w:t xml:space="preserve">Знать: </w:t>
            </w:r>
          </w:p>
          <w:p w14:paraId="60B0E785" w14:textId="77777777" w:rsidR="008471AC" w:rsidRPr="002B685A" w:rsidRDefault="008471AC" w:rsidP="00E508A9">
            <w:pPr>
              <w:spacing w:after="0" w:line="240" w:lineRule="auto"/>
              <w:rPr>
                <w:rFonts w:ascii="Times New Roman" w:hAnsi="Times New Roman"/>
                <w:sz w:val="18"/>
                <w:szCs w:val="18"/>
              </w:rPr>
            </w:pPr>
            <w:r w:rsidRPr="002B685A">
              <w:rPr>
                <w:rFonts w:ascii="Times New Roman" w:hAnsi="Times New Roman"/>
                <w:sz w:val="18"/>
                <w:szCs w:val="18"/>
              </w:rPr>
              <w:t>1. возможные источники микробиологического загрязнения в пищевом производстве, условия их развития.</w:t>
            </w:r>
          </w:p>
        </w:tc>
        <w:tc>
          <w:tcPr>
            <w:tcW w:w="10212" w:type="dxa"/>
            <w:gridSpan w:val="2"/>
          </w:tcPr>
          <w:p w14:paraId="7DAEBDDE"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r w:rsidRPr="002B685A">
              <w:rPr>
                <w:rFonts w:ascii="Times New Roman" w:hAnsi="Times New Roman"/>
                <w:b/>
                <w:bCs/>
                <w:sz w:val="18"/>
                <w:szCs w:val="18"/>
              </w:rPr>
              <w:t>Содержание учебного материала</w:t>
            </w:r>
          </w:p>
        </w:tc>
        <w:tc>
          <w:tcPr>
            <w:tcW w:w="851" w:type="dxa"/>
          </w:tcPr>
          <w:p w14:paraId="33B6E4B6"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18"/>
                <w:szCs w:val="18"/>
              </w:rPr>
            </w:pPr>
            <w:r w:rsidRPr="002B685A">
              <w:rPr>
                <w:rFonts w:ascii="Times New Roman" w:hAnsi="Times New Roman"/>
                <w:b/>
                <w:bCs/>
                <w:iCs/>
                <w:sz w:val="18"/>
                <w:szCs w:val="18"/>
              </w:rPr>
              <w:t>8</w:t>
            </w:r>
          </w:p>
        </w:tc>
        <w:tc>
          <w:tcPr>
            <w:tcW w:w="709" w:type="dxa"/>
            <w:vMerge/>
          </w:tcPr>
          <w:p w14:paraId="0A70E5B9"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8471AC" w:rsidRPr="002B685A" w14:paraId="125A741E" w14:textId="77777777" w:rsidTr="008471AC">
        <w:trPr>
          <w:trHeight w:val="20"/>
        </w:trPr>
        <w:tc>
          <w:tcPr>
            <w:tcW w:w="3963" w:type="dxa"/>
            <w:vMerge/>
          </w:tcPr>
          <w:p w14:paraId="61286202"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p>
        </w:tc>
        <w:tc>
          <w:tcPr>
            <w:tcW w:w="306" w:type="dxa"/>
          </w:tcPr>
          <w:p w14:paraId="6544E0DC"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B685A">
              <w:rPr>
                <w:rFonts w:ascii="Times New Roman" w:hAnsi="Times New Roman"/>
                <w:bCs/>
                <w:sz w:val="18"/>
                <w:szCs w:val="18"/>
              </w:rPr>
              <w:t>1</w:t>
            </w:r>
          </w:p>
        </w:tc>
        <w:tc>
          <w:tcPr>
            <w:tcW w:w="9906" w:type="dxa"/>
          </w:tcPr>
          <w:p w14:paraId="1E73349C" w14:textId="77777777" w:rsidR="008471AC" w:rsidRPr="002B685A" w:rsidRDefault="008471AC" w:rsidP="00E508A9">
            <w:pPr>
              <w:spacing w:after="0" w:line="240" w:lineRule="auto"/>
              <w:rPr>
                <w:rFonts w:ascii="Times New Roman" w:hAnsi="Times New Roman"/>
                <w:sz w:val="18"/>
                <w:szCs w:val="18"/>
              </w:rPr>
            </w:pPr>
            <w:r w:rsidRPr="002B685A">
              <w:rPr>
                <w:rFonts w:ascii="Times New Roman" w:hAnsi="Times New Roman"/>
                <w:sz w:val="18"/>
                <w:szCs w:val="18"/>
              </w:rPr>
              <w:t>Возможные источники микробиологического загрязнения в пищевом производстве, условия их развития. Микроорганизмы сырья. Микроорганизмы полуфабрикатов.</w:t>
            </w:r>
          </w:p>
        </w:tc>
        <w:tc>
          <w:tcPr>
            <w:tcW w:w="851" w:type="dxa"/>
          </w:tcPr>
          <w:p w14:paraId="44B61299"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B685A">
              <w:rPr>
                <w:rFonts w:ascii="Times New Roman" w:hAnsi="Times New Roman"/>
                <w:iCs/>
                <w:sz w:val="18"/>
                <w:szCs w:val="18"/>
              </w:rPr>
              <w:t>2</w:t>
            </w:r>
          </w:p>
        </w:tc>
        <w:tc>
          <w:tcPr>
            <w:tcW w:w="709" w:type="dxa"/>
            <w:vMerge/>
          </w:tcPr>
          <w:p w14:paraId="17F44DD4"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8471AC" w:rsidRPr="002B685A" w14:paraId="252AC2F5" w14:textId="77777777" w:rsidTr="008471AC">
        <w:trPr>
          <w:trHeight w:val="20"/>
        </w:trPr>
        <w:tc>
          <w:tcPr>
            <w:tcW w:w="3963" w:type="dxa"/>
            <w:vMerge/>
          </w:tcPr>
          <w:p w14:paraId="33255BEC"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p>
        </w:tc>
        <w:tc>
          <w:tcPr>
            <w:tcW w:w="306" w:type="dxa"/>
          </w:tcPr>
          <w:p w14:paraId="3B4428FA"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B685A">
              <w:rPr>
                <w:rFonts w:ascii="Times New Roman" w:hAnsi="Times New Roman"/>
                <w:bCs/>
                <w:sz w:val="18"/>
                <w:szCs w:val="18"/>
              </w:rPr>
              <w:t>2</w:t>
            </w:r>
          </w:p>
        </w:tc>
        <w:tc>
          <w:tcPr>
            <w:tcW w:w="9906" w:type="dxa"/>
          </w:tcPr>
          <w:p w14:paraId="40E4DA28" w14:textId="4AFE3773" w:rsidR="008471AC" w:rsidRPr="002B685A" w:rsidRDefault="008471AC" w:rsidP="00E508A9">
            <w:pPr>
              <w:spacing w:after="0" w:line="240" w:lineRule="auto"/>
              <w:rPr>
                <w:rFonts w:ascii="Times New Roman" w:hAnsi="Times New Roman"/>
                <w:sz w:val="18"/>
                <w:szCs w:val="18"/>
              </w:rPr>
            </w:pPr>
            <w:r w:rsidRPr="002B685A">
              <w:rPr>
                <w:rFonts w:ascii="Times New Roman" w:hAnsi="Times New Roman"/>
                <w:sz w:val="18"/>
                <w:szCs w:val="18"/>
              </w:rPr>
              <w:t>Виды микробиологической порчи хлеба и хлебобулочных изделий. Методы предотвращения порчи сырья и готовой продукции.</w:t>
            </w:r>
            <w:r>
              <w:rPr>
                <w:rFonts w:ascii="Times New Roman" w:hAnsi="Times New Roman"/>
                <w:sz w:val="18"/>
                <w:szCs w:val="18"/>
              </w:rPr>
              <w:t xml:space="preserve"> </w:t>
            </w:r>
            <w:r w:rsidRPr="002B685A">
              <w:rPr>
                <w:rFonts w:ascii="Times New Roman" w:hAnsi="Times New Roman"/>
                <w:bCs/>
                <w:sz w:val="18"/>
                <w:szCs w:val="18"/>
              </w:rPr>
              <w:t>Виды микробиологической порчи кондитерских изделий. Методы предотвращения порчи сырья и готовой продукции.</w:t>
            </w:r>
            <w:r>
              <w:rPr>
                <w:rFonts w:ascii="Times New Roman" w:hAnsi="Times New Roman"/>
                <w:bCs/>
                <w:sz w:val="18"/>
                <w:szCs w:val="18"/>
              </w:rPr>
              <w:t xml:space="preserve"> </w:t>
            </w:r>
            <w:r w:rsidRPr="002B685A">
              <w:rPr>
                <w:rFonts w:ascii="Times New Roman" w:hAnsi="Times New Roman"/>
                <w:sz w:val="18"/>
                <w:szCs w:val="18"/>
              </w:rPr>
              <w:t>Схема микробиологического контроля на производстве. Виды дезинфекции: текущая, профилактическая, экстренная. Дезинфицирующие средства: физические, химические, биологические. Требования, предъявляемые к дезинфекторам. Характеристика современных дезинфицирующих средств.</w:t>
            </w:r>
          </w:p>
        </w:tc>
        <w:tc>
          <w:tcPr>
            <w:tcW w:w="851" w:type="dxa"/>
          </w:tcPr>
          <w:p w14:paraId="26921A7B"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B685A">
              <w:rPr>
                <w:rFonts w:ascii="Times New Roman" w:hAnsi="Times New Roman"/>
                <w:iCs/>
                <w:sz w:val="18"/>
                <w:szCs w:val="18"/>
              </w:rPr>
              <w:t>2</w:t>
            </w:r>
          </w:p>
        </w:tc>
        <w:tc>
          <w:tcPr>
            <w:tcW w:w="709" w:type="dxa"/>
            <w:vMerge/>
          </w:tcPr>
          <w:p w14:paraId="4E0EB461"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8471AC" w:rsidRPr="002B685A" w14:paraId="00035DD2" w14:textId="77777777" w:rsidTr="008471AC">
        <w:trPr>
          <w:trHeight w:val="56"/>
        </w:trPr>
        <w:tc>
          <w:tcPr>
            <w:tcW w:w="3963" w:type="dxa"/>
            <w:vMerge/>
          </w:tcPr>
          <w:p w14:paraId="7E1792E1"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p>
        </w:tc>
        <w:tc>
          <w:tcPr>
            <w:tcW w:w="10212" w:type="dxa"/>
            <w:gridSpan w:val="2"/>
          </w:tcPr>
          <w:p w14:paraId="40B8BFA0" w14:textId="5689A544" w:rsidR="008471AC" w:rsidRPr="008471AC" w:rsidRDefault="008471AC" w:rsidP="00E508A9">
            <w:pPr>
              <w:spacing w:after="0" w:line="240" w:lineRule="auto"/>
              <w:rPr>
                <w:rFonts w:ascii="Times New Roman" w:hAnsi="Times New Roman"/>
                <w:sz w:val="18"/>
                <w:szCs w:val="18"/>
              </w:rPr>
            </w:pPr>
            <w:r w:rsidRPr="008471AC">
              <w:rPr>
                <w:rFonts w:ascii="Times New Roman" w:hAnsi="Times New Roman"/>
                <w:b/>
                <w:bCs/>
                <w:sz w:val="18"/>
                <w:szCs w:val="18"/>
              </w:rPr>
              <w:t>Лабораторные работы</w:t>
            </w:r>
          </w:p>
        </w:tc>
        <w:tc>
          <w:tcPr>
            <w:tcW w:w="851" w:type="dxa"/>
          </w:tcPr>
          <w:p w14:paraId="0A9C2941" w14:textId="781ACF18" w:rsidR="008471AC" w:rsidRPr="006451B8"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18"/>
                <w:szCs w:val="18"/>
              </w:rPr>
            </w:pPr>
            <w:r>
              <w:rPr>
                <w:rFonts w:ascii="Times New Roman" w:hAnsi="Times New Roman"/>
                <w:b/>
                <w:bCs/>
                <w:iCs/>
                <w:sz w:val="18"/>
                <w:szCs w:val="18"/>
              </w:rPr>
              <w:t>4</w:t>
            </w:r>
          </w:p>
        </w:tc>
        <w:tc>
          <w:tcPr>
            <w:tcW w:w="709" w:type="dxa"/>
            <w:vMerge/>
          </w:tcPr>
          <w:p w14:paraId="23E76B12"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8471AC" w:rsidRPr="002B685A" w14:paraId="5DBDD462" w14:textId="77777777" w:rsidTr="008471AC">
        <w:trPr>
          <w:trHeight w:val="20"/>
        </w:trPr>
        <w:tc>
          <w:tcPr>
            <w:tcW w:w="3963" w:type="dxa"/>
            <w:vMerge/>
          </w:tcPr>
          <w:p w14:paraId="6C7D1139"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p>
        </w:tc>
        <w:tc>
          <w:tcPr>
            <w:tcW w:w="306" w:type="dxa"/>
          </w:tcPr>
          <w:p w14:paraId="150AB7C3" w14:textId="77DD02F0"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Pr>
                <w:rFonts w:ascii="Times New Roman" w:hAnsi="Times New Roman"/>
                <w:bCs/>
                <w:sz w:val="18"/>
                <w:szCs w:val="18"/>
              </w:rPr>
              <w:t>1</w:t>
            </w:r>
          </w:p>
        </w:tc>
        <w:tc>
          <w:tcPr>
            <w:tcW w:w="9906" w:type="dxa"/>
          </w:tcPr>
          <w:p w14:paraId="573877A6" w14:textId="1118A91F" w:rsidR="008471AC" w:rsidRPr="002B685A" w:rsidRDefault="008471AC" w:rsidP="00E508A9">
            <w:pPr>
              <w:spacing w:after="0" w:line="240" w:lineRule="auto"/>
              <w:rPr>
                <w:rFonts w:ascii="Times New Roman" w:hAnsi="Times New Roman"/>
                <w:sz w:val="18"/>
                <w:szCs w:val="18"/>
              </w:rPr>
            </w:pPr>
            <w:r>
              <w:rPr>
                <w:rFonts w:ascii="Times New Roman" w:hAnsi="Times New Roman"/>
                <w:sz w:val="18"/>
                <w:szCs w:val="18"/>
              </w:rPr>
              <w:t>Микробиологический контроль сырья, полуфабрикатов и готовой продукции.</w:t>
            </w:r>
          </w:p>
        </w:tc>
        <w:tc>
          <w:tcPr>
            <w:tcW w:w="851" w:type="dxa"/>
          </w:tcPr>
          <w:p w14:paraId="2C5303E8" w14:textId="2D6EC22A"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Pr>
                <w:rFonts w:ascii="Times New Roman" w:hAnsi="Times New Roman"/>
                <w:iCs/>
                <w:sz w:val="18"/>
                <w:szCs w:val="18"/>
              </w:rPr>
              <w:t>4</w:t>
            </w:r>
          </w:p>
        </w:tc>
        <w:tc>
          <w:tcPr>
            <w:tcW w:w="709" w:type="dxa"/>
            <w:vMerge/>
          </w:tcPr>
          <w:p w14:paraId="07C9A4A4"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0340CA" w:rsidRPr="002B685A" w14:paraId="789E76EE" w14:textId="77777777" w:rsidTr="008471AC">
        <w:trPr>
          <w:trHeight w:val="20"/>
        </w:trPr>
        <w:tc>
          <w:tcPr>
            <w:tcW w:w="3963" w:type="dxa"/>
            <w:vMerge w:val="restart"/>
          </w:tcPr>
          <w:p w14:paraId="61E0BF69"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r w:rsidRPr="002B685A">
              <w:rPr>
                <w:rFonts w:ascii="Times New Roman" w:hAnsi="Times New Roman"/>
                <w:b/>
                <w:bCs/>
                <w:sz w:val="18"/>
                <w:szCs w:val="18"/>
              </w:rPr>
              <w:t>Тема 2.2</w:t>
            </w:r>
            <w:r w:rsidR="00A96832" w:rsidRPr="002B685A">
              <w:rPr>
                <w:rFonts w:ascii="Times New Roman" w:hAnsi="Times New Roman"/>
                <w:b/>
                <w:bCs/>
                <w:sz w:val="18"/>
                <w:szCs w:val="18"/>
              </w:rPr>
              <w:t xml:space="preserve"> </w:t>
            </w:r>
            <w:r w:rsidRPr="002B685A">
              <w:rPr>
                <w:rFonts w:ascii="Times New Roman" w:hAnsi="Times New Roman"/>
                <w:b/>
                <w:bCs/>
                <w:sz w:val="18"/>
                <w:szCs w:val="18"/>
              </w:rPr>
              <w:t>Пищевые инфекции и пищевые отравления</w:t>
            </w:r>
          </w:p>
          <w:p w14:paraId="061C1709" w14:textId="77777777" w:rsidR="00187EA0" w:rsidRPr="002B685A" w:rsidRDefault="00187EA0" w:rsidP="00E508A9">
            <w:pPr>
              <w:tabs>
                <w:tab w:val="left" w:pos="266"/>
              </w:tabs>
              <w:spacing w:after="0" w:line="240" w:lineRule="auto"/>
              <w:rPr>
                <w:rFonts w:ascii="Times New Roman" w:hAnsi="Times New Roman"/>
                <w:spacing w:val="-6"/>
                <w:sz w:val="18"/>
                <w:szCs w:val="18"/>
              </w:rPr>
            </w:pPr>
            <w:r w:rsidRPr="002B685A">
              <w:rPr>
                <w:rFonts w:ascii="Times New Roman" w:hAnsi="Times New Roman"/>
                <w:b/>
                <w:bCs/>
                <w:sz w:val="18"/>
                <w:szCs w:val="18"/>
              </w:rPr>
              <w:t>Знать:</w:t>
            </w:r>
            <w:r w:rsidRPr="002B685A">
              <w:rPr>
                <w:rFonts w:ascii="Times New Roman" w:hAnsi="Times New Roman"/>
                <w:spacing w:val="-6"/>
                <w:sz w:val="18"/>
                <w:szCs w:val="18"/>
              </w:rPr>
              <w:t xml:space="preserve"> </w:t>
            </w:r>
          </w:p>
          <w:p w14:paraId="7EAC595B" w14:textId="77777777" w:rsidR="00187EA0" w:rsidRPr="002B685A" w:rsidRDefault="00187EA0" w:rsidP="00E508A9">
            <w:pPr>
              <w:numPr>
                <w:ilvl w:val="0"/>
                <w:numId w:val="4"/>
              </w:numPr>
              <w:tabs>
                <w:tab w:val="left" w:pos="266"/>
              </w:tabs>
              <w:spacing w:after="0" w:line="240" w:lineRule="auto"/>
              <w:ind w:left="284"/>
              <w:rPr>
                <w:rFonts w:ascii="Times New Roman" w:hAnsi="Times New Roman"/>
                <w:b/>
                <w:bCs/>
                <w:sz w:val="18"/>
                <w:szCs w:val="18"/>
              </w:rPr>
            </w:pPr>
            <w:r w:rsidRPr="002B685A">
              <w:rPr>
                <w:rFonts w:ascii="Times New Roman" w:hAnsi="Times New Roman"/>
                <w:spacing w:val="-6"/>
                <w:sz w:val="18"/>
                <w:szCs w:val="18"/>
              </w:rPr>
              <w:lastRenderedPageBreak/>
              <w:t>основные пищевые инфекции и пищевые отравления;</w:t>
            </w:r>
          </w:p>
          <w:p w14:paraId="34ECF4E4" w14:textId="77777777" w:rsidR="00187EA0" w:rsidRPr="002B685A" w:rsidRDefault="00187EA0" w:rsidP="00E508A9">
            <w:pPr>
              <w:tabs>
                <w:tab w:val="left" w:pos="266"/>
              </w:tabs>
              <w:spacing w:after="0" w:line="240" w:lineRule="auto"/>
              <w:rPr>
                <w:rFonts w:ascii="Times New Roman" w:hAnsi="Times New Roman"/>
                <w:bCs/>
                <w:sz w:val="18"/>
                <w:szCs w:val="18"/>
              </w:rPr>
            </w:pPr>
          </w:p>
        </w:tc>
        <w:tc>
          <w:tcPr>
            <w:tcW w:w="10212" w:type="dxa"/>
            <w:gridSpan w:val="2"/>
          </w:tcPr>
          <w:p w14:paraId="017B99FC"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r w:rsidRPr="002B685A">
              <w:rPr>
                <w:rFonts w:ascii="Times New Roman" w:hAnsi="Times New Roman"/>
                <w:b/>
                <w:bCs/>
                <w:sz w:val="18"/>
                <w:szCs w:val="18"/>
              </w:rPr>
              <w:lastRenderedPageBreak/>
              <w:t>Содержание учебного материала</w:t>
            </w:r>
          </w:p>
        </w:tc>
        <w:tc>
          <w:tcPr>
            <w:tcW w:w="851" w:type="dxa"/>
          </w:tcPr>
          <w:p w14:paraId="7DCF1323"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18"/>
                <w:szCs w:val="18"/>
              </w:rPr>
            </w:pPr>
            <w:r w:rsidRPr="002B685A">
              <w:rPr>
                <w:rFonts w:ascii="Times New Roman" w:hAnsi="Times New Roman"/>
                <w:b/>
                <w:bCs/>
                <w:iCs/>
                <w:sz w:val="18"/>
                <w:szCs w:val="18"/>
              </w:rPr>
              <w:t>10</w:t>
            </w:r>
          </w:p>
        </w:tc>
        <w:tc>
          <w:tcPr>
            <w:tcW w:w="709" w:type="dxa"/>
            <w:vMerge w:val="restart"/>
          </w:tcPr>
          <w:p w14:paraId="0C1E2792" w14:textId="77777777" w:rsidR="00B528E3" w:rsidRPr="002B685A" w:rsidRDefault="00B528E3" w:rsidP="00E508A9">
            <w:pPr>
              <w:spacing w:after="0" w:line="240" w:lineRule="auto"/>
              <w:ind w:hanging="2"/>
              <w:jc w:val="center"/>
              <w:rPr>
                <w:rFonts w:ascii="Times New Roman" w:hAnsi="Times New Roman"/>
                <w:sz w:val="18"/>
                <w:szCs w:val="18"/>
              </w:rPr>
            </w:pPr>
            <w:r w:rsidRPr="002B685A">
              <w:rPr>
                <w:rFonts w:ascii="Times New Roman" w:hAnsi="Times New Roman"/>
                <w:sz w:val="18"/>
                <w:szCs w:val="18"/>
              </w:rPr>
              <w:t>ОК 01</w:t>
            </w:r>
          </w:p>
          <w:p w14:paraId="7BE0C2CF" w14:textId="77777777" w:rsidR="00187EA0" w:rsidRPr="002B685A" w:rsidRDefault="00B528E3"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r w:rsidRPr="002B685A">
              <w:rPr>
                <w:rFonts w:ascii="Times New Roman" w:hAnsi="Times New Roman"/>
                <w:sz w:val="18"/>
                <w:szCs w:val="18"/>
              </w:rPr>
              <w:t>ОК 02</w:t>
            </w:r>
          </w:p>
        </w:tc>
      </w:tr>
      <w:tr w:rsidR="000340CA" w:rsidRPr="002B685A" w14:paraId="342B6F20" w14:textId="77777777" w:rsidTr="008471AC">
        <w:trPr>
          <w:trHeight w:val="20"/>
        </w:trPr>
        <w:tc>
          <w:tcPr>
            <w:tcW w:w="3963" w:type="dxa"/>
            <w:vMerge/>
          </w:tcPr>
          <w:p w14:paraId="724592DA"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p>
        </w:tc>
        <w:tc>
          <w:tcPr>
            <w:tcW w:w="306" w:type="dxa"/>
          </w:tcPr>
          <w:p w14:paraId="721FA1EA"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B685A">
              <w:rPr>
                <w:rFonts w:ascii="Times New Roman" w:hAnsi="Times New Roman"/>
                <w:bCs/>
                <w:sz w:val="18"/>
                <w:szCs w:val="18"/>
              </w:rPr>
              <w:t>1</w:t>
            </w:r>
          </w:p>
        </w:tc>
        <w:tc>
          <w:tcPr>
            <w:tcW w:w="9906" w:type="dxa"/>
          </w:tcPr>
          <w:p w14:paraId="42937D6D" w14:textId="77777777" w:rsidR="00187EA0" w:rsidRPr="002B685A" w:rsidRDefault="00187EA0" w:rsidP="00E508A9">
            <w:pPr>
              <w:shd w:val="clear" w:color="auto" w:fill="FFFFFF"/>
              <w:autoSpaceDE w:val="0"/>
              <w:autoSpaceDN w:val="0"/>
              <w:adjustRightInd w:val="0"/>
              <w:spacing w:after="0" w:line="240" w:lineRule="auto"/>
              <w:jc w:val="both"/>
              <w:rPr>
                <w:rFonts w:ascii="Times New Roman" w:hAnsi="Times New Roman"/>
                <w:bCs/>
                <w:sz w:val="18"/>
                <w:szCs w:val="18"/>
              </w:rPr>
            </w:pPr>
            <w:r w:rsidRPr="002B685A">
              <w:rPr>
                <w:rFonts w:ascii="Times New Roman" w:hAnsi="Times New Roman"/>
                <w:sz w:val="18"/>
                <w:szCs w:val="18"/>
              </w:rPr>
              <w:t>Особенности сапрофитных и патогенных микроорганизмов. Заболевания, передающиеся через пищевые продукты пищевые инфекции и пищевые отравления.</w:t>
            </w:r>
          </w:p>
        </w:tc>
        <w:tc>
          <w:tcPr>
            <w:tcW w:w="851" w:type="dxa"/>
          </w:tcPr>
          <w:p w14:paraId="2F3F9C56" w14:textId="77777777" w:rsidR="00187EA0" w:rsidRPr="002B685A" w:rsidRDefault="00800B89"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B685A">
              <w:rPr>
                <w:rFonts w:ascii="Times New Roman" w:hAnsi="Times New Roman"/>
                <w:iCs/>
                <w:sz w:val="18"/>
                <w:szCs w:val="18"/>
              </w:rPr>
              <w:t>2</w:t>
            </w:r>
          </w:p>
        </w:tc>
        <w:tc>
          <w:tcPr>
            <w:tcW w:w="709" w:type="dxa"/>
            <w:vMerge/>
          </w:tcPr>
          <w:p w14:paraId="365D4BA3"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0340CA" w:rsidRPr="002B685A" w14:paraId="378C199F" w14:textId="77777777" w:rsidTr="008471AC">
        <w:trPr>
          <w:trHeight w:val="20"/>
        </w:trPr>
        <w:tc>
          <w:tcPr>
            <w:tcW w:w="3963" w:type="dxa"/>
            <w:vMerge/>
          </w:tcPr>
          <w:p w14:paraId="01530056"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p>
        </w:tc>
        <w:tc>
          <w:tcPr>
            <w:tcW w:w="306" w:type="dxa"/>
          </w:tcPr>
          <w:p w14:paraId="68409152"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B685A">
              <w:rPr>
                <w:rFonts w:ascii="Times New Roman" w:hAnsi="Times New Roman"/>
                <w:bCs/>
                <w:sz w:val="18"/>
                <w:szCs w:val="18"/>
              </w:rPr>
              <w:t>2</w:t>
            </w:r>
          </w:p>
        </w:tc>
        <w:tc>
          <w:tcPr>
            <w:tcW w:w="9906" w:type="dxa"/>
          </w:tcPr>
          <w:p w14:paraId="1013EBD5" w14:textId="77777777" w:rsidR="00187EA0" w:rsidRPr="002B685A" w:rsidRDefault="00187EA0" w:rsidP="00E508A9">
            <w:pPr>
              <w:shd w:val="clear" w:color="auto" w:fill="FFFFFF"/>
              <w:autoSpaceDE w:val="0"/>
              <w:autoSpaceDN w:val="0"/>
              <w:adjustRightInd w:val="0"/>
              <w:spacing w:after="0" w:line="240" w:lineRule="auto"/>
              <w:jc w:val="both"/>
              <w:rPr>
                <w:rFonts w:ascii="Times New Roman" w:hAnsi="Times New Roman"/>
                <w:sz w:val="18"/>
                <w:szCs w:val="18"/>
              </w:rPr>
            </w:pPr>
            <w:r w:rsidRPr="002B685A">
              <w:rPr>
                <w:rFonts w:ascii="Times New Roman" w:hAnsi="Times New Roman"/>
                <w:sz w:val="18"/>
                <w:szCs w:val="18"/>
              </w:rPr>
              <w:t xml:space="preserve">Пищевые токсикоинфекции, вызываемые сальмонеллами. Характеристика возбудителя, источники загрязнения сальмонеллами. Симптомы отравления. Профилактика сальмонеллёза. </w:t>
            </w:r>
          </w:p>
        </w:tc>
        <w:tc>
          <w:tcPr>
            <w:tcW w:w="851" w:type="dxa"/>
          </w:tcPr>
          <w:p w14:paraId="674AFEAD" w14:textId="77777777" w:rsidR="00187EA0" w:rsidRPr="002B685A" w:rsidRDefault="00800B89"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B685A">
              <w:rPr>
                <w:rFonts w:ascii="Times New Roman" w:hAnsi="Times New Roman"/>
                <w:iCs/>
                <w:sz w:val="18"/>
                <w:szCs w:val="18"/>
              </w:rPr>
              <w:t>2</w:t>
            </w:r>
          </w:p>
        </w:tc>
        <w:tc>
          <w:tcPr>
            <w:tcW w:w="709" w:type="dxa"/>
            <w:vMerge/>
          </w:tcPr>
          <w:p w14:paraId="43192ACF"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0340CA" w:rsidRPr="002B685A" w14:paraId="7C8612ED" w14:textId="77777777" w:rsidTr="008471AC">
        <w:trPr>
          <w:trHeight w:val="20"/>
        </w:trPr>
        <w:tc>
          <w:tcPr>
            <w:tcW w:w="3963" w:type="dxa"/>
            <w:vMerge/>
          </w:tcPr>
          <w:p w14:paraId="14BFBB1C"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p>
        </w:tc>
        <w:tc>
          <w:tcPr>
            <w:tcW w:w="306" w:type="dxa"/>
          </w:tcPr>
          <w:p w14:paraId="1A79EC8D"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B685A">
              <w:rPr>
                <w:rFonts w:ascii="Times New Roman" w:hAnsi="Times New Roman"/>
                <w:bCs/>
                <w:sz w:val="18"/>
                <w:szCs w:val="18"/>
              </w:rPr>
              <w:t>3</w:t>
            </w:r>
          </w:p>
        </w:tc>
        <w:tc>
          <w:tcPr>
            <w:tcW w:w="9906" w:type="dxa"/>
          </w:tcPr>
          <w:p w14:paraId="5274ACB9" w14:textId="77777777" w:rsidR="00187EA0" w:rsidRPr="002B685A" w:rsidRDefault="00187EA0" w:rsidP="00E508A9">
            <w:pPr>
              <w:shd w:val="clear" w:color="auto" w:fill="FFFFFF"/>
              <w:autoSpaceDE w:val="0"/>
              <w:autoSpaceDN w:val="0"/>
              <w:adjustRightInd w:val="0"/>
              <w:spacing w:after="0" w:line="240" w:lineRule="auto"/>
              <w:jc w:val="both"/>
              <w:rPr>
                <w:rFonts w:ascii="Times New Roman" w:hAnsi="Times New Roman"/>
                <w:sz w:val="18"/>
                <w:szCs w:val="18"/>
              </w:rPr>
            </w:pPr>
            <w:r w:rsidRPr="002B685A">
              <w:rPr>
                <w:rFonts w:ascii="Times New Roman" w:hAnsi="Times New Roman"/>
                <w:sz w:val="18"/>
                <w:szCs w:val="18"/>
              </w:rPr>
              <w:t>Пищевые интоксикации. Характеристика возбудителей, условия развития стафилококка. Источники загрязнения стафилококками. Симптомы отравления. Продукты, вызывающие стафилококковые отравления. Профилактика отравлений.</w:t>
            </w:r>
          </w:p>
        </w:tc>
        <w:tc>
          <w:tcPr>
            <w:tcW w:w="851" w:type="dxa"/>
          </w:tcPr>
          <w:p w14:paraId="61130454" w14:textId="77777777" w:rsidR="00187EA0" w:rsidRPr="002B685A" w:rsidRDefault="00800B89"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B685A">
              <w:rPr>
                <w:rFonts w:ascii="Times New Roman" w:hAnsi="Times New Roman"/>
                <w:iCs/>
                <w:sz w:val="18"/>
                <w:szCs w:val="18"/>
              </w:rPr>
              <w:t>2</w:t>
            </w:r>
          </w:p>
        </w:tc>
        <w:tc>
          <w:tcPr>
            <w:tcW w:w="709" w:type="dxa"/>
            <w:vMerge/>
          </w:tcPr>
          <w:p w14:paraId="319A0387"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0340CA" w:rsidRPr="002B685A" w14:paraId="29A1D541" w14:textId="77777777" w:rsidTr="008471AC">
        <w:trPr>
          <w:trHeight w:val="20"/>
        </w:trPr>
        <w:tc>
          <w:tcPr>
            <w:tcW w:w="3963" w:type="dxa"/>
            <w:vMerge/>
          </w:tcPr>
          <w:p w14:paraId="3E9119D7"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p>
        </w:tc>
        <w:tc>
          <w:tcPr>
            <w:tcW w:w="306" w:type="dxa"/>
          </w:tcPr>
          <w:p w14:paraId="5F991DCD"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B685A">
              <w:rPr>
                <w:rFonts w:ascii="Times New Roman" w:hAnsi="Times New Roman"/>
                <w:bCs/>
                <w:sz w:val="18"/>
                <w:szCs w:val="18"/>
              </w:rPr>
              <w:t>4</w:t>
            </w:r>
          </w:p>
        </w:tc>
        <w:tc>
          <w:tcPr>
            <w:tcW w:w="9906" w:type="dxa"/>
          </w:tcPr>
          <w:p w14:paraId="1019335E" w14:textId="77777777" w:rsidR="00187EA0" w:rsidRPr="002B685A" w:rsidRDefault="00187EA0" w:rsidP="00E508A9">
            <w:pPr>
              <w:shd w:val="clear" w:color="auto" w:fill="FFFFFF"/>
              <w:autoSpaceDE w:val="0"/>
              <w:autoSpaceDN w:val="0"/>
              <w:adjustRightInd w:val="0"/>
              <w:spacing w:after="0" w:line="240" w:lineRule="auto"/>
              <w:jc w:val="both"/>
              <w:rPr>
                <w:rFonts w:ascii="Times New Roman" w:hAnsi="Times New Roman"/>
                <w:sz w:val="18"/>
                <w:szCs w:val="18"/>
              </w:rPr>
            </w:pPr>
            <w:r w:rsidRPr="002B685A">
              <w:rPr>
                <w:rFonts w:ascii="Times New Roman" w:hAnsi="Times New Roman"/>
                <w:sz w:val="18"/>
                <w:szCs w:val="18"/>
              </w:rPr>
              <w:t>Ботулизм, характеристика возбудителя, условия его жизнедеятельности, образование токсинов, спор. Продукты, вызывающие ботулизм. Симптомы отравления. Профилактика ботулизма.</w:t>
            </w:r>
          </w:p>
        </w:tc>
        <w:tc>
          <w:tcPr>
            <w:tcW w:w="851" w:type="dxa"/>
          </w:tcPr>
          <w:p w14:paraId="31D45439" w14:textId="77777777" w:rsidR="00187EA0" w:rsidRPr="002B685A" w:rsidRDefault="00800B89"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B685A">
              <w:rPr>
                <w:rFonts w:ascii="Times New Roman" w:hAnsi="Times New Roman"/>
                <w:iCs/>
                <w:sz w:val="18"/>
                <w:szCs w:val="18"/>
              </w:rPr>
              <w:t>2</w:t>
            </w:r>
          </w:p>
        </w:tc>
        <w:tc>
          <w:tcPr>
            <w:tcW w:w="709" w:type="dxa"/>
            <w:vMerge/>
          </w:tcPr>
          <w:p w14:paraId="39AFD597"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0340CA" w:rsidRPr="002B685A" w14:paraId="61A38F58" w14:textId="77777777" w:rsidTr="008471AC">
        <w:trPr>
          <w:trHeight w:val="20"/>
        </w:trPr>
        <w:tc>
          <w:tcPr>
            <w:tcW w:w="3963" w:type="dxa"/>
            <w:vMerge/>
          </w:tcPr>
          <w:p w14:paraId="407ED875"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p>
        </w:tc>
        <w:tc>
          <w:tcPr>
            <w:tcW w:w="306" w:type="dxa"/>
          </w:tcPr>
          <w:p w14:paraId="5D42E308"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B685A">
              <w:rPr>
                <w:rFonts w:ascii="Times New Roman" w:hAnsi="Times New Roman"/>
                <w:bCs/>
                <w:sz w:val="18"/>
                <w:szCs w:val="18"/>
              </w:rPr>
              <w:t>5</w:t>
            </w:r>
          </w:p>
        </w:tc>
        <w:tc>
          <w:tcPr>
            <w:tcW w:w="9906" w:type="dxa"/>
          </w:tcPr>
          <w:p w14:paraId="6A0CA4A3" w14:textId="77777777" w:rsidR="00187EA0" w:rsidRPr="002B685A" w:rsidRDefault="00187EA0" w:rsidP="00E508A9">
            <w:pPr>
              <w:shd w:val="clear" w:color="auto" w:fill="FFFFFF"/>
              <w:autoSpaceDE w:val="0"/>
              <w:autoSpaceDN w:val="0"/>
              <w:adjustRightInd w:val="0"/>
              <w:spacing w:after="0" w:line="240" w:lineRule="auto"/>
              <w:jc w:val="both"/>
              <w:rPr>
                <w:rFonts w:ascii="Times New Roman" w:hAnsi="Times New Roman"/>
                <w:sz w:val="18"/>
                <w:szCs w:val="18"/>
              </w:rPr>
            </w:pPr>
            <w:r w:rsidRPr="002B685A">
              <w:rPr>
                <w:rFonts w:ascii="Times New Roman" w:hAnsi="Times New Roman"/>
                <w:sz w:val="18"/>
                <w:szCs w:val="18"/>
              </w:rPr>
              <w:t>Микотоксикозы. Виды микотоксикозов: эрготизм, алиментарно-токсическая алейкемия, афлотоксикозы, их возбудители и профилактика отравлений.</w:t>
            </w:r>
          </w:p>
        </w:tc>
        <w:tc>
          <w:tcPr>
            <w:tcW w:w="851" w:type="dxa"/>
          </w:tcPr>
          <w:p w14:paraId="0214EF4A" w14:textId="77777777" w:rsidR="00187EA0" w:rsidRPr="002B685A" w:rsidRDefault="00800B89"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B685A">
              <w:rPr>
                <w:rFonts w:ascii="Times New Roman" w:hAnsi="Times New Roman"/>
                <w:iCs/>
                <w:sz w:val="18"/>
                <w:szCs w:val="18"/>
              </w:rPr>
              <w:t>2</w:t>
            </w:r>
          </w:p>
        </w:tc>
        <w:tc>
          <w:tcPr>
            <w:tcW w:w="709" w:type="dxa"/>
            <w:vMerge/>
          </w:tcPr>
          <w:p w14:paraId="782C96D6" w14:textId="77777777" w:rsidR="00187EA0" w:rsidRPr="002B685A" w:rsidRDefault="00187EA0"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8471AC" w:rsidRPr="002B685A" w14:paraId="1737C0EB" w14:textId="77777777" w:rsidTr="008471AC">
        <w:trPr>
          <w:trHeight w:val="20"/>
        </w:trPr>
        <w:tc>
          <w:tcPr>
            <w:tcW w:w="3963" w:type="dxa"/>
            <w:vMerge w:val="restart"/>
          </w:tcPr>
          <w:p w14:paraId="5ABF209F"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r w:rsidRPr="002B685A">
              <w:rPr>
                <w:rFonts w:ascii="Times New Roman" w:hAnsi="Times New Roman"/>
                <w:b/>
                <w:bCs/>
                <w:sz w:val="18"/>
                <w:szCs w:val="18"/>
              </w:rPr>
              <w:t>Тема 2.3 Санитарно-гигиенический контроль пищевого производства</w:t>
            </w:r>
          </w:p>
          <w:p w14:paraId="7153650D"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r w:rsidRPr="002B685A">
              <w:rPr>
                <w:rFonts w:ascii="Times New Roman" w:hAnsi="Times New Roman"/>
                <w:b/>
                <w:bCs/>
                <w:sz w:val="18"/>
                <w:szCs w:val="18"/>
              </w:rPr>
              <w:t>Знать:</w:t>
            </w:r>
          </w:p>
          <w:p w14:paraId="27589624" w14:textId="77777777" w:rsidR="008471AC" w:rsidRPr="002B685A" w:rsidRDefault="008471AC" w:rsidP="00E508A9">
            <w:pPr>
              <w:numPr>
                <w:ilvl w:val="0"/>
                <w:numId w:val="4"/>
              </w:numPr>
              <w:tabs>
                <w:tab w:val="left" w:pos="266"/>
              </w:tabs>
              <w:spacing w:after="0" w:line="240" w:lineRule="auto"/>
              <w:ind w:left="284"/>
              <w:rPr>
                <w:rFonts w:ascii="Times New Roman" w:hAnsi="Times New Roman"/>
                <w:sz w:val="18"/>
                <w:szCs w:val="18"/>
              </w:rPr>
            </w:pPr>
            <w:r w:rsidRPr="002B685A">
              <w:rPr>
                <w:rFonts w:ascii="Times New Roman" w:hAnsi="Times New Roman"/>
                <w:sz w:val="18"/>
                <w:szCs w:val="18"/>
              </w:rPr>
              <w:t>санитарно-технологические требования к помещениям, оборудованию, инвентарю, одежде,</w:t>
            </w:r>
          </w:p>
          <w:p w14:paraId="0C84A4A5" w14:textId="77777777" w:rsidR="008471AC" w:rsidRPr="002B685A" w:rsidRDefault="008471AC" w:rsidP="00E508A9">
            <w:pPr>
              <w:numPr>
                <w:ilvl w:val="0"/>
                <w:numId w:val="4"/>
              </w:numPr>
              <w:tabs>
                <w:tab w:val="left" w:pos="266"/>
              </w:tabs>
              <w:spacing w:after="0" w:line="240" w:lineRule="auto"/>
              <w:ind w:left="284"/>
              <w:rPr>
                <w:rFonts w:ascii="Times New Roman" w:hAnsi="Times New Roman"/>
                <w:sz w:val="18"/>
                <w:szCs w:val="18"/>
              </w:rPr>
            </w:pPr>
            <w:r w:rsidRPr="002B685A">
              <w:rPr>
                <w:rFonts w:ascii="Times New Roman" w:hAnsi="Times New Roman"/>
                <w:sz w:val="18"/>
                <w:szCs w:val="18"/>
              </w:rPr>
              <w:t>правила личной гигиены работников пищевых производств.</w:t>
            </w:r>
          </w:p>
          <w:p w14:paraId="57ACFEF2" w14:textId="77777777" w:rsidR="008471AC" w:rsidRPr="002B685A" w:rsidRDefault="008471AC" w:rsidP="00E508A9">
            <w:pPr>
              <w:tabs>
                <w:tab w:val="left" w:pos="266"/>
              </w:tabs>
              <w:spacing w:after="0" w:line="240" w:lineRule="auto"/>
              <w:rPr>
                <w:rFonts w:ascii="Times New Roman" w:hAnsi="Times New Roman"/>
                <w:b/>
                <w:sz w:val="18"/>
                <w:szCs w:val="18"/>
              </w:rPr>
            </w:pPr>
            <w:r w:rsidRPr="002B685A">
              <w:rPr>
                <w:rFonts w:ascii="Times New Roman" w:hAnsi="Times New Roman"/>
                <w:b/>
                <w:sz w:val="18"/>
                <w:szCs w:val="18"/>
              </w:rPr>
              <w:t>Уметь:</w:t>
            </w:r>
          </w:p>
          <w:p w14:paraId="22BD5BD0" w14:textId="77777777" w:rsidR="008471AC" w:rsidRPr="002B685A" w:rsidRDefault="008471AC" w:rsidP="00E508A9">
            <w:pPr>
              <w:numPr>
                <w:ilvl w:val="0"/>
                <w:numId w:val="3"/>
              </w:numPr>
              <w:tabs>
                <w:tab w:val="left" w:pos="266"/>
              </w:tabs>
              <w:spacing w:after="0" w:line="240" w:lineRule="auto"/>
              <w:ind w:left="284"/>
              <w:rPr>
                <w:rFonts w:ascii="Times New Roman" w:hAnsi="Times New Roman"/>
                <w:sz w:val="18"/>
                <w:szCs w:val="18"/>
              </w:rPr>
            </w:pPr>
            <w:r w:rsidRPr="002B685A">
              <w:rPr>
                <w:rFonts w:ascii="Times New Roman" w:hAnsi="Times New Roman"/>
                <w:sz w:val="18"/>
                <w:szCs w:val="18"/>
              </w:rPr>
              <w:t>работать с лабораторным оборудованием;</w:t>
            </w:r>
          </w:p>
          <w:p w14:paraId="5578027E" w14:textId="77777777" w:rsidR="008471AC" w:rsidRPr="002B685A" w:rsidRDefault="008471AC" w:rsidP="00E508A9">
            <w:pPr>
              <w:numPr>
                <w:ilvl w:val="0"/>
                <w:numId w:val="3"/>
              </w:numPr>
              <w:tabs>
                <w:tab w:val="left" w:pos="266"/>
              </w:tabs>
              <w:spacing w:after="0" w:line="240" w:lineRule="auto"/>
              <w:ind w:left="284"/>
              <w:rPr>
                <w:rFonts w:ascii="Times New Roman" w:hAnsi="Times New Roman"/>
                <w:sz w:val="18"/>
                <w:szCs w:val="18"/>
              </w:rPr>
            </w:pPr>
            <w:r w:rsidRPr="002B685A">
              <w:rPr>
                <w:rFonts w:ascii="Times New Roman" w:hAnsi="Times New Roman"/>
                <w:sz w:val="18"/>
                <w:szCs w:val="18"/>
              </w:rPr>
              <w:t>проводить микробиологические исследования и давать оценку полученным результатам;</w:t>
            </w:r>
          </w:p>
          <w:p w14:paraId="780483FF" w14:textId="77777777" w:rsidR="008471AC" w:rsidRPr="002B685A" w:rsidRDefault="008471AC" w:rsidP="00E508A9">
            <w:pPr>
              <w:numPr>
                <w:ilvl w:val="0"/>
                <w:numId w:val="3"/>
              </w:numPr>
              <w:tabs>
                <w:tab w:val="left" w:pos="266"/>
              </w:tabs>
              <w:spacing w:after="0" w:line="240" w:lineRule="auto"/>
              <w:ind w:left="284"/>
              <w:rPr>
                <w:rFonts w:ascii="Times New Roman" w:hAnsi="Times New Roman"/>
                <w:sz w:val="18"/>
                <w:szCs w:val="18"/>
              </w:rPr>
            </w:pPr>
            <w:r w:rsidRPr="002B685A">
              <w:rPr>
                <w:rFonts w:ascii="Times New Roman" w:hAnsi="Times New Roman"/>
                <w:sz w:val="18"/>
                <w:szCs w:val="18"/>
              </w:rPr>
              <w:t>соблюдать санитарно-гигиенические требования в условиях пищевого производства;</w:t>
            </w:r>
          </w:p>
          <w:p w14:paraId="6048C0E0" w14:textId="77777777" w:rsidR="008471AC" w:rsidRPr="002B685A" w:rsidRDefault="008471AC" w:rsidP="00E508A9">
            <w:pPr>
              <w:numPr>
                <w:ilvl w:val="0"/>
                <w:numId w:val="3"/>
              </w:numPr>
              <w:tabs>
                <w:tab w:val="left" w:pos="266"/>
              </w:tabs>
              <w:spacing w:after="0" w:line="240" w:lineRule="auto"/>
              <w:ind w:left="284"/>
              <w:rPr>
                <w:rFonts w:ascii="Times New Roman" w:hAnsi="Times New Roman"/>
                <w:b/>
                <w:bCs/>
                <w:sz w:val="18"/>
                <w:szCs w:val="18"/>
              </w:rPr>
            </w:pPr>
            <w:r w:rsidRPr="002B685A">
              <w:rPr>
                <w:rFonts w:ascii="Times New Roman" w:hAnsi="Times New Roman"/>
                <w:sz w:val="18"/>
                <w:szCs w:val="18"/>
              </w:rPr>
              <w:t>производить санитарную обработку оборудования и инвентаря.</w:t>
            </w:r>
          </w:p>
        </w:tc>
        <w:tc>
          <w:tcPr>
            <w:tcW w:w="10212" w:type="dxa"/>
            <w:gridSpan w:val="2"/>
          </w:tcPr>
          <w:p w14:paraId="621C394C"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r w:rsidRPr="002B685A">
              <w:rPr>
                <w:rFonts w:ascii="Times New Roman" w:hAnsi="Times New Roman"/>
                <w:b/>
                <w:bCs/>
                <w:sz w:val="18"/>
                <w:szCs w:val="18"/>
              </w:rPr>
              <w:t>Содержание учебного материала</w:t>
            </w:r>
          </w:p>
        </w:tc>
        <w:tc>
          <w:tcPr>
            <w:tcW w:w="851" w:type="dxa"/>
          </w:tcPr>
          <w:p w14:paraId="6FCF1656"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18"/>
                <w:szCs w:val="18"/>
              </w:rPr>
            </w:pPr>
            <w:r w:rsidRPr="002B685A">
              <w:rPr>
                <w:rFonts w:ascii="Times New Roman" w:hAnsi="Times New Roman"/>
                <w:b/>
                <w:bCs/>
                <w:iCs/>
                <w:sz w:val="18"/>
                <w:szCs w:val="18"/>
              </w:rPr>
              <w:t>6</w:t>
            </w:r>
          </w:p>
        </w:tc>
        <w:tc>
          <w:tcPr>
            <w:tcW w:w="709" w:type="dxa"/>
            <w:vMerge w:val="restart"/>
          </w:tcPr>
          <w:p w14:paraId="7698D980" w14:textId="77777777" w:rsidR="008471AC" w:rsidRPr="002B685A" w:rsidRDefault="008471AC" w:rsidP="00E508A9">
            <w:pPr>
              <w:spacing w:after="0" w:line="240" w:lineRule="auto"/>
              <w:ind w:hanging="2"/>
              <w:jc w:val="center"/>
              <w:rPr>
                <w:rFonts w:ascii="Times New Roman" w:hAnsi="Times New Roman"/>
                <w:sz w:val="18"/>
                <w:szCs w:val="18"/>
              </w:rPr>
            </w:pPr>
            <w:r w:rsidRPr="002B685A">
              <w:rPr>
                <w:rFonts w:ascii="Times New Roman" w:hAnsi="Times New Roman"/>
                <w:sz w:val="18"/>
                <w:szCs w:val="18"/>
              </w:rPr>
              <w:t>ОК 01</w:t>
            </w:r>
          </w:p>
          <w:p w14:paraId="60DCF1DE"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r w:rsidRPr="002B685A">
              <w:rPr>
                <w:rFonts w:ascii="Times New Roman" w:hAnsi="Times New Roman"/>
                <w:sz w:val="18"/>
                <w:szCs w:val="18"/>
              </w:rPr>
              <w:t>ОК 02</w:t>
            </w:r>
          </w:p>
        </w:tc>
      </w:tr>
      <w:tr w:rsidR="008471AC" w:rsidRPr="002B685A" w14:paraId="60B803A0" w14:textId="77777777" w:rsidTr="008471AC">
        <w:trPr>
          <w:trHeight w:val="20"/>
        </w:trPr>
        <w:tc>
          <w:tcPr>
            <w:tcW w:w="3963" w:type="dxa"/>
            <w:vMerge/>
          </w:tcPr>
          <w:p w14:paraId="50F0C718"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p>
        </w:tc>
        <w:tc>
          <w:tcPr>
            <w:tcW w:w="306" w:type="dxa"/>
          </w:tcPr>
          <w:p w14:paraId="4012C7C0"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B685A">
              <w:rPr>
                <w:rFonts w:ascii="Times New Roman" w:hAnsi="Times New Roman"/>
                <w:bCs/>
                <w:sz w:val="18"/>
                <w:szCs w:val="18"/>
              </w:rPr>
              <w:t>1</w:t>
            </w:r>
          </w:p>
        </w:tc>
        <w:tc>
          <w:tcPr>
            <w:tcW w:w="9906" w:type="dxa"/>
          </w:tcPr>
          <w:p w14:paraId="2B85D709" w14:textId="1AA12EF4" w:rsidR="008471AC" w:rsidRPr="002B685A" w:rsidRDefault="008471AC" w:rsidP="00E508A9">
            <w:pPr>
              <w:pStyle w:val="ac"/>
              <w:tabs>
                <w:tab w:val="clear" w:pos="4677"/>
                <w:tab w:val="center" w:pos="4083"/>
              </w:tabs>
              <w:rPr>
                <w:rFonts w:ascii="Times New Roman" w:hAnsi="Times New Roman" w:cs="Times New Roman"/>
                <w:sz w:val="18"/>
                <w:szCs w:val="18"/>
              </w:rPr>
            </w:pPr>
            <w:r w:rsidRPr="002B685A">
              <w:rPr>
                <w:rFonts w:ascii="Times New Roman" w:hAnsi="Times New Roman" w:cs="Times New Roman"/>
                <w:sz w:val="18"/>
                <w:szCs w:val="18"/>
              </w:rPr>
              <w:t>Общее понятие о гигиене и санитарии, их виды. Законодательные документы в области санитарии. Гигиенические требования, предъявляемые к пищевым продуктам. Понятие о санитарно-показательных микроорганизмах. Санитарно-технологические требования к помещениям, оборудованию, инвентарю.</w:t>
            </w:r>
            <w:r>
              <w:rPr>
                <w:rFonts w:ascii="Times New Roman" w:hAnsi="Times New Roman" w:cs="Times New Roman"/>
                <w:sz w:val="18"/>
                <w:szCs w:val="18"/>
              </w:rPr>
              <w:t xml:space="preserve"> </w:t>
            </w:r>
            <w:r w:rsidRPr="002B685A">
              <w:rPr>
                <w:rFonts w:ascii="Times New Roman" w:hAnsi="Times New Roman"/>
                <w:sz w:val="18"/>
                <w:szCs w:val="18"/>
              </w:rPr>
              <w:t>Санитарно - гигиенические требования к технологическому процессу. Санитарные требования к основному и дополнительному сырью. Санитарно - гигиенические требования к хранению и подготовке сырья. Санитарно - гигиенические требования к приготовлению полуфабрикатов. Санитарно - гигиенические требования к готовой продукции и ее перевозке.</w:t>
            </w:r>
            <w:r>
              <w:rPr>
                <w:rFonts w:ascii="Times New Roman" w:hAnsi="Times New Roman"/>
                <w:sz w:val="18"/>
                <w:szCs w:val="18"/>
              </w:rPr>
              <w:t xml:space="preserve"> </w:t>
            </w:r>
            <w:r w:rsidRPr="002B685A">
              <w:rPr>
                <w:rFonts w:ascii="Times New Roman" w:hAnsi="Times New Roman"/>
                <w:sz w:val="18"/>
                <w:szCs w:val="18"/>
              </w:rPr>
              <w:t>Правила личной гигиены работников пищевых производств. Санитарно - гигиенические требования к одежде.</w:t>
            </w:r>
          </w:p>
        </w:tc>
        <w:tc>
          <w:tcPr>
            <w:tcW w:w="851" w:type="dxa"/>
          </w:tcPr>
          <w:p w14:paraId="48973648"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B685A">
              <w:rPr>
                <w:rFonts w:ascii="Times New Roman" w:hAnsi="Times New Roman"/>
                <w:iCs/>
                <w:sz w:val="18"/>
                <w:szCs w:val="18"/>
              </w:rPr>
              <w:t>2</w:t>
            </w:r>
          </w:p>
        </w:tc>
        <w:tc>
          <w:tcPr>
            <w:tcW w:w="709" w:type="dxa"/>
            <w:vMerge/>
          </w:tcPr>
          <w:p w14:paraId="6C0A42F8"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8471AC" w:rsidRPr="002B685A" w14:paraId="56C0BCF1" w14:textId="77777777" w:rsidTr="008471AC">
        <w:trPr>
          <w:trHeight w:val="105"/>
        </w:trPr>
        <w:tc>
          <w:tcPr>
            <w:tcW w:w="3963" w:type="dxa"/>
            <w:vMerge/>
          </w:tcPr>
          <w:p w14:paraId="381AEFE6"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p>
        </w:tc>
        <w:tc>
          <w:tcPr>
            <w:tcW w:w="10212" w:type="dxa"/>
            <w:gridSpan w:val="2"/>
          </w:tcPr>
          <w:p w14:paraId="422765A6" w14:textId="137A3C14" w:rsidR="008471AC" w:rsidRPr="008471AC" w:rsidRDefault="008471AC" w:rsidP="008471AC">
            <w:pPr>
              <w:spacing w:after="0" w:line="240" w:lineRule="auto"/>
              <w:rPr>
                <w:rFonts w:ascii="Times New Roman" w:hAnsi="Times New Roman"/>
                <w:sz w:val="18"/>
                <w:szCs w:val="18"/>
              </w:rPr>
            </w:pPr>
            <w:r w:rsidRPr="008471AC">
              <w:rPr>
                <w:rFonts w:ascii="Times New Roman" w:hAnsi="Times New Roman"/>
                <w:b/>
                <w:bCs/>
                <w:sz w:val="18"/>
                <w:szCs w:val="18"/>
              </w:rPr>
              <w:t>Лабораторные работы</w:t>
            </w:r>
          </w:p>
        </w:tc>
        <w:tc>
          <w:tcPr>
            <w:tcW w:w="851" w:type="dxa"/>
          </w:tcPr>
          <w:p w14:paraId="7C7360F3" w14:textId="7D9B0475" w:rsidR="008471AC" w:rsidRPr="006451B8"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18"/>
                <w:szCs w:val="18"/>
              </w:rPr>
            </w:pPr>
            <w:r w:rsidRPr="006451B8">
              <w:rPr>
                <w:rFonts w:ascii="Times New Roman" w:hAnsi="Times New Roman"/>
                <w:b/>
                <w:bCs/>
                <w:iCs/>
                <w:sz w:val="18"/>
                <w:szCs w:val="18"/>
              </w:rPr>
              <w:t>4</w:t>
            </w:r>
          </w:p>
        </w:tc>
        <w:tc>
          <w:tcPr>
            <w:tcW w:w="709" w:type="dxa"/>
            <w:vMerge/>
          </w:tcPr>
          <w:p w14:paraId="715B4DB3"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8471AC" w:rsidRPr="002B685A" w14:paraId="1E7C8C1F" w14:textId="77777777" w:rsidTr="008471AC">
        <w:trPr>
          <w:trHeight w:val="407"/>
        </w:trPr>
        <w:tc>
          <w:tcPr>
            <w:tcW w:w="3963" w:type="dxa"/>
            <w:vMerge/>
          </w:tcPr>
          <w:p w14:paraId="6B4289FA"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p>
        </w:tc>
        <w:tc>
          <w:tcPr>
            <w:tcW w:w="306" w:type="dxa"/>
          </w:tcPr>
          <w:p w14:paraId="72B43CEB" w14:textId="64F213A6" w:rsidR="008471AC" w:rsidRPr="008471AC" w:rsidRDefault="008471AC" w:rsidP="00847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Pr>
                <w:rFonts w:ascii="Times New Roman" w:hAnsi="Times New Roman"/>
                <w:bCs/>
                <w:sz w:val="18"/>
                <w:szCs w:val="18"/>
              </w:rPr>
              <w:t>1</w:t>
            </w:r>
          </w:p>
        </w:tc>
        <w:tc>
          <w:tcPr>
            <w:tcW w:w="9906" w:type="dxa"/>
          </w:tcPr>
          <w:p w14:paraId="07920261" w14:textId="1E262F01" w:rsidR="008471AC" w:rsidRPr="008471AC" w:rsidRDefault="008471AC" w:rsidP="008471AC">
            <w:pPr>
              <w:spacing w:after="0" w:line="240" w:lineRule="auto"/>
              <w:rPr>
                <w:rFonts w:ascii="Times New Roman" w:hAnsi="Times New Roman"/>
                <w:sz w:val="18"/>
                <w:szCs w:val="18"/>
              </w:rPr>
            </w:pPr>
            <w:r w:rsidRPr="008471AC">
              <w:rPr>
                <w:rFonts w:ascii="Times New Roman" w:hAnsi="Times New Roman"/>
                <w:sz w:val="18"/>
                <w:szCs w:val="18"/>
              </w:rPr>
              <w:t>Посев микроорганизмов воздуха. Посев микроорганизмов воды. Посев смыва с рук персонала и оборудования на общую обсемененность и наличие кишечной палочки.</w:t>
            </w:r>
          </w:p>
        </w:tc>
        <w:tc>
          <w:tcPr>
            <w:tcW w:w="851" w:type="dxa"/>
          </w:tcPr>
          <w:p w14:paraId="0771F239" w14:textId="6047D78A"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Pr>
                <w:rFonts w:ascii="Times New Roman" w:hAnsi="Times New Roman"/>
                <w:iCs/>
                <w:sz w:val="18"/>
                <w:szCs w:val="18"/>
              </w:rPr>
              <w:t>2</w:t>
            </w:r>
          </w:p>
        </w:tc>
        <w:tc>
          <w:tcPr>
            <w:tcW w:w="709" w:type="dxa"/>
            <w:vMerge/>
          </w:tcPr>
          <w:p w14:paraId="396623EA"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8471AC" w:rsidRPr="002B685A" w14:paraId="55E75D96" w14:textId="77777777" w:rsidTr="008471AC">
        <w:trPr>
          <w:trHeight w:val="1027"/>
        </w:trPr>
        <w:tc>
          <w:tcPr>
            <w:tcW w:w="3963" w:type="dxa"/>
            <w:vMerge/>
          </w:tcPr>
          <w:p w14:paraId="4D9D5DC9"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p>
        </w:tc>
        <w:tc>
          <w:tcPr>
            <w:tcW w:w="306" w:type="dxa"/>
          </w:tcPr>
          <w:p w14:paraId="2923D8DD" w14:textId="35E8B201" w:rsidR="008471AC" w:rsidRPr="008471AC" w:rsidRDefault="008471AC" w:rsidP="00847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Pr>
                <w:rFonts w:ascii="Times New Roman" w:hAnsi="Times New Roman"/>
                <w:bCs/>
                <w:sz w:val="18"/>
                <w:szCs w:val="18"/>
              </w:rPr>
              <w:t>2</w:t>
            </w:r>
          </w:p>
        </w:tc>
        <w:tc>
          <w:tcPr>
            <w:tcW w:w="9906" w:type="dxa"/>
          </w:tcPr>
          <w:p w14:paraId="5F435EE4" w14:textId="470AE7A8" w:rsidR="008471AC" w:rsidRPr="008471AC" w:rsidRDefault="008471AC" w:rsidP="008471AC">
            <w:pPr>
              <w:spacing w:after="0" w:line="240" w:lineRule="auto"/>
              <w:rPr>
                <w:rFonts w:ascii="Times New Roman" w:hAnsi="Times New Roman"/>
                <w:sz w:val="18"/>
                <w:szCs w:val="18"/>
              </w:rPr>
            </w:pPr>
            <w:r w:rsidRPr="008471AC">
              <w:rPr>
                <w:rFonts w:ascii="Times New Roman" w:hAnsi="Times New Roman"/>
                <w:sz w:val="18"/>
                <w:szCs w:val="18"/>
              </w:rPr>
              <w:t>Анализ микроорганизмов воздуха. Определение количества бактерий в 1 см</w:t>
            </w:r>
            <w:r w:rsidRPr="008471AC">
              <w:rPr>
                <w:rFonts w:ascii="Times New Roman" w:hAnsi="Times New Roman"/>
                <w:sz w:val="18"/>
                <w:szCs w:val="18"/>
                <w:vertAlign w:val="superscript"/>
              </w:rPr>
              <w:t>3</w:t>
            </w:r>
            <w:r w:rsidRPr="008471AC">
              <w:rPr>
                <w:rFonts w:ascii="Times New Roman" w:hAnsi="Times New Roman"/>
                <w:sz w:val="18"/>
                <w:szCs w:val="18"/>
              </w:rPr>
              <w:t xml:space="preserve"> воды. Контроль чистоты рук (оборудования).</w:t>
            </w:r>
          </w:p>
        </w:tc>
        <w:tc>
          <w:tcPr>
            <w:tcW w:w="851" w:type="dxa"/>
          </w:tcPr>
          <w:p w14:paraId="369C2B0B" w14:textId="3F24B0AF"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Pr>
                <w:rFonts w:ascii="Times New Roman" w:hAnsi="Times New Roman"/>
                <w:iCs/>
                <w:sz w:val="18"/>
                <w:szCs w:val="18"/>
              </w:rPr>
              <w:t>2</w:t>
            </w:r>
          </w:p>
        </w:tc>
        <w:tc>
          <w:tcPr>
            <w:tcW w:w="709" w:type="dxa"/>
            <w:vMerge/>
          </w:tcPr>
          <w:p w14:paraId="202C1326"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8471AC" w:rsidRPr="002B685A" w14:paraId="75F4D69B" w14:textId="77777777" w:rsidTr="008471AC">
        <w:trPr>
          <w:trHeight w:val="20"/>
        </w:trPr>
        <w:tc>
          <w:tcPr>
            <w:tcW w:w="14175" w:type="dxa"/>
            <w:gridSpan w:val="3"/>
          </w:tcPr>
          <w:p w14:paraId="309D55CC"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18"/>
                <w:szCs w:val="18"/>
              </w:rPr>
            </w:pPr>
            <w:r w:rsidRPr="002B685A">
              <w:rPr>
                <w:rFonts w:ascii="Times New Roman" w:hAnsi="Times New Roman"/>
                <w:b/>
                <w:bCs/>
                <w:sz w:val="18"/>
                <w:szCs w:val="18"/>
              </w:rPr>
              <w:t>Всего:</w:t>
            </w:r>
          </w:p>
        </w:tc>
        <w:tc>
          <w:tcPr>
            <w:tcW w:w="851" w:type="dxa"/>
          </w:tcPr>
          <w:p w14:paraId="743D722E" w14:textId="77777777" w:rsidR="008471AC"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18"/>
                <w:szCs w:val="18"/>
              </w:rPr>
            </w:pPr>
            <w:r w:rsidRPr="002B685A">
              <w:rPr>
                <w:rFonts w:ascii="Times New Roman" w:hAnsi="Times New Roman"/>
                <w:b/>
                <w:bCs/>
                <w:i/>
                <w:sz w:val="18"/>
                <w:szCs w:val="18"/>
              </w:rPr>
              <w:t>36</w:t>
            </w:r>
            <w:r>
              <w:rPr>
                <w:rFonts w:ascii="Times New Roman" w:hAnsi="Times New Roman"/>
                <w:b/>
                <w:bCs/>
                <w:i/>
                <w:sz w:val="18"/>
                <w:szCs w:val="18"/>
              </w:rPr>
              <w:t xml:space="preserve"> </w:t>
            </w:r>
          </w:p>
          <w:p w14:paraId="1EF132F3" w14:textId="43A37188"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r>
              <w:rPr>
                <w:rFonts w:ascii="Times New Roman" w:hAnsi="Times New Roman"/>
                <w:bCs/>
                <w:i/>
                <w:sz w:val="18"/>
                <w:szCs w:val="18"/>
              </w:rPr>
              <w:t>(26+10)</w:t>
            </w:r>
          </w:p>
        </w:tc>
        <w:tc>
          <w:tcPr>
            <w:tcW w:w="709" w:type="dxa"/>
            <w:vMerge/>
          </w:tcPr>
          <w:p w14:paraId="263C64D4" w14:textId="77777777" w:rsidR="008471AC" w:rsidRPr="002B685A" w:rsidRDefault="008471AC"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18"/>
                <w:szCs w:val="18"/>
              </w:rPr>
            </w:pPr>
          </w:p>
        </w:tc>
      </w:tr>
    </w:tbl>
    <w:p w14:paraId="4CD9DDFC" w14:textId="77777777" w:rsidR="003E5374" w:rsidRDefault="003E5374" w:rsidP="003E5374">
      <w:pPr>
        <w:ind w:hanging="2"/>
        <w:rPr>
          <w:rFonts w:ascii="Times New Roman" w:hAnsi="Times New Roman"/>
          <w:i/>
        </w:rPr>
      </w:pPr>
    </w:p>
    <w:p w14:paraId="5D25F91E" w14:textId="77777777" w:rsidR="00187EA0" w:rsidRDefault="00187EA0" w:rsidP="003E5374">
      <w:pPr>
        <w:ind w:hanging="2"/>
        <w:rPr>
          <w:rFonts w:ascii="Times New Roman" w:hAnsi="Times New Roman"/>
          <w:i/>
        </w:rPr>
      </w:pPr>
    </w:p>
    <w:p w14:paraId="14D2D54F" w14:textId="77777777" w:rsidR="00187EA0" w:rsidRDefault="00187EA0" w:rsidP="003E5374">
      <w:pPr>
        <w:ind w:hanging="2"/>
        <w:rPr>
          <w:rFonts w:ascii="Times New Roman" w:hAnsi="Times New Roman"/>
          <w:i/>
        </w:rPr>
      </w:pPr>
    </w:p>
    <w:p w14:paraId="774DF044" w14:textId="77777777" w:rsidR="00187EA0" w:rsidRDefault="00187EA0" w:rsidP="003E5374">
      <w:pPr>
        <w:ind w:hanging="2"/>
        <w:rPr>
          <w:rFonts w:ascii="Times New Roman" w:hAnsi="Times New Roman"/>
          <w:i/>
        </w:rPr>
      </w:pPr>
    </w:p>
    <w:p w14:paraId="0407663B" w14:textId="77777777" w:rsidR="00187EA0" w:rsidRPr="00315F34" w:rsidRDefault="00187EA0" w:rsidP="003E5374">
      <w:pPr>
        <w:ind w:hanging="2"/>
        <w:rPr>
          <w:rFonts w:ascii="Times New Roman" w:hAnsi="Times New Roman"/>
          <w:i/>
        </w:rPr>
        <w:sectPr w:rsidR="00187EA0" w:rsidRPr="00315F34" w:rsidSect="007F7810">
          <w:pgSz w:w="16840" w:h="11907" w:orient="landscape"/>
          <w:pgMar w:top="851" w:right="1134" w:bottom="1134" w:left="1134" w:header="709" w:footer="709" w:gutter="0"/>
          <w:cols w:space="720"/>
        </w:sectPr>
      </w:pPr>
    </w:p>
    <w:p w14:paraId="2AE98CEC" w14:textId="22B17682" w:rsidR="003E5374" w:rsidRPr="008471AC" w:rsidRDefault="003E5374" w:rsidP="008471AC">
      <w:pPr>
        <w:pStyle w:val="ab"/>
        <w:numPr>
          <w:ilvl w:val="0"/>
          <w:numId w:val="2"/>
        </w:numPr>
        <w:spacing w:after="0" w:line="240" w:lineRule="auto"/>
        <w:jc w:val="center"/>
        <w:rPr>
          <w:rFonts w:ascii="Times New Roman" w:hAnsi="Times New Roman"/>
          <w:b/>
          <w:bCs/>
        </w:rPr>
      </w:pPr>
      <w:r w:rsidRPr="008471AC">
        <w:rPr>
          <w:rFonts w:ascii="Times New Roman" w:hAnsi="Times New Roman"/>
          <w:b/>
          <w:bCs/>
        </w:rPr>
        <w:lastRenderedPageBreak/>
        <w:t>УСЛОВИЯ РЕАЛИЗАЦИИ УЧЕБНОЙ ДИСЦИПЛИНЫ</w:t>
      </w:r>
    </w:p>
    <w:p w14:paraId="5F719016" w14:textId="77777777" w:rsidR="008471AC" w:rsidRPr="008471AC" w:rsidRDefault="008471AC" w:rsidP="008471AC">
      <w:pPr>
        <w:pStyle w:val="ab"/>
        <w:spacing w:after="0" w:line="240" w:lineRule="auto"/>
        <w:rPr>
          <w:rFonts w:ascii="Times New Roman" w:hAnsi="Times New Roman"/>
          <w:b/>
          <w:bCs/>
        </w:rPr>
      </w:pPr>
    </w:p>
    <w:p w14:paraId="5CD00902" w14:textId="411F35FB" w:rsidR="003E5374" w:rsidRPr="008471AC" w:rsidRDefault="003E5374" w:rsidP="00B528E3">
      <w:pPr>
        <w:spacing w:after="0" w:line="240" w:lineRule="auto"/>
        <w:ind w:firstLine="709"/>
        <w:jc w:val="both"/>
        <w:rPr>
          <w:rFonts w:ascii="Times New Roman" w:hAnsi="Times New Roman"/>
          <w:bCs/>
          <w:iCs/>
          <w:sz w:val="24"/>
          <w:szCs w:val="24"/>
        </w:rPr>
      </w:pPr>
      <w:r w:rsidRPr="008471AC">
        <w:rPr>
          <w:rFonts w:ascii="Times New Roman" w:hAnsi="Times New Roman"/>
          <w:bCs/>
          <w:sz w:val="24"/>
          <w:szCs w:val="24"/>
        </w:rPr>
        <w:t>3.1. Для реализации программы учебной дисциплины предусмотрены следующие специальные помещения:</w:t>
      </w:r>
      <w:r w:rsidR="00B528E3" w:rsidRPr="008471AC">
        <w:rPr>
          <w:rFonts w:ascii="Times New Roman" w:hAnsi="Times New Roman"/>
          <w:bCs/>
          <w:sz w:val="24"/>
          <w:szCs w:val="24"/>
        </w:rPr>
        <w:t xml:space="preserve"> </w:t>
      </w:r>
      <w:r w:rsidRPr="008471AC">
        <w:rPr>
          <w:rFonts w:ascii="Times New Roman" w:hAnsi="Times New Roman"/>
          <w:bCs/>
          <w:iCs/>
          <w:sz w:val="24"/>
          <w:szCs w:val="24"/>
        </w:rPr>
        <w:t>Лаборатория «М</w:t>
      </w:r>
      <w:r w:rsidRPr="008471AC">
        <w:rPr>
          <w:rFonts w:ascii="Times New Roman" w:hAnsi="Times New Roman"/>
          <w:bCs/>
          <w:sz w:val="24"/>
          <w:szCs w:val="24"/>
        </w:rPr>
        <w:t>икробиологии, санитарии и гигиены</w:t>
      </w:r>
      <w:r w:rsidRPr="008471AC">
        <w:rPr>
          <w:rFonts w:ascii="Times New Roman" w:hAnsi="Times New Roman"/>
          <w:bCs/>
          <w:iCs/>
          <w:sz w:val="24"/>
          <w:szCs w:val="24"/>
        </w:rPr>
        <w:t>», оснащенная необходимым для реализации программы учебной дисциплины оборудованием</w:t>
      </w:r>
      <w:r w:rsidR="00E508A9" w:rsidRPr="008471AC">
        <w:rPr>
          <w:rFonts w:ascii="Times New Roman" w:hAnsi="Times New Roman"/>
          <w:bCs/>
          <w:iCs/>
          <w:sz w:val="24"/>
          <w:szCs w:val="24"/>
        </w:rPr>
        <w:t>.</w:t>
      </w:r>
    </w:p>
    <w:p w14:paraId="33F6724F" w14:textId="77777777" w:rsidR="003E5374" w:rsidRPr="008471AC" w:rsidRDefault="003E5374" w:rsidP="007F7810">
      <w:pPr>
        <w:spacing w:after="0" w:line="240" w:lineRule="auto"/>
        <w:ind w:firstLine="709"/>
        <w:jc w:val="both"/>
        <w:rPr>
          <w:rFonts w:ascii="Times New Roman" w:hAnsi="Times New Roman"/>
          <w:b/>
          <w:bCs/>
          <w:sz w:val="24"/>
          <w:szCs w:val="24"/>
        </w:rPr>
      </w:pPr>
      <w:r w:rsidRPr="008471AC">
        <w:rPr>
          <w:rFonts w:ascii="Times New Roman" w:hAnsi="Times New Roman"/>
          <w:b/>
          <w:bCs/>
          <w:sz w:val="24"/>
          <w:szCs w:val="24"/>
        </w:rPr>
        <w:t>3.2. Информационное обеспечение реализации программы</w:t>
      </w:r>
    </w:p>
    <w:p w14:paraId="108C1FB6" w14:textId="77777777" w:rsidR="003E5374" w:rsidRPr="008471AC" w:rsidRDefault="003E5374" w:rsidP="007F7810">
      <w:pPr>
        <w:spacing w:after="0" w:line="240" w:lineRule="auto"/>
        <w:ind w:firstLine="709"/>
        <w:jc w:val="both"/>
        <w:rPr>
          <w:rFonts w:ascii="Times New Roman" w:hAnsi="Times New Roman"/>
          <w:bCs/>
          <w:sz w:val="24"/>
          <w:szCs w:val="24"/>
        </w:rPr>
      </w:pPr>
      <w:r w:rsidRPr="008471AC">
        <w:rPr>
          <w:rFonts w:ascii="Times New Roman" w:hAnsi="Times New Roman"/>
          <w:bCs/>
          <w:sz w:val="24"/>
          <w:szCs w:val="24"/>
        </w:rPr>
        <w:t>Для реализации программы библиотечный фонд образовательной организации име</w:t>
      </w:r>
      <w:r w:rsidR="00706BA3" w:rsidRPr="008471AC">
        <w:rPr>
          <w:rFonts w:ascii="Times New Roman" w:hAnsi="Times New Roman"/>
          <w:bCs/>
          <w:sz w:val="24"/>
          <w:szCs w:val="24"/>
        </w:rPr>
        <w:t xml:space="preserve">ет </w:t>
      </w:r>
      <w:r w:rsidRPr="008471AC">
        <w:rPr>
          <w:rFonts w:ascii="Times New Roman" w:hAnsi="Times New Roman"/>
          <w:bCs/>
          <w:sz w:val="24"/>
          <w:szCs w:val="24"/>
        </w:rPr>
        <w:t>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A948E1" w14:textId="77777777" w:rsidR="003E5374" w:rsidRPr="008471AC" w:rsidRDefault="003E5374" w:rsidP="007F7810">
      <w:pPr>
        <w:spacing w:after="0" w:line="240" w:lineRule="auto"/>
        <w:ind w:firstLine="709"/>
        <w:jc w:val="both"/>
        <w:rPr>
          <w:rFonts w:ascii="Times New Roman" w:hAnsi="Times New Roman"/>
          <w:b/>
          <w:sz w:val="24"/>
          <w:szCs w:val="24"/>
        </w:rPr>
      </w:pPr>
      <w:r w:rsidRPr="008471AC">
        <w:rPr>
          <w:rFonts w:ascii="Times New Roman" w:hAnsi="Times New Roman"/>
          <w:b/>
          <w:sz w:val="24"/>
          <w:szCs w:val="24"/>
        </w:rPr>
        <w:t>3.2.1. Основные печатные издания</w:t>
      </w:r>
    </w:p>
    <w:p w14:paraId="7B5DCFAE" w14:textId="0F84FBED" w:rsidR="003E5374" w:rsidRPr="008471AC" w:rsidRDefault="003E5374" w:rsidP="007F7810">
      <w:pPr>
        <w:spacing w:after="0" w:line="240" w:lineRule="auto"/>
        <w:ind w:firstLine="709"/>
        <w:contextualSpacing/>
        <w:jc w:val="both"/>
        <w:rPr>
          <w:rFonts w:ascii="Times New Roman" w:hAnsi="Times New Roman"/>
          <w:bCs/>
          <w:sz w:val="24"/>
          <w:szCs w:val="24"/>
        </w:rPr>
      </w:pPr>
      <w:r w:rsidRPr="008471AC">
        <w:rPr>
          <w:rFonts w:ascii="Times New Roman" w:hAnsi="Times New Roman"/>
          <w:bCs/>
          <w:sz w:val="24"/>
          <w:szCs w:val="24"/>
        </w:rPr>
        <w:t xml:space="preserve">1. </w:t>
      </w:r>
      <w:r w:rsidR="00BB5F64" w:rsidRPr="008471AC">
        <w:rPr>
          <w:rFonts w:ascii="Times New Roman" w:hAnsi="Times New Roman"/>
          <w:bCs/>
          <w:sz w:val="24"/>
          <w:szCs w:val="24"/>
        </w:rPr>
        <w:t>Мармузова Л.В. Основы микробиологии, санитарии и гигиены в пищевой промышленности: учебник для нач. проф. образования / Л.В. Мармузова. – 6-е изд., стер. – М.: Издательский центр «Академия», 2012. – 160 с.</w:t>
      </w:r>
    </w:p>
    <w:p w14:paraId="58F52E49" w14:textId="77777777" w:rsidR="003E5374" w:rsidRPr="008471AC" w:rsidRDefault="003E5374" w:rsidP="007F7810">
      <w:pPr>
        <w:spacing w:after="0" w:line="240" w:lineRule="auto"/>
        <w:ind w:firstLine="709"/>
        <w:contextualSpacing/>
        <w:jc w:val="both"/>
        <w:rPr>
          <w:rFonts w:ascii="Times New Roman" w:hAnsi="Times New Roman"/>
          <w:b/>
          <w:sz w:val="24"/>
          <w:szCs w:val="24"/>
        </w:rPr>
      </w:pPr>
      <w:r w:rsidRPr="008471AC">
        <w:rPr>
          <w:rFonts w:ascii="Times New Roman" w:hAnsi="Times New Roman"/>
          <w:b/>
          <w:sz w:val="24"/>
          <w:szCs w:val="24"/>
        </w:rPr>
        <w:t xml:space="preserve">3.2.2. Основные электронные издания </w:t>
      </w:r>
    </w:p>
    <w:p w14:paraId="50FD8BE6" w14:textId="77777777" w:rsidR="003E5374" w:rsidRPr="008471AC" w:rsidRDefault="003E5374" w:rsidP="007F7810">
      <w:pPr>
        <w:spacing w:after="0" w:line="240" w:lineRule="auto"/>
        <w:ind w:firstLine="709"/>
        <w:contextualSpacing/>
        <w:jc w:val="both"/>
        <w:rPr>
          <w:rFonts w:ascii="Times New Roman" w:hAnsi="Times New Roman"/>
          <w:bCs/>
          <w:sz w:val="24"/>
          <w:szCs w:val="24"/>
        </w:rPr>
      </w:pPr>
      <w:r w:rsidRPr="008471AC">
        <w:rPr>
          <w:rFonts w:ascii="Times New Roman" w:hAnsi="Times New Roman"/>
          <w:bCs/>
          <w:sz w:val="24"/>
          <w:szCs w:val="24"/>
        </w:rPr>
        <w:t>1. Основы микробиологии, санитарии и гигиены в пищевом производстве. Эмерджентные зоонозы: учебное пособие для среднего профессионального образования / А. В. Куликовский, З. Ю. Хапцев, Д. А. Макаров, А. А. Комаров. — 2-е изд., испр. и доп. — Москва : Издательство Юрайт, 2022. — 233 с. — (Профессиональное образование). — ISBN 978-5-534-12489-7. — Текст : электронный // Образовательная платформа Юрайт [сайт]. — URL: https://urait.ru/bcode/494971 (дата обращения: 21.11.2022).</w:t>
      </w:r>
    </w:p>
    <w:p w14:paraId="6B7CA5C4" w14:textId="0D98B71B" w:rsidR="00BB5F64" w:rsidRPr="008471AC" w:rsidRDefault="00BB5F64" w:rsidP="007F7810">
      <w:pPr>
        <w:spacing w:after="0" w:line="240" w:lineRule="auto"/>
        <w:ind w:firstLine="709"/>
        <w:contextualSpacing/>
        <w:jc w:val="both"/>
        <w:rPr>
          <w:rFonts w:ascii="Times New Roman" w:hAnsi="Times New Roman"/>
          <w:bCs/>
          <w:sz w:val="24"/>
          <w:szCs w:val="24"/>
        </w:rPr>
      </w:pPr>
      <w:r w:rsidRPr="008471AC">
        <w:rPr>
          <w:rFonts w:ascii="Times New Roman" w:hAnsi="Times New Roman"/>
          <w:bCs/>
          <w:sz w:val="24"/>
          <w:szCs w:val="24"/>
        </w:rPr>
        <w:t>2. Литвина, И. В. Гигиена и санитария общественного питания : учебное пособие / И. В. Литвина. — Минск : Республиканский институт профессионального образования (РИПО), 2024. — 212 c. — ISBN 978-985-895-221-1. — Текст : электронный // Электронный ресурс цифровой образовательной среды СПО PROFобразование : [сайт]. — URL: https://profspo.ru/books/143015 (дата обращения: 23.12.2025). — Режим доступа: для авторизир. Пользователей</w:t>
      </w:r>
    </w:p>
    <w:p w14:paraId="4325EDA3" w14:textId="30FEEE06" w:rsidR="00BB5F64" w:rsidRPr="008471AC" w:rsidRDefault="00BB5F64" w:rsidP="007F7810">
      <w:pPr>
        <w:spacing w:after="0" w:line="240" w:lineRule="auto"/>
        <w:ind w:firstLine="709"/>
        <w:contextualSpacing/>
        <w:jc w:val="both"/>
        <w:rPr>
          <w:rFonts w:ascii="Times New Roman" w:hAnsi="Times New Roman"/>
          <w:bCs/>
          <w:sz w:val="24"/>
          <w:szCs w:val="24"/>
        </w:rPr>
      </w:pPr>
      <w:r w:rsidRPr="008471AC">
        <w:rPr>
          <w:rFonts w:ascii="Times New Roman" w:hAnsi="Times New Roman"/>
          <w:bCs/>
          <w:sz w:val="24"/>
          <w:szCs w:val="24"/>
        </w:rPr>
        <w:t>3. Гигиена и санитария общественного питания : учебное пособие / А. М. Бондарук, Н. В. Дудчик, Л. Н. Журихина [и др.] ; под редакцией С. И. Сычик, Е. В. Федоренко. — Минск : Республиканский институт профессионального образования (РИПО), 2017. — 136 c. — ISBN 978-985-503-644-0. — Текст : электронный // Электронный ресурс цифровой образовательной среды СПО PROFобразование : [сайт]. — URL: https://profspo.ru/books/67624 (дата обращения: 23.12.2025). — Режим доступа: для авторизир. пользователей</w:t>
      </w:r>
    </w:p>
    <w:p w14:paraId="29ECC72E" w14:textId="77777777" w:rsidR="003E5374" w:rsidRPr="008471AC" w:rsidRDefault="003E5374" w:rsidP="007F7810">
      <w:pPr>
        <w:spacing w:after="0" w:line="240" w:lineRule="auto"/>
        <w:ind w:firstLine="709"/>
        <w:contextualSpacing/>
        <w:jc w:val="both"/>
        <w:rPr>
          <w:rFonts w:ascii="Times New Roman" w:hAnsi="Times New Roman"/>
          <w:b/>
          <w:i/>
          <w:sz w:val="24"/>
          <w:szCs w:val="24"/>
        </w:rPr>
      </w:pPr>
      <w:r w:rsidRPr="008471AC">
        <w:rPr>
          <w:rFonts w:ascii="Times New Roman" w:hAnsi="Times New Roman"/>
          <w:b/>
          <w:sz w:val="24"/>
          <w:szCs w:val="24"/>
        </w:rPr>
        <w:t xml:space="preserve">3.2.3. Дополнительные источники </w:t>
      </w:r>
    </w:p>
    <w:p w14:paraId="7BA1F444" w14:textId="77777777" w:rsidR="003E5374" w:rsidRPr="008471AC" w:rsidRDefault="003E5374" w:rsidP="007F7810">
      <w:pPr>
        <w:spacing w:after="0" w:line="240" w:lineRule="auto"/>
        <w:ind w:firstLine="709"/>
        <w:contextualSpacing/>
        <w:jc w:val="both"/>
        <w:rPr>
          <w:rFonts w:ascii="Times New Roman" w:hAnsi="Times New Roman"/>
          <w:bCs/>
          <w:sz w:val="24"/>
          <w:szCs w:val="24"/>
        </w:rPr>
      </w:pPr>
      <w:r w:rsidRPr="008471AC">
        <w:rPr>
          <w:rFonts w:ascii="Times New Roman" w:hAnsi="Times New Roman"/>
          <w:bCs/>
          <w:sz w:val="24"/>
          <w:szCs w:val="24"/>
        </w:rPr>
        <w:t>1.</w:t>
      </w:r>
      <w:r w:rsidRPr="008471AC">
        <w:rPr>
          <w:rFonts w:ascii="Times New Roman" w:hAnsi="Times New Roman"/>
          <w:bCs/>
          <w:i/>
          <w:sz w:val="24"/>
          <w:szCs w:val="24"/>
        </w:rPr>
        <w:t xml:space="preserve"> </w:t>
      </w:r>
      <w:r w:rsidRPr="008471AC">
        <w:rPr>
          <w:rFonts w:ascii="Times New Roman" w:hAnsi="Times New Roman"/>
          <w:bCs/>
          <w:sz w:val="24"/>
          <w:szCs w:val="24"/>
        </w:rPr>
        <w:t xml:space="preserve">Комелькова А.Н. Основы микробиологии: учеб. пособие для учащихся учреждений нач. проф. образования / А.Н. Комелькова. – М.: Издательский центр «Академия», 2011. – 144 с. </w:t>
      </w:r>
    </w:p>
    <w:p w14:paraId="0F24DCA0" w14:textId="77777777" w:rsidR="003E5374" w:rsidRPr="008471AC" w:rsidRDefault="003E5374" w:rsidP="007F7810">
      <w:pPr>
        <w:spacing w:after="0" w:line="240" w:lineRule="auto"/>
        <w:ind w:firstLine="709"/>
        <w:contextualSpacing/>
        <w:jc w:val="both"/>
        <w:rPr>
          <w:rFonts w:ascii="Times New Roman" w:hAnsi="Times New Roman"/>
          <w:bCs/>
          <w:sz w:val="24"/>
          <w:szCs w:val="24"/>
        </w:rPr>
      </w:pPr>
      <w:r w:rsidRPr="008471AC">
        <w:rPr>
          <w:rFonts w:ascii="Times New Roman" w:hAnsi="Times New Roman"/>
          <w:bCs/>
          <w:sz w:val="24"/>
          <w:szCs w:val="24"/>
        </w:rPr>
        <w:t>2. Матюхина З.П. Основы физиологии питания, микробиологии и санитарии: учебник для нач. проф. образования / З.П. Матюхина. – 6-е изд., стер. – М.: Издательский центр «Академия», 2012. – 256 с.</w:t>
      </w:r>
    </w:p>
    <w:p w14:paraId="1430ACC9" w14:textId="77777777" w:rsidR="003E5374" w:rsidRPr="008471AC" w:rsidRDefault="003E5374" w:rsidP="007F7810">
      <w:pPr>
        <w:spacing w:after="0" w:line="240" w:lineRule="auto"/>
        <w:ind w:firstLine="709"/>
        <w:contextualSpacing/>
        <w:jc w:val="both"/>
        <w:rPr>
          <w:rFonts w:ascii="Times New Roman" w:hAnsi="Times New Roman"/>
          <w:bCs/>
          <w:sz w:val="24"/>
          <w:szCs w:val="24"/>
        </w:rPr>
      </w:pPr>
      <w:r w:rsidRPr="008471AC">
        <w:rPr>
          <w:rFonts w:ascii="Times New Roman" w:hAnsi="Times New Roman"/>
          <w:bCs/>
          <w:sz w:val="24"/>
          <w:szCs w:val="24"/>
        </w:rPr>
        <w:t>3. Мармузова Л.В. Основы микробиологии, санитарии и гигиены в пищевой промышленности: учебник для нач. проф. образования / Л.В. Мармузова. – 6-е изд., стер. – М.: Издательский центр «Академия», 2012. – 160 с.</w:t>
      </w:r>
    </w:p>
    <w:p w14:paraId="2A615983" w14:textId="77777777" w:rsidR="003E5374" w:rsidRPr="008471AC" w:rsidRDefault="003E5374" w:rsidP="007F7810">
      <w:pPr>
        <w:spacing w:after="0" w:line="240" w:lineRule="auto"/>
        <w:ind w:firstLine="709"/>
        <w:contextualSpacing/>
        <w:jc w:val="both"/>
        <w:rPr>
          <w:rFonts w:ascii="Times New Roman" w:hAnsi="Times New Roman"/>
          <w:bCs/>
          <w:sz w:val="24"/>
          <w:szCs w:val="24"/>
        </w:rPr>
      </w:pPr>
      <w:r w:rsidRPr="008471AC">
        <w:rPr>
          <w:rFonts w:ascii="Times New Roman" w:hAnsi="Times New Roman"/>
          <w:bCs/>
          <w:sz w:val="24"/>
          <w:szCs w:val="24"/>
        </w:rPr>
        <w:t>4. Качурина Т.А. Основы физиологии питания, санитарии и гигиены. Рабочая тетрадь: учеб. пособие для нач. проф. образования / Т.А. Качурина. – М.: Издательский центр «Академия», 2009. – 96 с.</w:t>
      </w:r>
    </w:p>
    <w:p w14:paraId="73B3BCCB" w14:textId="77777777" w:rsidR="00B528E3" w:rsidRPr="008471AC" w:rsidRDefault="003E5374" w:rsidP="007F7810">
      <w:pPr>
        <w:spacing w:after="0" w:line="240" w:lineRule="auto"/>
        <w:ind w:firstLine="709"/>
        <w:contextualSpacing/>
        <w:jc w:val="center"/>
        <w:rPr>
          <w:rFonts w:ascii="Times New Roman" w:hAnsi="Times New Roman"/>
          <w:bCs/>
          <w:sz w:val="24"/>
          <w:szCs w:val="24"/>
        </w:rPr>
      </w:pPr>
      <w:r w:rsidRPr="008471AC">
        <w:rPr>
          <w:rFonts w:ascii="Times New Roman" w:hAnsi="Times New Roman"/>
          <w:bCs/>
          <w:sz w:val="24"/>
          <w:szCs w:val="24"/>
        </w:rPr>
        <w:t>5. Лутошкина Г.Г. Основы физиологии питания: учеб. пособие / Г.Г. Лутошкина. – 2-е изд., стер. – М.: Издательский центр «Академия», 2012. – 64 с. – (Повар, кондитер).</w:t>
      </w:r>
    </w:p>
    <w:p w14:paraId="515EBF84" w14:textId="276675FE" w:rsidR="008471AC" w:rsidRDefault="008471AC">
      <w:pPr>
        <w:spacing w:after="160" w:line="259" w:lineRule="auto"/>
        <w:rPr>
          <w:rFonts w:ascii="Times New Roman" w:hAnsi="Times New Roman"/>
          <w:bCs/>
          <w:sz w:val="24"/>
          <w:szCs w:val="24"/>
        </w:rPr>
      </w:pPr>
      <w:r>
        <w:rPr>
          <w:rFonts w:ascii="Times New Roman" w:hAnsi="Times New Roman"/>
          <w:bCs/>
          <w:sz w:val="24"/>
          <w:szCs w:val="24"/>
        </w:rPr>
        <w:br w:type="page"/>
      </w:r>
    </w:p>
    <w:p w14:paraId="20C961E6" w14:textId="77777777" w:rsidR="00B528E3" w:rsidRPr="008471AC" w:rsidRDefault="00B528E3" w:rsidP="007F7810">
      <w:pPr>
        <w:spacing w:after="0" w:line="240" w:lineRule="auto"/>
        <w:ind w:firstLine="709"/>
        <w:contextualSpacing/>
        <w:jc w:val="center"/>
        <w:rPr>
          <w:rFonts w:ascii="Times New Roman" w:hAnsi="Times New Roman"/>
          <w:bCs/>
          <w:sz w:val="24"/>
          <w:szCs w:val="24"/>
        </w:rPr>
      </w:pPr>
    </w:p>
    <w:p w14:paraId="3AE609E3" w14:textId="77777777" w:rsidR="003E5374" w:rsidRPr="003C2ADF" w:rsidRDefault="003E5374" w:rsidP="00B528E3">
      <w:pPr>
        <w:spacing w:after="0" w:line="240" w:lineRule="auto"/>
        <w:contextualSpacing/>
        <w:jc w:val="both"/>
        <w:rPr>
          <w:rFonts w:ascii="Times New Roman" w:hAnsi="Times New Roman"/>
          <w:b/>
        </w:rPr>
      </w:pPr>
      <w:r w:rsidRPr="003C2ADF">
        <w:rPr>
          <w:rFonts w:ascii="Times New Roman" w:hAnsi="Times New Roman"/>
          <w:b/>
        </w:rPr>
        <w:t>4. КОНТРОЛЬ И ОЦЕНКА РЕЗУЛЬТАТОВ ОСВОЕНИЯ</w:t>
      </w:r>
      <w:r w:rsidR="00B528E3" w:rsidRPr="003C2ADF">
        <w:rPr>
          <w:rFonts w:ascii="Times New Roman" w:hAnsi="Times New Roman"/>
          <w:b/>
        </w:rPr>
        <w:t xml:space="preserve"> </w:t>
      </w:r>
      <w:r w:rsidRPr="003C2ADF">
        <w:rPr>
          <w:rFonts w:ascii="Times New Roman" w:hAnsi="Times New Roman"/>
          <w:b/>
        </w:rPr>
        <w:t>УЧЕБНОЙ ДИСЦИПЛИНЫ</w:t>
      </w:r>
    </w:p>
    <w:p w14:paraId="261628A0" w14:textId="77777777" w:rsidR="003E5374" w:rsidRPr="003C2ADF" w:rsidRDefault="003E5374" w:rsidP="003E5374">
      <w:pPr>
        <w:ind w:hanging="2"/>
        <w:contextualSpacing/>
        <w:jc w:val="center"/>
        <w:rPr>
          <w:rFonts w:ascii="Times New Roman" w:hAnsi="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2"/>
        <w:gridCol w:w="4365"/>
        <w:gridCol w:w="2545"/>
      </w:tblGrid>
      <w:tr w:rsidR="003E5374" w:rsidRPr="003C2ADF" w14:paraId="57F73E93" w14:textId="77777777" w:rsidTr="007F7810">
        <w:tc>
          <w:tcPr>
            <w:tcW w:w="1514" w:type="pct"/>
          </w:tcPr>
          <w:p w14:paraId="3B214FD4" w14:textId="77777777" w:rsidR="003E5374" w:rsidRPr="003C2ADF" w:rsidRDefault="003E5374" w:rsidP="007F7810">
            <w:pPr>
              <w:spacing w:after="0" w:line="240" w:lineRule="auto"/>
              <w:ind w:hanging="2"/>
              <w:jc w:val="center"/>
              <w:rPr>
                <w:rFonts w:ascii="Times New Roman" w:hAnsi="Times New Roman"/>
              </w:rPr>
            </w:pPr>
            <w:r w:rsidRPr="003C2ADF">
              <w:rPr>
                <w:rFonts w:ascii="Times New Roman" w:hAnsi="Times New Roman"/>
                <w:b/>
                <w:bCs/>
              </w:rPr>
              <w:t>Результаты обучения</w:t>
            </w:r>
          </w:p>
        </w:tc>
        <w:tc>
          <w:tcPr>
            <w:tcW w:w="2202" w:type="pct"/>
          </w:tcPr>
          <w:p w14:paraId="0800395B" w14:textId="77777777" w:rsidR="003E5374" w:rsidRPr="003C2ADF" w:rsidRDefault="003E5374" w:rsidP="00426C52">
            <w:pPr>
              <w:spacing w:line="240" w:lineRule="auto"/>
              <w:ind w:hanging="2"/>
              <w:jc w:val="center"/>
              <w:rPr>
                <w:rFonts w:ascii="Times New Roman" w:hAnsi="Times New Roman"/>
                <w:b/>
                <w:bCs/>
              </w:rPr>
            </w:pPr>
            <w:r w:rsidRPr="003C2ADF">
              <w:rPr>
                <w:rFonts w:ascii="Times New Roman" w:hAnsi="Times New Roman"/>
                <w:b/>
                <w:bCs/>
              </w:rPr>
              <w:t>Критерии оценки</w:t>
            </w:r>
          </w:p>
        </w:tc>
        <w:tc>
          <w:tcPr>
            <w:tcW w:w="1284" w:type="pct"/>
          </w:tcPr>
          <w:p w14:paraId="0BA51A86" w14:textId="77777777" w:rsidR="003E5374" w:rsidRPr="003C2ADF" w:rsidRDefault="003E5374" w:rsidP="00426C52">
            <w:pPr>
              <w:spacing w:line="240" w:lineRule="auto"/>
              <w:ind w:hanging="2"/>
              <w:jc w:val="center"/>
              <w:rPr>
                <w:rFonts w:ascii="Times New Roman" w:hAnsi="Times New Roman"/>
                <w:b/>
                <w:bCs/>
              </w:rPr>
            </w:pPr>
            <w:r w:rsidRPr="003C2ADF">
              <w:rPr>
                <w:rFonts w:ascii="Times New Roman" w:hAnsi="Times New Roman"/>
                <w:b/>
                <w:bCs/>
              </w:rPr>
              <w:t>Методы оценки</w:t>
            </w:r>
          </w:p>
        </w:tc>
      </w:tr>
      <w:tr w:rsidR="003E5374" w:rsidRPr="003C2ADF" w14:paraId="02F325D5" w14:textId="77777777" w:rsidTr="008471AC">
        <w:trPr>
          <w:trHeight w:val="120"/>
        </w:trPr>
        <w:tc>
          <w:tcPr>
            <w:tcW w:w="5000" w:type="pct"/>
            <w:gridSpan w:val="3"/>
          </w:tcPr>
          <w:p w14:paraId="43287A93" w14:textId="77777777" w:rsidR="003E5374" w:rsidRPr="003C2ADF" w:rsidRDefault="003E5374" w:rsidP="00426C52">
            <w:pPr>
              <w:spacing w:line="240" w:lineRule="auto"/>
              <w:ind w:hanging="2"/>
              <w:jc w:val="center"/>
              <w:rPr>
                <w:rFonts w:ascii="Times New Roman" w:hAnsi="Times New Roman"/>
                <w:b/>
                <w:iCs/>
              </w:rPr>
            </w:pPr>
            <w:r w:rsidRPr="003C2ADF">
              <w:rPr>
                <w:rFonts w:ascii="Times New Roman" w:hAnsi="Times New Roman"/>
                <w:b/>
                <w:iCs/>
              </w:rPr>
              <w:t>Перечень знаний, осваиваемых в рамках дисциплины</w:t>
            </w:r>
          </w:p>
        </w:tc>
      </w:tr>
      <w:tr w:rsidR="003E5374" w:rsidRPr="003C2ADF" w14:paraId="63382195" w14:textId="77777777" w:rsidTr="007F7810">
        <w:tc>
          <w:tcPr>
            <w:tcW w:w="1514" w:type="pct"/>
          </w:tcPr>
          <w:p w14:paraId="44FF1A58" w14:textId="77777777" w:rsidR="003E5374" w:rsidRPr="003C2ADF" w:rsidRDefault="003E5374" w:rsidP="00426C52">
            <w:pPr>
              <w:spacing w:after="0" w:line="240" w:lineRule="auto"/>
              <w:ind w:hanging="2"/>
              <w:rPr>
                <w:rFonts w:ascii="Times New Roman" w:hAnsi="Times New Roman"/>
                <w:bCs/>
              </w:rPr>
            </w:pPr>
            <w:r w:rsidRPr="003C2ADF">
              <w:rPr>
                <w:rFonts w:ascii="Times New Roman" w:hAnsi="Times New Roman"/>
                <w:bCs/>
              </w:rPr>
              <w:t>основные группы микроорганизмов;</w:t>
            </w:r>
          </w:p>
          <w:p w14:paraId="09A28421" w14:textId="77777777" w:rsidR="003E5374" w:rsidRPr="003C2ADF" w:rsidRDefault="003E5374" w:rsidP="007F7810">
            <w:pPr>
              <w:spacing w:after="0" w:line="240" w:lineRule="auto"/>
              <w:ind w:hanging="2"/>
              <w:rPr>
                <w:rFonts w:ascii="Times New Roman" w:hAnsi="Times New Roman"/>
                <w:bCs/>
                <w:i/>
              </w:rPr>
            </w:pPr>
            <w:r w:rsidRPr="003C2ADF">
              <w:rPr>
                <w:rFonts w:ascii="Times New Roman" w:hAnsi="Times New Roman"/>
                <w:bCs/>
              </w:rPr>
              <w:t>правила личной гигиены работников пищевых производств</w:t>
            </w:r>
          </w:p>
        </w:tc>
        <w:tc>
          <w:tcPr>
            <w:tcW w:w="2202" w:type="pct"/>
          </w:tcPr>
          <w:p w14:paraId="3AB3AE85" w14:textId="77777777" w:rsidR="003E5374" w:rsidRPr="003C2ADF" w:rsidRDefault="003E5374" w:rsidP="00426C52">
            <w:pPr>
              <w:spacing w:after="0" w:line="240" w:lineRule="auto"/>
              <w:ind w:hanging="2"/>
              <w:jc w:val="both"/>
              <w:rPr>
                <w:rFonts w:ascii="Times New Roman" w:hAnsi="Times New Roman"/>
                <w:bCs/>
              </w:rPr>
            </w:pPr>
            <w:r w:rsidRPr="003C2ADF">
              <w:rPr>
                <w:rFonts w:ascii="Times New Roman" w:hAnsi="Times New Roman"/>
                <w:bCs/>
              </w:rPr>
              <w:t>Уровень правильных ответов при тестовом письменном и устном контроле. Быстрота ориентации в материале, быстрота реакции на вопросы.</w:t>
            </w:r>
          </w:p>
        </w:tc>
        <w:tc>
          <w:tcPr>
            <w:tcW w:w="1284" w:type="pct"/>
          </w:tcPr>
          <w:p w14:paraId="1A3AF790" w14:textId="77777777" w:rsidR="003E5374" w:rsidRPr="003C2ADF" w:rsidRDefault="003E5374" w:rsidP="00426C52">
            <w:pPr>
              <w:spacing w:after="0" w:line="240" w:lineRule="auto"/>
              <w:ind w:hanging="2"/>
              <w:rPr>
                <w:rFonts w:ascii="Times New Roman" w:hAnsi="Times New Roman"/>
                <w:color w:val="000000"/>
              </w:rPr>
            </w:pPr>
            <w:r w:rsidRPr="003C2ADF">
              <w:rPr>
                <w:rFonts w:ascii="Times New Roman" w:hAnsi="Times New Roman"/>
                <w:color w:val="000000"/>
              </w:rPr>
              <w:t>Тестирование</w:t>
            </w:r>
          </w:p>
        </w:tc>
      </w:tr>
      <w:tr w:rsidR="003E5374" w:rsidRPr="003C2ADF" w14:paraId="7CA7A044" w14:textId="77777777" w:rsidTr="007F7810">
        <w:tc>
          <w:tcPr>
            <w:tcW w:w="1514" w:type="pct"/>
          </w:tcPr>
          <w:p w14:paraId="7B6D3BE6" w14:textId="77777777" w:rsidR="003E5374" w:rsidRPr="003C2ADF" w:rsidRDefault="003E5374" w:rsidP="007F7810">
            <w:pPr>
              <w:spacing w:after="0" w:line="240" w:lineRule="auto"/>
              <w:ind w:hanging="2"/>
              <w:rPr>
                <w:rFonts w:ascii="Times New Roman" w:hAnsi="Times New Roman"/>
                <w:bCs/>
                <w:i/>
              </w:rPr>
            </w:pPr>
            <w:r w:rsidRPr="003C2ADF">
              <w:rPr>
                <w:rFonts w:ascii="Times New Roman" w:hAnsi="Times New Roman"/>
                <w:bCs/>
              </w:rPr>
              <w:t>санитарно - технологические требования к помещениям, оборудованию, инвентарю, одежде</w:t>
            </w:r>
          </w:p>
        </w:tc>
        <w:tc>
          <w:tcPr>
            <w:tcW w:w="2202" w:type="pct"/>
          </w:tcPr>
          <w:p w14:paraId="289FE08A" w14:textId="77777777" w:rsidR="003E5374" w:rsidRPr="003C2ADF" w:rsidRDefault="003E5374" w:rsidP="00426C52">
            <w:pPr>
              <w:spacing w:after="0" w:line="240" w:lineRule="auto"/>
              <w:ind w:hanging="2"/>
              <w:jc w:val="both"/>
              <w:rPr>
                <w:rFonts w:ascii="Times New Roman" w:hAnsi="Times New Roman"/>
                <w:bCs/>
              </w:rPr>
            </w:pPr>
            <w:r w:rsidRPr="003C2ADF">
              <w:rPr>
                <w:rFonts w:ascii="Times New Roman" w:hAnsi="Times New Roman"/>
                <w:bCs/>
              </w:rPr>
              <w:t>Правильность, полнота выполнения заданий, точность расчетов. Рациональность действий.</w:t>
            </w:r>
          </w:p>
        </w:tc>
        <w:tc>
          <w:tcPr>
            <w:tcW w:w="1284" w:type="pct"/>
          </w:tcPr>
          <w:p w14:paraId="1875DCE3" w14:textId="77777777" w:rsidR="003E5374" w:rsidRPr="003C2ADF" w:rsidRDefault="003E5374" w:rsidP="00426C52">
            <w:pPr>
              <w:spacing w:after="0" w:line="240" w:lineRule="auto"/>
              <w:ind w:hanging="2"/>
              <w:rPr>
                <w:rFonts w:ascii="Times New Roman" w:hAnsi="Times New Roman"/>
                <w:color w:val="000000"/>
              </w:rPr>
            </w:pPr>
            <w:r w:rsidRPr="003C2ADF">
              <w:rPr>
                <w:rFonts w:ascii="Times New Roman" w:hAnsi="Times New Roman"/>
                <w:color w:val="000000"/>
              </w:rPr>
              <w:t>Экспертная оц</w:t>
            </w:r>
            <w:r w:rsidRPr="003C2ADF">
              <w:rPr>
                <w:rFonts w:ascii="Times New Roman" w:hAnsi="Times New Roman"/>
                <w:color w:val="000000"/>
                <w:spacing w:val="-3"/>
              </w:rPr>
              <w:t>е</w:t>
            </w:r>
            <w:r w:rsidRPr="003C2ADF">
              <w:rPr>
                <w:rFonts w:ascii="Times New Roman" w:hAnsi="Times New Roman"/>
                <w:color w:val="000000"/>
              </w:rPr>
              <w:t>нка выполнени</w:t>
            </w:r>
            <w:r w:rsidRPr="003C2ADF">
              <w:rPr>
                <w:rFonts w:ascii="Times New Roman" w:hAnsi="Times New Roman"/>
                <w:color w:val="000000"/>
                <w:spacing w:val="-2"/>
              </w:rPr>
              <w:t>я</w:t>
            </w:r>
            <w:r w:rsidRPr="003C2ADF">
              <w:rPr>
                <w:rFonts w:ascii="Times New Roman" w:hAnsi="Times New Roman"/>
                <w:color w:val="000000"/>
              </w:rPr>
              <w:t xml:space="preserve"> практических</w:t>
            </w:r>
            <w:r w:rsidRPr="003C2ADF">
              <w:rPr>
                <w:rFonts w:ascii="Times New Roman" w:hAnsi="Times New Roman"/>
                <w:color w:val="000000"/>
                <w:spacing w:val="-2"/>
              </w:rPr>
              <w:t xml:space="preserve"> </w:t>
            </w:r>
            <w:r w:rsidRPr="003C2ADF">
              <w:rPr>
                <w:rFonts w:ascii="Times New Roman" w:hAnsi="Times New Roman"/>
                <w:color w:val="000000"/>
              </w:rPr>
              <w:t>заданий</w:t>
            </w:r>
          </w:p>
        </w:tc>
      </w:tr>
      <w:tr w:rsidR="003E5374" w:rsidRPr="003C2ADF" w14:paraId="277B38E8" w14:textId="77777777" w:rsidTr="007F7810">
        <w:tc>
          <w:tcPr>
            <w:tcW w:w="1514" w:type="pct"/>
          </w:tcPr>
          <w:p w14:paraId="45BC4C8F" w14:textId="77777777" w:rsidR="003E5374" w:rsidRPr="003C2ADF" w:rsidRDefault="003E5374" w:rsidP="00426C52">
            <w:pPr>
              <w:spacing w:after="0" w:line="240" w:lineRule="auto"/>
              <w:ind w:hanging="2"/>
              <w:rPr>
                <w:rFonts w:ascii="Times New Roman" w:hAnsi="Times New Roman"/>
                <w:bCs/>
              </w:rPr>
            </w:pPr>
            <w:r w:rsidRPr="003C2ADF">
              <w:rPr>
                <w:rFonts w:ascii="Times New Roman" w:hAnsi="Times New Roman"/>
                <w:bCs/>
              </w:rPr>
              <w:t>классификацию моющих средств, правила их применения, условия и сроки хранения;</w:t>
            </w:r>
          </w:p>
          <w:p w14:paraId="63D1ED87" w14:textId="77777777" w:rsidR="003E5374" w:rsidRPr="003C2ADF" w:rsidRDefault="003E5374" w:rsidP="007F7810">
            <w:pPr>
              <w:spacing w:after="0" w:line="240" w:lineRule="auto"/>
              <w:ind w:hanging="2"/>
              <w:rPr>
                <w:rFonts w:ascii="Times New Roman" w:hAnsi="Times New Roman"/>
                <w:bCs/>
                <w:i/>
              </w:rPr>
            </w:pPr>
            <w:r w:rsidRPr="003C2ADF">
              <w:rPr>
                <w:rFonts w:ascii="Times New Roman" w:hAnsi="Times New Roman"/>
                <w:bCs/>
              </w:rPr>
              <w:t>правила проведения дезинфекции, дезинсекции, дератизации</w:t>
            </w:r>
          </w:p>
        </w:tc>
        <w:tc>
          <w:tcPr>
            <w:tcW w:w="2202" w:type="pct"/>
          </w:tcPr>
          <w:p w14:paraId="07923D3F" w14:textId="77777777" w:rsidR="003E5374" w:rsidRPr="003C2ADF" w:rsidRDefault="003E5374" w:rsidP="00426C52">
            <w:pPr>
              <w:spacing w:after="0" w:line="240" w:lineRule="auto"/>
              <w:ind w:hanging="2"/>
              <w:jc w:val="both"/>
              <w:rPr>
                <w:rFonts w:ascii="Times New Roman" w:hAnsi="Times New Roman"/>
                <w:bCs/>
              </w:rPr>
            </w:pPr>
            <w:r w:rsidRPr="003C2ADF">
              <w:rPr>
                <w:rFonts w:ascii="Times New Roman" w:hAnsi="Times New Roman"/>
                <w:bCs/>
              </w:rPr>
              <w:t>Уровень правильных ответов при тестовом письменном и устном контроле. Быстрота ориентации в материале, быстрота реакции на вопросы.</w:t>
            </w:r>
          </w:p>
        </w:tc>
        <w:tc>
          <w:tcPr>
            <w:tcW w:w="1284" w:type="pct"/>
          </w:tcPr>
          <w:p w14:paraId="10444E44" w14:textId="77777777" w:rsidR="003E5374" w:rsidRPr="003C2ADF" w:rsidRDefault="003E5374" w:rsidP="00426C52">
            <w:pPr>
              <w:spacing w:after="0" w:line="240" w:lineRule="auto"/>
              <w:ind w:hanging="2"/>
              <w:rPr>
                <w:rFonts w:ascii="Times New Roman" w:hAnsi="Times New Roman"/>
                <w:color w:val="000000"/>
              </w:rPr>
            </w:pPr>
            <w:r w:rsidRPr="003C2ADF">
              <w:rPr>
                <w:rFonts w:ascii="Times New Roman" w:hAnsi="Times New Roman"/>
                <w:color w:val="000000"/>
              </w:rPr>
              <w:t xml:space="preserve">Тестирование  </w:t>
            </w:r>
          </w:p>
        </w:tc>
      </w:tr>
      <w:tr w:rsidR="003E5374" w:rsidRPr="003C2ADF" w14:paraId="16F5A97D" w14:textId="77777777" w:rsidTr="007F7810">
        <w:tc>
          <w:tcPr>
            <w:tcW w:w="1514" w:type="pct"/>
          </w:tcPr>
          <w:p w14:paraId="3D42EA95" w14:textId="77777777" w:rsidR="003E5374" w:rsidRPr="003C2ADF" w:rsidRDefault="003E5374" w:rsidP="00426C52">
            <w:pPr>
              <w:spacing w:after="0" w:line="240" w:lineRule="auto"/>
              <w:ind w:hanging="2"/>
              <w:rPr>
                <w:rFonts w:ascii="Times New Roman" w:hAnsi="Times New Roman"/>
                <w:bCs/>
              </w:rPr>
            </w:pPr>
            <w:r w:rsidRPr="003C2ADF">
              <w:rPr>
                <w:rFonts w:ascii="Times New Roman" w:hAnsi="Times New Roman"/>
                <w:bCs/>
              </w:rPr>
              <w:t>основные пищевые инфекции и пищевые отравления;</w:t>
            </w:r>
          </w:p>
          <w:p w14:paraId="4B2E28D9" w14:textId="77777777" w:rsidR="003E5374" w:rsidRPr="003C2ADF" w:rsidRDefault="003E5374" w:rsidP="00426C52">
            <w:pPr>
              <w:spacing w:after="0" w:line="240" w:lineRule="auto"/>
              <w:ind w:hanging="2"/>
              <w:rPr>
                <w:rFonts w:ascii="Times New Roman" w:hAnsi="Times New Roman"/>
                <w:bCs/>
                <w:i/>
              </w:rPr>
            </w:pPr>
            <w:r w:rsidRPr="003C2ADF">
              <w:rPr>
                <w:rFonts w:ascii="Times New Roman" w:hAnsi="Times New Roman"/>
                <w:bCs/>
              </w:rPr>
              <w:t>возможные источники микробиологического загрязнения в пищевом производстве</w:t>
            </w:r>
          </w:p>
        </w:tc>
        <w:tc>
          <w:tcPr>
            <w:tcW w:w="2202" w:type="pct"/>
          </w:tcPr>
          <w:p w14:paraId="44E1FB0D" w14:textId="77777777" w:rsidR="003E5374" w:rsidRPr="003C2ADF" w:rsidRDefault="003E5374" w:rsidP="00426C52">
            <w:pPr>
              <w:spacing w:after="0" w:line="240" w:lineRule="auto"/>
              <w:ind w:hanging="2"/>
              <w:jc w:val="both"/>
              <w:rPr>
                <w:rFonts w:ascii="Times New Roman" w:hAnsi="Times New Roman"/>
                <w:bCs/>
              </w:rPr>
            </w:pPr>
            <w:r w:rsidRPr="003C2ADF">
              <w:rPr>
                <w:rFonts w:ascii="Times New Roman" w:hAnsi="Times New Roman"/>
                <w:bCs/>
              </w:rPr>
              <w:t xml:space="preserve">Правильность, полнота выполнения заданий, точность расчетов. Рациональность действий. </w:t>
            </w:r>
          </w:p>
          <w:p w14:paraId="2C6902FB" w14:textId="77777777" w:rsidR="003E5374" w:rsidRPr="003C2ADF" w:rsidRDefault="003E5374" w:rsidP="00426C52">
            <w:pPr>
              <w:spacing w:after="0" w:line="240" w:lineRule="auto"/>
              <w:ind w:hanging="2"/>
              <w:jc w:val="both"/>
              <w:rPr>
                <w:rFonts w:ascii="Times New Roman" w:hAnsi="Times New Roman"/>
                <w:bCs/>
              </w:rPr>
            </w:pPr>
            <w:r w:rsidRPr="003C2ADF">
              <w:rPr>
                <w:rFonts w:ascii="Times New Roman" w:hAnsi="Times New Roman"/>
                <w:bCs/>
              </w:rPr>
              <w:t>Уровень правильных ответов при тестовом контроле. Быстрота ориентации в материале, быстрота реакции на вопросы.</w:t>
            </w:r>
          </w:p>
        </w:tc>
        <w:tc>
          <w:tcPr>
            <w:tcW w:w="1284" w:type="pct"/>
          </w:tcPr>
          <w:p w14:paraId="53A4282E" w14:textId="77777777" w:rsidR="003E5374" w:rsidRPr="003C2ADF" w:rsidRDefault="003E5374" w:rsidP="00426C52">
            <w:pPr>
              <w:spacing w:after="0" w:line="240" w:lineRule="auto"/>
              <w:ind w:hanging="2"/>
              <w:rPr>
                <w:rFonts w:ascii="Times New Roman" w:hAnsi="Times New Roman"/>
                <w:color w:val="000000"/>
              </w:rPr>
            </w:pPr>
            <w:r w:rsidRPr="003C2ADF">
              <w:rPr>
                <w:rFonts w:ascii="Times New Roman" w:hAnsi="Times New Roman"/>
                <w:color w:val="000000"/>
              </w:rPr>
              <w:t>Экспертная оценка выполнения практических и лабораторных заданий</w:t>
            </w:r>
          </w:p>
          <w:p w14:paraId="5BA6541C" w14:textId="77777777" w:rsidR="003E5374" w:rsidRPr="003C2ADF" w:rsidRDefault="003E5374" w:rsidP="00426C52">
            <w:pPr>
              <w:spacing w:after="0" w:line="240" w:lineRule="auto"/>
              <w:ind w:hanging="2"/>
              <w:rPr>
                <w:rFonts w:ascii="Times New Roman" w:hAnsi="Times New Roman"/>
                <w:color w:val="000000"/>
              </w:rPr>
            </w:pPr>
            <w:r w:rsidRPr="003C2ADF">
              <w:rPr>
                <w:rFonts w:ascii="Times New Roman" w:hAnsi="Times New Roman"/>
                <w:color w:val="000000"/>
              </w:rPr>
              <w:t xml:space="preserve">Тестирование  </w:t>
            </w:r>
          </w:p>
        </w:tc>
      </w:tr>
      <w:tr w:rsidR="003E5374" w:rsidRPr="003C2ADF" w14:paraId="1EB6790F" w14:textId="77777777" w:rsidTr="003A3979">
        <w:trPr>
          <w:trHeight w:val="291"/>
        </w:trPr>
        <w:tc>
          <w:tcPr>
            <w:tcW w:w="5000" w:type="pct"/>
            <w:gridSpan w:val="3"/>
          </w:tcPr>
          <w:p w14:paraId="6973E8CA" w14:textId="77777777" w:rsidR="003E5374" w:rsidRPr="003C2ADF" w:rsidRDefault="003E5374" w:rsidP="00426C52">
            <w:pPr>
              <w:spacing w:line="240" w:lineRule="auto"/>
              <w:ind w:hanging="2"/>
              <w:jc w:val="center"/>
              <w:rPr>
                <w:rFonts w:ascii="Times New Roman" w:hAnsi="Times New Roman"/>
                <w:b/>
                <w:iCs/>
              </w:rPr>
            </w:pPr>
            <w:r w:rsidRPr="003C2ADF">
              <w:rPr>
                <w:rFonts w:ascii="Times New Roman" w:hAnsi="Times New Roman"/>
                <w:b/>
                <w:iCs/>
              </w:rPr>
              <w:t>Перечень умений, осваиваемых в рамках дисциплины</w:t>
            </w:r>
          </w:p>
        </w:tc>
      </w:tr>
      <w:tr w:rsidR="003E5374" w:rsidRPr="003C2ADF" w14:paraId="2ED3FFC8" w14:textId="77777777" w:rsidTr="007F7810">
        <w:tc>
          <w:tcPr>
            <w:tcW w:w="1514" w:type="pct"/>
          </w:tcPr>
          <w:p w14:paraId="594EE899" w14:textId="77777777" w:rsidR="003E5374" w:rsidRPr="003C2ADF" w:rsidRDefault="003E5374" w:rsidP="00426C52">
            <w:pPr>
              <w:spacing w:after="0" w:line="240" w:lineRule="auto"/>
              <w:ind w:hanging="2"/>
              <w:rPr>
                <w:rFonts w:ascii="Times New Roman" w:hAnsi="Times New Roman"/>
                <w:bCs/>
              </w:rPr>
            </w:pPr>
            <w:r w:rsidRPr="003C2ADF">
              <w:rPr>
                <w:rFonts w:ascii="Times New Roman" w:hAnsi="Times New Roman"/>
                <w:bCs/>
              </w:rPr>
              <w:t>соблюдать правила личной гигиены и санитарные требования при приготовлении пищи;</w:t>
            </w:r>
          </w:p>
          <w:p w14:paraId="433E1F9B" w14:textId="77777777" w:rsidR="003E5374" w:rsidRPr="003C2ADF" w:rsidRDefault="003E5374" w:rsidP="00426C52">
            <w:pPr>
              <w:spacing w:after="0" w:line="240" w:lineRule="auto"/>
              <w:ind w:hanging="2"/>
              <w:rPr>
                <w:rFonts w:ascii="Times New Roman" w:hAnsi="Times New Roman"/>
                <w:bCs/>
                <w:i/>
              </w:rPr>
            </w:pPr>
          </w:p>
        </w:tc>
        <w:tc>
          <w:tcPr>
            <w:tcW w:w="2202" w:type="pct"/>
          </w:tcPr>
          <w:p w14:paraId="414F57F9" w14:textId="77777777" w:rsidR="003E5374" w:rsidRPr="003C2ADF" w:rsidRDefault="003E5374" w:rsidP="00426C52">
            <w:pPr>
              <w:spacing w:after="0" w:line="240" w:lineRule="auto"/>
              <w:ind w:hanging="2"/>
              <w:rPr>
                <w:rFonts w:ascii="Times New Roman" w:hAnsi="Times New Roman"/>
              </w:rPr>
            </w:pPr>
            <w:r w:rsidRPr="003C2ADF">
              <w:rPr>
                <w:rFonts w:ascii="Times New Roman" w:hAnsi="Times New Roman"/>
                <w:bCs/>
              </w:rPr>
              <w:t>Правильность, полнота выполнения заданий, точность расчетов. Адекватность, оптимальность выбора последовательности действий.</w:t>
            </w:r>
            <w:r w:rsidRPr="003C2ADF">
              <w:rPr>
                <w:rFonts w:ascii="Times New Roman" w:hAnsi="Times New Roman"/>
              </w:rPr>
              <w:t xml:space="preserve"> </w:t>
            </w:r>
            <w:r w:rsidRPr="003C2ADF">
              <w:rPr>
                <w:rFonts w:ascii="Times New Roman" w:hAnsi="Times New Roman"/>
                <w:bCs/>
              </w:rPr>
              <w:t>Быстрота ориентации в представляемом материале.</w:t>
            </w:r>
          </w:p>
          <w:p w14:paraId="1BEEBD0E" w14:textId="77777777" w:rsidR="003E5374" w:rsidRPr="003C2ADF" w:rsidRDefault="003E5374" w:rsidP="00426C52">
            <w:pPr>
              <w:spacing w:after="0" w:line="240" w:lineRule="auto"/>
              <w:ind w:hanging="2"/>
              <w:rPr>
                <w:rFonts w:ascii="Times New Roman" w:hAnsi="Times New Roman"/>
                <w:bCs/>
                <w:i/>
              </w:rPr>
            </w:pPr>
            <w:r w:rsidRPr="003C2ADF">
              <w:rPr>
                <w:rFonts w:ascii="Times New Roman" w:hAnsi="Times New Roman"/>
                <w:bCs/>
              </w:rPr>
              <w:t xml:space="preserve">Уровень правильных ответов при тестовом контроле. </w:t>
            </w:r>
          </w:p>
        </w:tc>
        <w:tc>
          <w:tcPr>
            <w:tcW w:w="1284" w:type="pct"/>
          </w:tcPr>
          <w:p w14:paraId="30D79482" w14:textId="77777777" w:rsidR="003E5374" w:rsidRPr="003C2ADF" w:rsidRDefault="003E5374" w:rsidP="00426C52">
            <w:pPr>
              <w:tabs>
                <w:tab w:val="left" w:pos="2404"/>
                <w:tab w:val="left" w:pos="3896"/>
              </w:tabs>
              <w:spacing w:after="0" w:line="240" w:lineRule="auto"/>
              <w:ind w:right="-35" w:hanging="2"/>
              <w:jc w:val="both"/>
              <w:rPr>
                <w:rFonts w:ascii="Times New Roman" w:hAnsi="Times New Roman"/>
                <w:color w:val="010302"/>
              </w:rPr>
            </w:pPr>
            <w:r w:rsidRPr="003C2ADF">
              <w:rPr>
                <w:rFonts w:ascii="Times New Roman" w:hAnsi="Times New Roman"/>
                <w:color w:val="000000"/>
              </w:rPr>
              <w:t>Экспертная оц</w:t>
            </w:r>
            <w:r w:rsidRPr="003C2ADF">
              <w:rPr>
                <w:rFonts w:ascii="Times New Roman" w:hAnsi="Times New Roman"/>
                <w:color w:val="000000"/>
                <w:spacing w:val="-3"/>
              </w:rPr>
              <w:t>е</w:t>
            </w:r>
            <w:r w:rsidRPr="003C2ADF">
              <w:rPr>
                <w:rFonts w:ascii="Times New Roman" w:hAnsi="Times New Roman"/>
                <w:color w:val="000000"/>
              </w:rPr>
              <w:t>нка выполнени</w:t>
            </w:r>
            <w:r w:rsidRPr="003C2ADF">
              <w:rPr>
                <w:rFonts w:ascii="Times New Roman" w:hAnsi="Times New Roman"/>
                <w:color w:val="000000"/>
                <w:spacing w:val="-2"/>
              </w:rPr>
              <w:t>я</w:t>
            </w:r>
            <w:r w:rsidRPr="003C2ADF">
              <w:rPr>
                <w:rFonts w:ascii="Times New Roman" w:hAnsi="Times New Roman"/>
                <w:color w:val="000000"/>
              </w:rPr>
              <w:t xml:space="preserve"> практических</w:t>
            </w:r>
            <w:r w:rsidRPr="003C2ADF">
              <w:rPr>
                <w:rFonts w:ascii="Times New Roman" w:hAnsi="Times New Roman"/>
                <w:color w:val="000000"/>
                <w:spacing w:val="-2"/>
              </w:rPr>
              <w:t xml:space="preserve"> </w:t>
            </w:r>
            <w:r w:rsidRPr="003C2ADF">
              <w:rPr>
                <w:rFonts w:ascii="Times New Roman" w:hAnsi="Times New Roman"/>
                <w:color w:val="000000"/>
              </w:rPr>
              <w:t>заданий</w:t>
            </w:r>
          </w:p>
          <w:p w14:paraId="59691192" w14:textId="77777777" w:rsidR="003E5374" w:rsidRPr="003C2ADF" w:rsidRDefault="003E5374" w:rsidP="00426C52">
            <w:pPr>
              <w:spacing w:after="0" w:line="240" w:lineRule="auto"/>
              <w:ind w:hanging="2"/>
              <w:jc w:val="both"/>
              <w:rPr>
                <w:rFonts w:ascii="Times New Roman" w:hAnsi="Times New Roman"/>
                <w:bCs/>
                <w:i/>
              </w:rPr>
            </w:pPr>
            <w:r w:rsidRPr="003C2ADF">
              <w:rPr>
                <w:rFonts w:ascii="Times New Roman" w:hAnsi="Times New Roman"/>
                <w:color w:val="000000"/>
              </w:rPr>
              <w:t xml:space="preserve">Тестирование  </w:t>
            </w:r>
          </w:p>
        </w:tc>
      </w:tr>
      <w:tr w:rsidR="003E5374" w:rsidRPr="003C2ADF" w14:paraId="17E91C56" w14:textId="77777777" w:rsidTr="007F7810">
        <w:tc>
          <w:tcPr>
            <w:tcW w:w="1514" w:type="pct"/>
          </w:tcPr>
          <w:p w14:paraId="16086B28" w14:textId="77777777" w:rsidR="003E5374" w:rsidRPr="003C2ADF" w:rsidRDefault="003E5374" w:rsidP="00426C52">
            <w:pPr>
              <w:spacing w:after="0" w:line="240" w:lineRule="auto"/>
              <w:ind w:hanging="2"/>
              <w:rPr>
                <w:rFonts w:ascii="Times New Roman" w:hAnsi="Times New Roman"/>
                <w:bCs/>
              </w:rPr>
            </w:pPr>
            <w:r w:rsidRPr="003C2ADF">
              <w:rPr>
                <w:rFonts w:ascii="Times New Roman" w:hAnsi="Times New Roman"/>
                <w:bCs/>
              </w:rPr>
              <w:t>производить санитарную обработку оборудования и инвентаря;</w:t>
            </w:r>
          </w:p>
          <w:p w14:paraId="5C03ACA7" w14:textId="77777777" w:rsidR="003E5374" w:rsidRPr="003C2ADF" w:rsidRDefault="003E5374" w:rsidP="00426C52">
            <w:pPr>
              <w:spacing w:after="0" w:line="240" w:lineRule="auto"/>
              <w:ind w:hanging="2"/>
              <w:rPr>
                <w:rFonts w:ascii="Times New Roman" w:hAnsi="Times New Roman"/>
                <w:bCs/>
                <w:i/>
              </w:rPr>
            </w:pPr>
          </w:p>
        </w:tc>
        <w:tc>
          <w:tcPr>
            <w:tcW w:w="2202" w:type="pct"/>
          </w:tcPr>
          <w:p w14:paraId="14037BAE" w14:textId="77777777" w:rsidR="003E5374" w:rsidRPr="003C2ADF" w:rsidRDefault="003E5374" w:rsidP="00426C52">
            <w:pPr>
              <w:spacing w:after="0" w:line="240" w:lineRule="auto"/>
              <w:ind w:hanging="2"/>
              <w:rPr>
                <w:rFonts w:ascii="Times New Roman" w:hAnsi="Times New Roman"/>
                <w:bCs/>
              </w:rPr>
            </w:pPr>
            <w:r w:rsidRPr="003C2ADF">
              <w:rPr>
                <w:rFonts w:ascii="Times New Roman" w:hAnsi="Times New Roman"/>
                <w:bCs/>
              </w:rPr>
              <w:t xml:space="preserve">Правильность, полнота выполнения заданий, соответствие требованиям безопасности. </w:t>
            </w:r>
          </w:p>
          <w:p w14:paraId="64AC8319" w14:textId="77777777" w:rsidR="003E5374" w:rsidRPr="003C2ADF" w:rsidRDefault="003E5374" w:rsidP="00426C52">
            <w:pPr>
              <w:spacing w:after="0" w:line="240" w:lineRule="auto"/>
              <w:ind w:hanging="2"/>
              <w:rPr>
                <w:rFonts w:ascii="Times New Roman" w:hAnsi="Times New Roman"/>
                <w:bCs/>
                <w:i/>
              </w:rPr>
            </w:pPr>
            <w:r w:rsidRPr="003C2ADF">
              <w:rPr>
                <w:rFonts w:ascii="Times New Roman" w:hAnsi="Times New Roman"/>
                <w:bCs/>
              </w:rPr>
              <w:t xml:space="preserve">Уровень правильных ответов при тестовом письменном и устном контроле. </w:t>
            </w:r>
          </w:p>
        </w:tc>
        <w:tc>
          <w:tcPr>
            <w:tcW w:w="1284" w:type="pct"/>
          </w:tcPr>
          <w:p w14:paraId="492E3B76" w14:textId="77777777" w:rsidR="003E5374" w:rsidRPr="003C2ADF" w:rsidRDefault="003E5374" w:rsidP="00426C52">
            <w:pPr>
              <w:tabs>
                <w:tab w:val="left" w:pos="2404"/>
                <w:tab w:val="left" w:pos="3896"/>
              </w:tabs>
              <w:spacing w:after="0" w:line="240" w:lineRule="auto"/>
              <w:ind w:right="-35" w:hanging="2"/>
              <w:jc w:val="both"/>
              <w:rPr>
                <w:rFonts w:ascii="Times New Roman" w:hAnsi="Times New Roman"/>
                <w:color w:val="010302"/>
              </w:rPr>
            </w:pPr>
            <w:r w:rsidRPr="003C2ADF">
              <w:rPr>
                <w:rFonts w:ascii="Times New Roman" w:hAnsi="Times New Roman"/>
                <w:color w:val="000000"/>
              </w:rPr>
              <w:t>Экспертная оц</w:t>
            </w:r>
            <w:r w:rsidRPr="003C2ADF">
              <w:rPr>
                <w:rFonts w:ascii="Times New Roman" w:hAnsi="Times New Roman"/>
                <w:color w:val="000000"/>
                <w:spacing w:val="-3"/>
              </w:rPr>
              <w:t>е</w:t>
            </w:r>
            <w:r w:rsidRPr="003C2ADF">
              <w:rPr>
                <w:rFonts w:ascii="Times New Roman" w:hAnsi="Times New Roman"/>
                <w:color w:val="000000"/>
              </w:rPr>
              <w:t>нка выполнени</w:t>
            </w:r>
            <w:r w:rsidRPr="003C2ADF">
              <w:rPr>
                <w:rFonts w:ascii="Times New Roman" w:hAnsi="Times New Roman"/>
                <w:color w:val="000000"/>
                <w:spacing w:val="-2"/>
              </w:rPr>
              <w:t>я</w:t>
            </w:r>
            <w:r w:rsidRPr="003C2ADF">
              <w:rPr>
                <w:rFonts w:ascii="Times New Roman" w:hAnsi="Times New Roman"/>
                <w:color w:val="000000"/>
              </w:rPr>
              <w:t xml:space="preserve"> практических</w:t>
            </w:r>
            <w:r w:rsidRPr="003C2ADF">
              <w:rPr>
                <w:rFonts w:ascii="Times New Roman" w:hAnsi="Times New Roman"/>
                <w:color w:val="000000"/>
                <w:spacing w:val="-2"/>
              </w:rPr>
              <w:t xml:space="preserve"> </w:t>
            </w:r>
            <w:r w:rsidRPr="003C2ADF">
              <w:rPr>
                <w:rFonts w:ascii="Times New Roman" w:hAnsi="Times New Roman"/>
                <w:color w:val="000000"/>
              </w:rPr>
              <w:t>заданий</w:t>
            </w:r>
          </w:p>
          <w:p w14:paraId="0DABEE7E" w14:textId="77777777" w:rsidR="003E5374" w:rsidRPr="003C2ADF" w:rsidRDefault="003E5374" w:rsidP="00426C52">
            <w:pPr>
              <w:spacing w:after="0" w:line="240" w:lineRule="auto"/>
              <w:ind w:hanging="2"/>
              <w:jc w:val="both"/>
              <w:rPr>
                <w:rFonts w:ascii="Times New Roman" w:hAnsi="Times New Roman"/>
                <w:bCs/>
                <w:i/>
              </w:rPr>
            </w:pPr>
            <w:r w:rsidRPr="003C2ADF">
              <w:rPr>
                <w:rFonts w:ascii="Times New Roman" w:hAnsi="Times New Roman"/>
                <w:color w:val="000000"/>
              </w:rPr>
              <w:t xml:space="preserve">Тестирование  </w:t>
            </w:r>
          </w:p>
        </w:tc>
      </w:tr>
      <w:tr w:rsidR="003E5374" w:rsidRPr="003C2ADF" w14:paraId="517444B6" w14:textId="77777777" w:rsidTr="007F7810">
        <w:tc>
          <w:tcPr>
            <w:tcW w:w="1514" w:type="pct"/>
          </w:tcPr>
          <w:p w14:paraId="64F0CA6F" w14:textId="77777777" w:rsidR="003E5374" w:rsidRPr="003C2ADF" w:rsidRDefault="003E5374" w:rsidP="00426C52">
            <w:pPr>
              <w:spacing w:after="0" w:line="240" w:lineRule="auto"/>
              <w:ind w:hanging="2"/>
              <w:rPr>
                <w:rFonts w:ascii="Times New Roman" w:hAnsi="Times New Roman"/>
                <w:bCs/>
              </w:rPr>
            </w:pPr>
            <w:r w:rsidRPr="003C2ADF">
              <w:rPr>
                <w:rFonts w:ascii="Times New Roman" w:hAnsi="Times New Roman"/>
                <w:bCs/>
              </w:rPr>
              <w:t>готовить растворы дезинфицирующих и моющих средств;</w:t>
            </w:r>
          </w:p>
          <w:p w14:paraId="0492F133" w14:textId="77777777" w:rsidR="003E5374" w:rsidRPr="003C2ADF" w:rsidRDefault="003E5374" w:rsidP="00426C52">
            <w:pPr>
              <w:spacing w:after="0" w:line="240" w:lineRule="auto"/>
              <w:ind w:hanging="2"/>
              <w:rPr>
                <w:rFonts w:ascii="Times New Roman" w:hAnsi="Times New Roman"/>
                <w:bCs/>
                <w:i/>
              </w:rPr>
            </w:pPr>
          </w:p>
        </w:tc>
        <w:tc>
          <w:tcPr>
            <w:tcW w:w="2202" w:type="pct"/>
          </w:tcPr>
          <w:p w14:paraId="143BE215" w14:textId="77777777" w:rsidR="003E5374" w:rsidRPr="003C2ADF" w:rsidRDefault="003E5374" w:rsidP="00426C52">
            <w:pPr>
              <w:spacing w:after="0" w:line="240" w:lineRule="auto"/>
              <w:ind w:hanging="2"/>
              <w:rPr>
                <w:rFonts w:ascii="Times New Roman" w:hAnsi="Times New Roman"/>
                <w:bCs/>
                <w:i/>
              </w:rPr>
            </w:pPr>
            <w:r w:rsidRPr="003C2ADF">
              <w:rPr>
                <w:rFonts w:ascii="Times New Roman" w:hAnsi="Times New Roman"/>
                <w:bCs/>
              </w:rPr>
              <w:t>Правильность, полнота выполнения заданий, точность расчетов. Качество и техническая грамотность составленных рефератов, четкость изложения материала. Быстрота ориентации в представляемом материале. Уровень правильных ответов при тестовом контроле.</w:t>
            </w:r>
          </w:p>
        </w:tc>
        <w:tc>
          <w:tcPr>
            <w:tcW w:w="1284" w:type="pct"/>
          </w:tcPr>
          <w:p w14:paraId="585D0E14" w14:textId="77777777" w:rsidR="003E5374" w:rsidRPr="003C2ADF" w:rsidRDefault="003E5374" w:rsidP="00426C52">
            <w:pPr>
              <w:tabs>
                <w:tab w:val="left" w:pos="2404"/>
                <w:tab w:val="left" w:pos="3896"/>
              </w:tabs>
              <w:spacing w:after="0" w:line="240" w:lineRule="auto"/>
              <w:ind w:right="-35" w:hanging="2"/>
              <w:jc w:val="both"/>
              <w:rPr>
                <w:rFonts w:ascii="Times New Roman" w:hAnsi="Times New Roman"/>
                <w:color w:val="010302"/>
              </w:rPr>
            </w:pPr>
            <w:r w:rsidRPr="003C2ADF">
              <w:rPr>
                <w:rFonts w:ascii="Times New Roman" w:hAnsi="Times New Roman"/>
                <w:color w:val="000000"/>
              </w:rPr>
              <w:t>Экспертная оц</w:t>
            </w:r>
            <w:r w:rsidRPr="003C2ADF">
              <w:rPr>
                <w:rFonts w:ascii="Times New Roman" w:hAnsi="Times New Roman"/>
                <w:color w:val="000000"/>
                <w:spacing w:val="-3"/>
              </w:rPr>
              <w:t>е</w:t>
            </w:r>
            <w:r w:rsidRPr="003C2ADF">
              <w:rPr>
                <w:rFonts w:ascii="Times New Roman" w:hAnsi="Times New Roman"/>
                <w:color w:val="000000"/>
              </w:rPr>
              <w:t>нка выполнени</w:t>
            </w:r>
            <w:r w:rsidRPr="003C2ADF">
              <w:rPr>
                <w:rFonts w:ascii="Times New Roman" w:hAnsi="Times New Roman"/>
                <w:color w:val="000000"/>
                <w:spacing w:val="-2"/>
              </w:rPr>
              <w:t>я</w:t>
            </w:r>
            <w:r w:rsidRPr="003C2ADF">
              <w:rPr>
                <w:rFonts w:ascii="Times New Roman" w:hAnsi="Times New Roman"/>
                <w:color w:val="000000"/>
              </w:rPr>
              <w:t xml:space="preserve"> практических</w:t>
            </w:r>
            <w:r w:rsidRPr="003C2ADF">
              <w:rPr>
                <w:rFonts w:ascii="Times New Roman" w:hAnsi="Times New Roman"/>
                <w:color w:val="000000"/>
                <w:spacing w:val="-2"/>
              </w:rPr>
              <w:t xml:space="preserve"> и лабораторных </w:t>
            </w:r>
            <w:r w:rsidRPr="003C2ADF">
              <w:rPr>
                <w:rFonts w:ascii="Times New Roman" w:hAnsi="Times New Roman"/>
                <w:color w:val="000000"/>
              </w:rPr>
              <w:t>заданий</w:t>
            </w:r>
          </w:p>
          <w:p w14:paraId="04F1F5ED" w14:textId="77777777" w:rsidR="003E5374" w:rsidRPr="003C2ADF" w:rsidRDefault="003E5374" w:rsidP="00426C52">
            <w:pPr>
              <w:spacing w:after="0" w:line="240" w:lineRule="auto"/>
              <w:ind w:hanging="2"/>
              <w:jc w:val="both"/>
              <w:rPr>
                <w:rFonts w:ascii="Times New Roman" w:hAnsi="Times New Roman"/>
                <w:bCs/>
                <w:i/>
              </w:rPr>
            </w:pPr>
            <w:r w:rsidRPr="003C2ADF">
              <w:rPr>
                <w:rFonts w:ascii="Times New Roman" w:hAnsi="Times New Roman"/>
                <w:color w:val="000000"/>
              </w:rPr>
              <w:t xml:space="preserve">Тестирование  </w:t>
            </w:r>
          </w:p>
        </w:tc>
      </w:tr>
      <w:tr w:rsidR="003E5374" w:rsidRPr="003C2ADF" w14:paraId="6B3751B7" w14:textId="77777777" w:rsidTr="007F7810">
        <w:trPr>
          <w:trHeight w:val="896"/>
        </w:trPr>
        <w:tc>
          <w:tcPr>
            <w:tcW w:w="1514" w:type="pct"/>
          </w:tcPr>
          <w:p w14:paraId="747CDC1F" w14:textId="77777777" w:rsidR="003E5374" w:rsidRPr="003C2ADF" w:rsidRDefault="003E5374" w:rsidP="00426C52">
            <w:pPr>
              <w:spacing w:after="0" w:line="240" w:lineRule="auto"/>
              <w:ind w:hanging="2"/>
              <w:rPr>
                <w:rFonts w:ascii="Times New Roman" w:hAnsi="Times New Roman"/>
                <w:bCs/>
                <w:i/>
              </w:rPr>
            </w:pPr>
            <w:r w:rsidRPr="003C2ADF">
              <w:rPr>
                <w:rFonts w:ascii="Times New Roman" w:hAnsi="Times New Roman"/>
                <w:bCs/>
              </w:rPr>
              <w:t>выполнять простейшие микробиологические исследования и давать оценку полученных результатов.</w:t>
            </w:r>
          </w:p>
        </w:tc>
        <w:tc>
          <w:tcPr>
            <w:tcW w:w="2202" w:type="pct"/>
          </w:tcPr>
          <w:p w14:paraId="75158194" w14:textId="77777777" w:rsidR="003E5374" w:rsidRPr="003C2ADF" w:rsidRDefault="003E5374" w:rsidP="00426C52">
            <w:pPr>
              <w:spacing w:after="0" w:line="240" w:lineRule="auto"/>
              <w:ind w:hanging="2"/>
              <w:rPr>
                <w:rFonts w:ascii="Times New Roman" w:hAnsi="Times New Roman"/>
                <w:bCs/>
              </w:rPr>
            </w:pPr>
            <w:r w:rsidRPr="003C2ADF">
              <w:rPr>
                <w:rFonts w:ascii="Times New Roman" w:hAnsi="Times New Roman"/>
                <w:bCs/>
              </w:rPr>
              <w:t xml:space="preserve">Соответствие требованиям инструкций, регламентов. Рациональность действий. </w:t>
            </w:r>
          </w:p>
          <w:p w14:paraId="5518EF65" w14:textId="77777777" w:rsidR="003E5374" w:rsidRPr="003C2ADF" w:rsidRDefault="003E5374" w:rsidP="00426C52">
            <w:pPr>
              <w:spacing w:after="0" w:line="240" w:lineRule="auto"/>
              <w:ind w:hanging="2"/>
              <w:rPr>
                <w:rFonts w:ascii="Times New Roman" w:hAnsi="Times New Roman"/>
                <w:bCs/>
                <w:i/>
              </w:rPr>
            </w:pPr>
            <w:r w:rsidRPr="003C2ADF">
              <w:rPr>
                <w:rFonts w:ascii="Times New Roman" w:hAnsi="Times New Roman"/>
                <w:bCs/>
              </w:rPr>
              <w:t>Уровень правильных ответов при тестовом письменном и устном контроле.</w:t>
            </w:r>
          </w:p>
        </w:tc>
        <w:tc>
          <w:tcPr>
            <w:tcW w:w="1284" w:type="pct"/>
          </w:tcPr>
          <w:p w14:paraId="38A4CD6F" w14:textId="77777777" w:rsidR="003E5374" w:rsidRPr="003C2ADF" w:rsidRDefault="003E5374" w:rsidP="00426C52">
            <w:pPr>
              <w:tabs>
                <w:tab w:val="left" w:pos="2404"/>
                <w:tab w:val="left" w:pos="3896"/>
              </w:tabs>
              <w:spacing w:after="0" w:line="240" w:lineRule="auto"/>
              <w:ind w:right="-35" w:hanging="2"/>
              <w:jc w:val="both"/>
              <w:rPr>
                <w:rFonts w:ascii="Times New Roman" w:hAnsi="Times New Roman"/>
                <w:color w:val="010302"/>
              </w:rPr>
            </w:pPr>
            <w:r w:rsidRPr="003C2ADF">
              <w:rPr>
                <w:rFonts w:ascii="Times New Roman" w:hAnsi="Times New Roman"/>
                <w:color w:val="000000"/>
              </w:rPr>
              <w:t>Экспертная оц</w:t>
            </w:r>
            <w:r w:rsidRPr="003C2ADF">
              <w:rPr>
                <w:rFonts w:ascii="Times New Roman" w:hAnsi="Times New Roman"/>
                <w:color w:val="000000"/>
                <w:spacing w:val="-3"/>
              </w:rPr>
              <w:t>е</w:t>
            </w:r>
            <w:r w:rsidRPr="003C2ADF">
              <w:rPr>
                <w:rFonts w:ascii="Times New Roman" w:hAnsi="Times New Roman"/>
                <w:color w:val="000000"/>
              </w:rPr>
              <w:t>нка выполнени</w:t>
            </w:r>
            <w:r w:rsidRPr="003C2ADF">
              <w:rPr>
                <w:rFonts w:ascii="Times New Roman" w:hAnsi="Times New Roman"/>
                <w:color w:val="000000"/>
                <w:spacing w:val="-2"/>
              </w:rPr>
              <w:t>я</w:t>
            </w:r>
            <w:r w:rsidRPr="003C2ADF">
              <w:rPr>
                <w:rFonts w:ascii="Times New Roman" w:hAnsi="Times New Roman"/>
                <w:color w:val="000000"/>
              </w:rPr>
              <w:t xml:space="preserve"> практических и</w:t>
            </w:r>
            <w:r w:rsidRPr="003C2ADF">
              <w:rPr>
                <w:rFonts w:ascii="Times New Roman" w:hAnsi="Times New Roman"/>
                <w:color w:val="000000"/>
                <w:spacing w:val="-2"/>
              </w:rPr>
              <w:t xml:space="preserve"> лабораторных </w:t>
            </w:r>
            <w:r w:rsidRPr="003C2ADF">
              <w:rPr>
                <w:rFonts w:ascii="Times New Roman" w:hAnsi="Times New Roman"/>
                <w:color w:val="000000"/>
              </w:rPr>
              <w:t>заданий</w:t>
            </w:r>
          </w:p>
          <w:p w14:paraId="2569E9B3" w14:textId="77777777" w:rsidR="003E5374" w:rsidRPr="003C2ADF" w:rsidRDefault="003E5374" w:rsidP="00426C52">
            <w:pPr>
              <w:spacing w:after="0" w:line="240" w:lineRule="auto"/>
              <w:ind w:hanging="2"/>
              <w:jc w:val="both"/>
              <w:rPr>
                <w:rFonts w:ascii="Times New Roman" w:hAnsi="Times New Roman"/>
                <w:bCs/>
                <w:i/>
              </w:rPr>
            </w:pPr>
            <w:r w:rsidRPr="003C2ADF">
              <w:rPr>
                <w:rFonts w:ascii="Times New Roman" w:hAnsi="Times New Roman"/>
                <w:color w:val="000000"/>
              </w:rPr>
              <w:t xml:space="preserve">Тестирование  </w:t>
            </w:r>
          </w:p>
        </w:tc>
      </w:tr>
    </w:tbl>
    <w:p w14:paraId="4446C394" w14:textId="77777777" w:rsidR="00EB234C" w:rsidRDefault="00EB234C" w:rsidP="003E5374"/>
    <w:sectPr w:rsidR="00EB234C" w:rsidSect="007F7810">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4AA769" w14:textId="77777777" w:rsidR="004A5454" w:rsidRDefault="004A5454" w:rsidP="003E5374">
      <w:pPr>
        <w:spacing w:after="0" w:line="240" w:lineRule="auto"/>
      </w:pPr>
      <w:r>
        <w:separator/>
      </w:r>
    </w:p>
  </w:endnote>
  <w:endnote w:type="continuationSeparator" w:id="0">
    <w:p w14:paraId="43A0EBFB" w14:textId="77777777" w:rsidR="004A5454" w:rsidRDefault="004A5454" w:rsidP="003E5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F1FC3" w14:textId="77777777" w:rsidR="004A5454" w:rsidRDefault="004A5454" w:rsidP="003E5374">
      <w:pPr>
        <w:spacing w:after="0" w:line="240" w:lineRule="auto"/>
      </w:pPr>
      <w:r>
        <w:separator/>
      </w:r>
    </w:p>
  </w:footnote>
  <w:footnote w:type="continuationSeparator" w:id="0">
    <w:p w14:paraId="25083C0E" w14:textId="77777777" w:rsidR="004A5454" w:rsidRDefault="004A5454" w:rsidP="003E53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B7D7F"/>
    <w:multiLevelType w:val="hybridMultilevel"/>
    <w:tmpl w:val="3E861AB4"/>
    <w:lvl w:ilvl="0" w:tplc="0D061F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38A59F7"/>
    <w:multiLevelType w:val="hybridMultilevel"/>
    <w:tmpl w:val="36247A54"/>
    <w:lvl w:ilvl="0" w:tplc="0D061FCA">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2" w15:restartNumberingAfterBreak="0">
    <w:nsid w:val="33724D2A"/>
    <w:multiLevelType w:val="hybridMultilevel"/>
    <w:tmpl w:val="F2A2D366"/>
    <w:lvl w:ilvl="0" w:tplc="0D061F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3166509"/>
    <w:multiLevelType w:val="hybridMultilevel"/>
    <w:tmpl w:val="6CB60716"/>
    <w:lvl w:ilvl="0" w:tplc="FFFFFFFF">
      <w:start w:val="1"/>
      <w:numFmt w:val="decimal"/>
      <w:lvlText w:val="%1."/>
      <w:lvlJc w:val="left"/>
      <w:pPr>
        <w:ind w:left="720" w:hanging="360"/>
      </w:pPr>
      <w:rPr>
        <w:rFonts w:asciiTheme="minorHAnsi" w:eastAsiaTheme="minorEastAsia" w:hAnsiTheme="minorHAnsi" w:cstheme="minorBid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D0D2240"/>
    <w:multiLevelType w:val="hybridMultilevel"/>
    <w:tmpl w:val="2D2EB0C8"/>
    <w:lvl w:ilvl="0" w:tplc="9634BD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D667CE9"/>
    <w:multiLevelType w:val="hybridMultilevel"/>
    <w:tmpl w:val="8AEC1432"/>
    <w:lvl w:ilvl="0" w:tplc="0D061FCA">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6" w15:restartNumberingAfterBreak="0">
    <w:nsid w:val="6FA4337C"/>
    <w:multiLevelType w:val="hybridMultilevel"/>
    <w:tmpl w:val="636CB848"/>
    <w:lvl w:ilvl="0" w:tplc="3174B160">
      <w:start w:val="1"/>
      <w:numFmt w:val="decimal"/>
      <w:lvlText w:val="%1."/>
      <w:lvlJc w:val="left"/>
      <w:pPr>
        <w:ind w:left="720" w:hanging="360"/>
      </w:pPr>
      <w:rPr>
        <w:rFonts w:hint="default"/>
        <w:i w:val="0"/>
        <w:iCs/>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2"/>
  </w:num>
  <w:num w:numId="4">
    <w:abstractNumId w:val="0"/>
  </w:num>
  <w:num w:numId="5">
    <w:abstractNumId w:val="3"/>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374"/>
    <w:rsid w:val="0000458E"/>
    <w:rsid w:val="000340CA"/>
    <w:rsid w:val="0004363B"/>
    <w:rsid w:val="00080170"/>
    <w:rsid w:val="000E76B6"/>
    <w:rsid w:val="00110D01"/>
    <w:rsid w:val="00145A6D"/>
    <w:rsid w:val="00187EA0"/>
    <w:rsid w:val="002B685A"/>
    <w:rsid w:val="002F43BD"/>
    <w:rsid w:val="00303EA3"/>
    <w:rsid w:val="00314D82"/>
    <w:rsid w:val="0032268C"/>
    <w:rsid w:val="003857FA"/>
    <w:rsid w:val="0039133A"/>
    <w:rsid w:val="003A3979"/>
    <w:rsid w:val="003C2ADF"/>
    <w:rsid w:val="003E5374"/>
    <w:rsid w:val="003F3DB1"/>
    <w:rsid w:val="00450B3B"/>
    <w:rsid w:val="004A5454"/>
    <w:rsid w:val="004B7800"/>
    <w:rsid w:val="004E44B1"/>
    <w:rsid w:val="004E73D2"/>
    <w:rsid w:val="004F01B9"/>
    <w:rsid w:val="00557906"/>
    <w:rsid w:val="005817C0"/>
    <w:rsid w:val="005853C0"/>
    <w:rsid w:val="0060356A"/>
    <w:rsid w:val="006451B8"/>
    <w:rsid w:val="006A74C7"/>
    <w:rsid w:val="006C78BC"/>
    <w:rsid w:val="006F7C59"/>
    <w:rsid w:val="00706BA3"/>
    <w:rsid w:val="007F7810"/>
    <w:rsid w:val="00800B89"/>
    <w:rsid w:val="00827786"/>
    <w:rsid w:val="00834788"/>
    <w:rsid w:val="008471AC"/>
    <w:rsid w:val="008E6CBD"/>
    <w:rsid w:val="0097104A"/>
    <w:rsid w:val="0099141B"/>
    <w:rsid w:val="009C04CB"/>
    <w:rsid w:val="009D3731"/>
    <w:rsid w:val="009D6DF0"/>
    <w:rsid w:val="00A01902"/>
    <w:rsid w:val="00A419DE"/>
    <w:rsid w:val="00A50162"/>
    <w:rsid w:val="00A753D6"/>
    <w:rsid w:val="00A96832"/>
    <w:rsid w:val="00AA764F"/>
    <w:rsid w:val="00B3654E"/>
    <w:rsid w:val="00B528E3"/>
    <w:rsid w:val="00B621FE"/>
    <w:rsid w:val="00B67445"/>
    <w:rsid w:val="00B73C9D"/>
    <w:rsid w:val="00BA5C2A"/>
    <w:rsid w:val="00BB0628"/>
    <w:rsid w:val="00BB5F64"/>
    <w:rsid w:val="00BD243F"/>
    <w:rsid w:val="00BF7E3D"/>
    <w:rsid w:val="00C22C52"/>
    <w:rsid w:val="00C6381C"/>
    <w:rsid w:val="00C86AE1"/>
    <w:rsid w:val="00D1035F"/>
    <w:rsid w:val="00D712AE"/>
    <w:rsid w:val="00D71412"/>
    <w:rsid w:val="00D76A1C"/>
    <w:rsid w:val="00E25618"/>
    <w:rsid w:val="00E508A9"/>
    <w:rsid w:val="00EB234C"/>
    <w:rsid w:val="00EF112B"/>
    <w:rsid w:val="00EF4BE6"/>
    <w:rsid w:val="00F10317"/>
    <w:rsid w:val="00F2238C"/>
    <w:rsid w:val="00F67AF9"/>
    <w:rsid w:val="00F80893"/>
    <w:rsid w:val="00F8235F"/>
    <w:rsid w:val="00F85913"/>
    <w:rsid w:val="00FA7B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B32FC"/>
  <w15:chartTrackingRefBased/>
  <w15:docId w15:val="{C9F0C180-CA58-4198-8FBD-DA9567E34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5374"/>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3E5374"/>
    <w:pPr>
      <w:spacing w:after="0" w:line="240" w:lineRule="auto"/>
    </w:pPr>
    <w:rPr>
      <w:rFonts w:ascii="Times New Roman" w:hAnsi="Times New Roman"/>
      <w:sz w:val="20"/>
      <w:szCs w:val="20"/>
      <w:lang w:val="en-US"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3E5374"/>
    <w:rPr>
      <w:rFonts w:ascii="Times New Roman" w:eastAsia="Times New Roman" w:hAnsi="Times New Roman" w:cs="Times New Roman"/>
      <w:sz w:val="20"/>
      <w:szCs w:val="20"/>
      <w:lang w:val="en-US" w:eastAsia="x-none"/>
    </w:rPr>
  </w:style>
  <w:style w:type="character" w:styleId="a5">
    <w:name w:val="footnote reference"/>
    <w:aliases w:val="Знак сноски-FN,Ciae niinee-FN,AЗнак сноски зел"/>
    <w:uiPriority w:val="99"/>
    <w:rsid w:val="003E5374"/>
    <w:rPr>
      <w:rFonts w:cs="Times New Roman"/>
      <w:vertAlign w:val="superscript"/>
    </w:rPr>
  </w:style>
  <w:style w:type="character" w:styleId="a6">
    <w:name w:val="Emphasis"/>
    <w:qFormat/>
    <w:rsid w:val="003E5374"/>
    <w:rPr>
      <w:rFonts w:cs="Times New Roman"/>
      <w:i/>
    </w:rPr>
  </w:style>
  <w:style w:type="paragraph" w:styleId="a7">
    <w:name w:val="Subtitle"/>
    <w:basedOn w:val="a"/>
    <w:next w:val="a"/>
    <w:link w:val="a8"/>
    <w:uiPriority w:val="11"/>
    <w:qFormat/>
    <w:rsid w:val="003E5374"/>
    <w:pPr>
      <w:spacing w:after="60"/>
      <w:jc w:val="center"/>
      <w:outlineLvl w:val="1"/>
    </w:pPr>
    <w:rPr>
      <w:rFonts w:ascii="Calibri Light" w:hAnsi="Calibri Light"/>
      <w:sz w:val="24"/>
      <w:szCs w:val="24"/>
    </w:rPr>
  </w:style>
  <w:style w:type="character" w:customStyle="1" w:styleId="a8">
    <w:name w:val="Подзаголовок Знак"/>
    <w:basedOn w:val="a0"/>
    <w:link w:val="a7"/>
    <w:uiPriority w:val="11"/>
    <w:rsid w:val="003E5374"/>
    <w:rPr>
      <w:rFonts w:ascii="Calibri Light" w:eastAsia="Times New Roman" w:hAnsi="Calibri Light" w:cs="Times New Roman"/>
      <w:sz w:val="24"/>
      <w:szCs w:val="24"/>
      <w:lang w:eastAsia="ru-RU"/>
    </w:rPr>
  </w:style>
  <w:style w:type="paragraph" w:styleId="2">
    <w:name w:val="Body Text Indent 2"/>
    <w:basedOn w:val="a"/>
    <w:link w:val="20"/>
    <w:rsid w:val="00187EA0"/>
    <w:pPr>
      <w:spacing w:after="120" w:line="480" w:lineRule="auto"/>
      <w:ind w:left="283"/>
    </w:pPr>
    <w:rPr>
      <w:rFonts w:ascii="Times New Roman" w:hAnsi="Times New Roman"/>
      <w:sz w:val="24"/>
      <w:szCs w:val="24"/>
    </w:rPr>
  </w:style>
  <w:style w:type="character" w:customStyle="1" w:styleId="20">
    <w:name w:val="Основной текст с отступом 2 Знак"/>
    <w:basedOn w:val="a0"/>
    <w:link w:val="2"/>
    <w:rsid w:val="00187EA0"/>
    <w:rPr>
      <w:rFonts w:ascii="Times New Roman" w:eastAsia="Times New Roman" w:hAnsi="Times New Roman" w:cs="Times New Roman"/>
      <w:sz w:val="24"/>
      <w:szCs w:val="24"/>
      <w:lang w:eastAsia="ru-RU"/>
    </w:rPr>
  </w:style>
  <w:style w:type="paragraph" w:styleId="a9">
    <w:name w:val="Body Text Indent"/>
    <w:basedOn w:val="a"/>
    <w:link w:val="aa"/>
    <w:rsid w:val="00187EA0"/>
    <w:pPr>
      <w:spacing w:after="120" w:line="240" w:lineRule="auto"/>
      <w:ind w:left="283"/>
    </w:pPr>
    <w:rPr>
      <w:rFonts w:ascii="Times New Roman" w:hAnsi="Times New Roman"/>
      <w:sz w:val="24"/>
      <w:szCs w:val="24"/>
      <w:lang w:val="x-none" w:eastAsia="x-none"/>
    </w:rPr>
  </w:style>
  <w:style w:type="character" w:customStyle="1" w:styleId="aa">
    <w:name w:val="Основной текст с отступом Знак"/>
    <w:basedOn w:val="a0"/>
    <w:link w:val="a9"/>
    <w:rsid w:val="00187EA0"/>
    <w:rPr>
      <w:rFonts w:ascii="Times New Roman" w:eastAsia="Times New Roman" w:hAnsi="Times New Roman" w:cs="Times New Roman"/>
      <w:sz w:val="24"/>
      <w:szCs w:val="24"/>
      <w:lang w:val="x-none" w:eastAsia="x-none"/>
    </w:rPr>
  </w:style>
  <w:style w:type="paragraph" w:styleId="ab">
    <w:name w:val="List Paragraph"/>
    <w:basedOn w:val="a"/>
    <w:uiPriority w:val="34"/>
    <w:qFormat/>
    <w:rsid w:val="00A753D6"/>
    <w:pPr>
      <w:ind w:left="720"/>
      <w:contextualSpacing/>
    </w:pPr>
    <w:rPr>
      <w:rFonts w:asciiTheme="minorHAnsi" w:eastAsiaTheme="minorEastAsia" w:hAnsiTheme="minorHAnsi" w:cstheme="minorBidi"/>
    </w:rPr>
  </w:style>
  <w:style w:type="paragraph" w:styleId="ac">
    <w:name w:val="footer"/>
    <w:basedOn w:val="a"/>
    <w:link w:val="ad"/>
    <w:unhideWhenUsed/>
    <w:rsid w:val="009D3731"/>
    <w:pPr>
      <w:tabs>
        <w:tab w:val="center" w:pos="4677"/>
        <w:tab w:val="right" w:pos="9355"/>
      </w:tabs>
      <w:spacing w:after="0" w:line="240" w:lineRule="auto"/>
    </w:pPr>
    <w:rPr>
      <w:rFonts w:asciiTheme="minorHAnsi" w:eastAsiaTheme="minorEastAsia" w:hAnsiTheme="minorHAnsi" w:cstheme="minorBidi"/>
    </w:rPr>
  </w:style>
  <w:style w:type="character" w:customStyle="1" w:styleId="ad">
    <w:name w:val="Нижний колонтитул Знак"/>
    <w:basedOn w:val="a0"/>
    <w:link w:val="ac"/>
    <w:rsid w:val="009D3731"/>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2471</Words>
  <Characters>14090</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Кулешова СВ</dc:creator>
  <cp:keywords/>
  <dc:description/>
  <cp:lastModifiedBy>Кулешова С В</cp:lastModifiedBy>
  <cp:revision>5</cp:revision>
  <dcterms:created xsi:type="dcterms:W3CDTF">2025-12-24T06:24:00Z</dcterms:created>
  <dcterms:modified xsi:type="dcterms:W3CDTF">2025-12-24T06:53:00Z</dcterms:modified>
</cp:coreProperties>
</file>