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019" w:rsidRPr="002B2D1E" w:rsidRDefault="00460019" w:rsidP="00460019">
      <w:pPr>
        <w:jc w:val="center"/>
        <w:rPr>
          <w:b/>
          <w:szCs w:val="24"/>
        </w:rPr>
      </w:pPr>
      <w:bookmarkStart w:id="0" w:name="_Toc129622936"/>
      <w:r w:rsidRPr="002B2D1E">
        <w:rPr>
          <w:b/>
          <w:szCs w:val="24"/>
        </w:rPr>
        <w:t>Министерство образования и науки Калужской области</w:t>
      </w:r>
    </w:p>
    <w:p w:rsidR="00460019" w:rsidRPr="002B2D1E" w:rsidRDefault="00460019" w:rsidP="00460019">
      <w:pPr>
        <w:jc w:val="center"/>
        <w:rPr>
          <w:b/>
          <w:szCs w:val="24"/>
        </w:rPr>
      </w:pPr>
    </w:p>
    <w:p w:rsidR="00460019" w:rsidRPr="002B2D1E" w:rsidRDefault="00460019" w:rsidP="00B92347">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460019" w:rsidRPr="002B2D1E" w:rsidRDefault="00460019" w:rsidP="00B92347">
      <w:pPr>
        <w:spacing w:after="0" w:line="240" w:lineRule="auto"/>
        <w:jc w:val="center"/>
        <w:rPr>
          <w:b/>
          <w:szCs w:val="24"/>
        </w:rPr>
      </w:pPr>
      <w:r w:rsidRPr="002B2D1E">
        <w:rPr>
          <w:b/>
          <w:szCs w:val="24"/>
        </w:rPr>
        <w:t>Калужской области «Калужский колледж экономики и технологий»</w:t>
      </w:r>
    </w:p>
    <w:p w:rsidR="00460019" w:rsidRPr="00D01C1F" w:rsidRDefault="00460019" w:rsidP="00460019">
      <w:pPr>
        <w:pStyle w:val="a3"/>
        <w:rPr>
          <w:rFonts w:ascii="Times New Roman" w:hAnsi="Times New Roman"/>
          <w:b/>
          <w:bCs/>
          <w:lang w:val="ru-RU"/>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Default="00460019" w:rsidP="00460019">
      <w:pPr>
        <w:pStyle w:val="a3"/>
        <w:rPr>
          <w:rFonts w:ascii="Times New Roman" w:hAnsi="Times New Roman"/>
          <w:b/>
          <w:bCs/>
        </w:rPr>
      </w:pPr>
    </w:p>
    <w:p w:rsidR="00460019" w:rsidRPr="00DA7500" w:rsidRDefault="00460019" w:rsidP="00460019">
      <w:pPr>
        <w:pStyle w:val="a3"/>
        <w:spacing w:after="0" w:line="360" w:lineRule="auto"/>
        <w:rPr>
          <w:rFonts w:ascii="Times New Roman" w:hAnsi="Times New Roman"/>
          <w:b/>
          <w:bCs/>
          <w:lang w:val="ru-RU"/>
        </w:rPr>
      </w:pPr>
      <w:r w:rsidRPr="003D79D8">
        <w:rPr>
          <w:rFonts w:ascii="Times New Roman" w:hAnsi="Times New Roman"/>
          <w:b/>
          <w:bCs/>
        </w:rPr>
        <w:t>РАБОЧАЯ ПРО</w:t>
      </w:r>
      <w:bookmarkEnd w:id="0"/>
      <w:r>
        <w:rPr>
          <w:rFonts w:ascii="Times New Roman" w:hAnsi="Times New Roman"/>
          <w:b/>
          <w:bCs/>
          <w:lang w:val="ru-RU"/>
        </w:rPr>
        <w:t>ФЕССИОНАЛЬНОГО МОДУЛЯ</w:t>
      </w:r>
    </w:p>
    <w:p w:rsidR="00B92347" w:rsidRDefault="00460019" w:rsidP="00460019">
      <w:pPr>
        <w:spacing w:after="0" w:line="360" w:lineRule="auto"/>
        <w:jc w:val="center"/>
        <w:rPr>
          <w:rFonts w:eastAsiaTheme="minorHAnsi"/>
          <w:b/>
          <w:bCs/>
          <w:caps/>
          <w:noProof/>
          <w:color w:val="000000" w:themeColor="text1"/>
          <w:szCs w:val="24"/>
          <w:lang w:eastAsia="en-US"/>
        </w:rPr>
      </w:pPr>
      <w:r w:rsidRPr="00460019">
        <w:rPr>
          <w:rFonts w:eastAsiaTheme="minorHAnsi"/>
          <w:b/>
          <w:bCs/>
          <w:caps/>
          <w:noProof/>
          <w:color w:val="000000" w:themeColor="text1"/>
          <w:szCs w:val="24"/>
          <w:lang w:eastAsia="en-US"/>
        </w:rPr>
        <w:t xml:space="preserve">ПМ.03 ПРОЕКТИРОВАНИЕ И РАЗРАБОТКА ИНФОРМАЦИОННЫХ СИСТЕМ </w:t>
      </w:r>
    </w:p>
    <w:p w:rsidR="00460019" w:rsidRDefault="00460019" w:rsidP="00460019">
      <w:pPr>
        <w:spacing w:after="0" w:line="360" w:lineRule="auto"/>
        <w:jc w:val="center"/>
        <w:rPr>
          <w:sz w:val="28"/>
          <w:szCs w:val="28"/>
        </w:rPr>
      </w:pPr>
      <w:r w:rsidRPr="005C640A">
        <w:rPr>
          <w:sz w:val="28"/>
          <w:szCs w:val="28"/>
        </w:rPr>
        <w:t xml:space="preserve">по специальности </w:t>
      </w:r>
    </w:p>
    <w:p w:rsidR="00460019" w:rsidRDefault="00460019" w:rsidP="00460019">
      <w:pPr>
        <w:jc w:val="center"/>
        <w:rPr>
          <w:b/>
          <w:bCs/>
          <w:szCs w:val="24"/>
        </w:rPr>
      </w:pPr>
      <w:r w:rsidRPr="00033448">
        <w:rPr>
          <w:rFonts w:eastAsia="Calibri"/>
          <w:b/>
          <w:bCs/>
          <w:iCs/>
          <w:color w:val="000000" w:themeColor="text1"/>
          <w:szCs w:val="24"/>
        </w:rPr>
        <w:t>09.02.11 Разработка и управление программным обеспечением</w:t>
      </w:r>
    </w:p>
    <w:p w:rsidR="00460019" w:rsidRDefault="00460019" w:rsidP="00460019">
      <w:pPr>
        <w:jc w:val="right"/>
        <w:rPr>
          <w:b/>
          <w:color w:val="0070C0"/>
          <w:szCs w:val="24"/>
        </w:rPr>
      </w:pPr>
    </w:p>
    <w:p w:rsidR="00460019" w:rsidRPr="005206F5" w:rsidRDefault="00460019" w:rsidP="00460019">
      <w:pPr>
        <w:spacing w:after="0" w:line="360" w:lineRule="auto"/>
        <w:jc w:val="center"/>
        <w:rPr>
          <w:b/>
          <w:color w:val="000000"/>
          <w:szCs w:val="24"/>
        </w:rPr>
      </w:pPr>
    </w:p>
    <w:p w:rsidR="00460019" w:rsidRPr="005C640A" w:rsidRDefault="00460019" w:rsidP="00460019">
      <w:pPr>
        <w:spacing w:after="0" w:line="360" w:lineRule="auto"/>
        <w:jc w:val="center"/>
        <w:rPr>
          <w:b/>
          <w:sz w:val="28"/>
          <w:szCs w:val="28"/>
        </w:rPr>
      </w:pPr>
    </w:p>
    <w:p w:rsidR="00460019" w:rsidRPr="005C640A" w:rsidRDefault="00460019" w:rsidP="00460019">
      <w:pPr>
        <w:jc w:val="center"/>
        <w:rPr>
          <w:szCs w:val="24"/>
        </w:rPr>
      </w:pPr>
    </w:p>
    <w:p w:rsidR="00460019" w:rsidRPr="00C56AC0" w:rsidRDefault="00460019" w:rsidP="00460019">
      <w:pPr>
        <w:jc w:val="center"/>
        <w:rPr>
          <w:b/>
          <w:i/>
          <w:szCs w:val="24"/>
        </w:rPr>
      </w:pPr>
    </w:p>
    <w:p w:rsidR="00460019" w:rsidRPr="00C56AC0" w:rsidRDefault="00460019" w:rsidP="00460019">
      <w:pPr>
        <w:jc w:val="center"/>
        <w:rPr>
          <w:b/>
          <w:i/>
          <w:szCs w:val="24"/>
        </w:rPr>
      </w:pPr>
    </w:p>
    <w:p w:rsidR="00460019" w:rsidRPr="00C56AC0" w:rsidRDefault="00460019" w:rsidP="00460019">
      <w:pPr>
        <w:jc w:val="center"/>
        <w:rPr>
          <w:b/>
          <w:i/>
          <w:szCs w:val="24"/>
        </w:rPr>
      </w:pPr>
    </w:p>
    <w:p w:rsidR="00460019" w:rsidRDefault="00460019" w:rsidP="00460019">
      <w:pPr>
        <w:jc w:val="center"/>
        <w:rPr>
          <w:b/>
          <w:i/>
          <w:szCs w:val="24"/>
        </w:rPr>
      </w:pPr>
    </w:p>
    <w:p w:rsidR="00460019" w:rsidRDefault="00460019" w:rsidP="00460019">
      <w:pPr>
        <w:jc w:val="center"/>
        <w:rPr>
          <w:b/>
          <w:i/>
          <w:szCs w:val="24"/>
        </w:rPr>
      </w:pPr>
    </w:p>
    <w:p w:rsidR="00460019" w:rsidRDefault="00460019" w:rsidP="00460019">
      <w:pPr>
        <w:jc w:val="center"/>
        <w:rPr>
          <w:b/>
          <w:i/>
          <w:szCs w:val="24"/>
        </w:rPr>
      </w:pPr>
    </w:p>
    <w:p w:rsidR="00460019" w:rsidRDefault="00460019" w:rsidP="00460019">
      <w:pPr>
        <w:jc w:val="center"/>
        <w:rPr>
          <w:b/>
          <w:i/>
          <w:szCs w:val="24"/>
        </w:rPr>
      </w:pPr>
    </w:p>
    <w:p w:rsidR="00460019" w:rsidRPr="00C56AC0" w:rsidRDefault="00460019" w:rsidP="00460019">
      <w:pPr>
        <w:jc w:val="center"/>
        <w:rPr>
          <w:b/>
          <w:i/>
          <w:szCs w:val="24"/>
        </w:rPr>
      </w:pPr>
    </w:p>
    <w:p w:rsidR="00B92347" w:rsidRDefault="00460019" w:rsidP="00460019">
      <w:pPr>
        <w:jc w:val="center"/>
        <w:rPr>
          <w:bCs/>
          <w:szCs w:val="24"/>
        </w:rPr>
      </w:pPr>
      <w:r w:rsidRPr="00953018">
        <w:rPr>
          <w:bCs/>
          <w:szCs w:val="24"/>
        </w:rPr>
        <w:t>Калуга 202</w:t>
      </w:r>
      <w:r>
        <w:rPr>
          <w:bCs/>
          <w:szCs w:val="24"/>
        </w:rPr>
        <w:t>5</w:t>
      </w:r>
    </w:p>
    <w:p w:rsidR="00B92347" w:rsidRDefault="00B92347">
      <w:pPr>
        <w:spacing w:after="160" w:line="259" w:lineRule="auto"/>
        <w:rPr>
          <w:bCs/>
          <w:szCs w:val="24"/>
        </w:rPr>
      </w:pPr>
      <w:r>
        <w:rPr>
          <w:bCs/>
          <w:szCs w:val="24"/>
        </w:rPr>
        <w:br w:type="page"/>
      </w:r>
    </w:p>
    <w:p w:rsidR="00460019" w:rsidRDefault="00460019" w:rsidP="00460019">
      <w:pPr>
        <w:jc w:val="center"/>
        <w:rPr>
          <w:bCs/>
          <w:szCs w:val="24"/>
        </w:rPr>
      </w:pPr>
    </w:p>
    <w:p w:rsidR="00091D0F" w:rsidRDefault="00091D0F" w:rsidP="00091D0F">
      <w:pPr>
        <w:widowControl w:val="0"/>
        <w:jc w:val="center"/>
        <w:rPr>
          <w:b/>
          <w:iCs/>
        </w:rPr>
      </w:pPr>
      <w:r>
        <w:rPr>
          <w:noProof/>
        </w:rPr>
        <w:drawing>
          <wp:inline distT="0" distB="0" distL="0" distR="0" wp14:anchorId="435DE67C" wp14:editId="0324EBDB">
            <wp:extent cx="6029325" cy="885870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30555" cy="8860514"/>
                    </a:xfrm>
                    <a:prstGeom prst="rect">
                      <a:avLst/>
                    </a:prstGeom>
                  </pic:spPr>
                </pic:pic>
              </a:graphicData>
            </a:graphic>
          </wp:inline>
        </w:drawing>
      </w:r>
      <w:bookmarkStart w:id="1" w:name="_GoBack"/>
      <w:bookmarkEnd w:id="1"/>
      <w:r>
        <w:rPr>
          <w:b/>
          <w:iCs/>
        </w:rPr>
        <w:br w:type="page"/>
      </w:r>
    </w:p>
    <w:p w:rsidR="00B92347" w:rsidRPr="00FE4281" w:rsidRDefault="00B92347" w:rsidP="00B92347">
      <w:pPr>
        <w:widowControl w:val="0"/>
        <w:jc w:val="center"/>
        <w:rPr>
          <w:b/>
          <w:iCs/>
        </w:rPr>
      </w:pPr>
      <w:r w:rsidRPr="00FE4281">
        <w:rPr>
          <w:b/>
          <w:iCs/>
        </w:rPr>
        <w:lastRenderedPageBreak/>
        <w:t>СОДЕРЖАНИЕ</w:t>
      </w:r>
    </w:p>
    <w:p w:rsidR="00B92347" w:rsidRPr="00F43C76" w:rsidRDefault="00B92347" w:rsidP="00B92347">
      <w:pPr>
        <w:widowControl w:val="0"/>
        <w:rPr>
          <w:b/>
          <w:i/>
        </w:rPr>
      </w:pPr>
    </w:p>
    <w:tbl>
      <w:tblPr>
        <w:tblW w:w="9781" w:type="dxa"/>
        <w:tblLook w:val="01E0" w:firstRow="1" w:lastRow="1" w:firstColumn="1" w:lastColumn="1" w:noHBand="0" w:noVBand="0"/>
      </w:tblPr>
      <w:tblGrid>
        <w:gridCol w:w="8931"/>
        <w:gridCol w:w="850"/>
      </w:tblGrid>
      <w:tr w:rsidR="00B92347" w:rsidRPr="00F43C76" w:rsidTr="00B92347">
        <w:tc>
          <w:tcPr>
            <w:tcW w:w="8931" w:type="dxa"/>
          </w:tcPr>
          <w:p w:rsidR="00B92347" w:rsidRPr="00F43C76" w:rsidRDefault="00B92347" w:rsidP="00B92347">
            <w:pPr>
              <w:widowControl w:val="0"/>
              <w:numPr>
                <w:ilvl w:val="0"/>
                <w:numId w:val="27"/>
              </w:numPr>
              <w:suppressAutoHyphens/>
              <w:rPr>
                <w:b/>
              </w:rPr>
            </w:pPr>
            <w:r w:rsidRPr="00F43C76">
              <w:rPr>
                <w:b/>
              </w:rPr>
              <w:t>ОБЩАЯ ХАРАКТЕРИСТИКА РАБОЧЕЙ ПРОГРАММЫ ПРОФЕССИОНАЛЬНОГО МОДУЛЯ</w:t>
            </w:r>
          </w:p>
        </w:tc>
        <w:tc>
          <w:tcPr>
            <w:tcW w:w="850" w:type="dxa"/>
          </w:tcPr>
          <w:p w:rsidR="00B92347" w:rsidRPr="00F43C76" w:rsidRDefault="00B92347" w:rsidP="00B92347">
            <w:pPr>
              <w:widowControl w:val="0"/>
              <w:jc w:val="center"/>
              <w:rPr>
                <w:b/>
              </w:rPr>
            </w:pPr>
          </w:p>
        </w:tc>
      </w:tr>
      <w:tr w:rsidR="00B92347" w:rsidRPr="00F43C76" w:rsidTr="00B92347">
        <w:tc>
          <w:tcPr>
            <w:tcW w:w="8931" w:type="dxa"/>
          </w:tcPr>
          <w:p w:rsidR="00B92347" w:rsidRPr="00F43C76" w:rsidRDefault="00B92347" w:rsidP="00B92347">
            <w:pPr>
              <w:widowControl w:val="0"/>
              <w:numPr>
                <w:ilvl w:val="0"/>
                <w:numId w:val="27"/>
              </w:numPr>
              <w:suppressAutoHyphens/>
              <w:rPr>
                <w:b/>
              </w:rPr>
            </w:pPr>
            <w:r w:rsidRPr="00F43C76">
              <w:rPr>
                <w:b/>
              </w:rPr>
              <w:t>СТРУКТУРА И СОДЕРЖАНИЕ ПРОФЕССИОНАЛЬНОГО МОДУЛЯ</w:t>
            </w:r>
          </w:p>
          <w:p w:rsidR="00B92347" w:rsidRPr="00F43C76" w:rsidRDefault="00B92347" w:rsidP="00B92347">
            <w:pPr>
              <w:widowControl w:val="0"/>
              <w:numPr>
                <w:ilvl w:val="0"/>
                <w:numId w:val="27"/>
              </w:numPr>
              <w:suppressAutoHyphens/>
              <w:rPr>
                <w:b/>
              </w:rPr>
            </w:pPr>
            <w:r w:rsidRPr="00F43C76">
              <w:rPr>
                <w:b/>
              </w:rPr>
              <w:t>УСЛОВИЯ РЕАЛИЗАЦИИ ПРОФЕССИОНАЛЬНОГО МОДУЛЯ</w:t>
            </w:r>
          </w:p>
        </w:tc>
        <w:tc>
          <w:tcPr>
            <w:tcW w:w="850" w:type="dxa"/>
          </w:tcPr>
          <w:p w:rsidR="00B92347" w:rsidRPr="00F43C76" w:rsidRDefault="00B92347" w:rsidP="00B92347">
            <w:pPr>
              <w:widowControl w:val="0"/>
              <w:jc w:val="center"/>
              <w:rPr>
                <w:b/>
              </w:rPr>
            </w:pPr>
          </w:p>
        </w:tc>
      </w:tr>
      <w:tr w:rsidR="00B92347" w:rsidRPr="00F43C76" w:rsidTr="00B92347">
        <w:tc>
          <w:tcPr>
            <w:tcW w:w="8931" w:type="dxa"/>
          </w:tcPr>
          <w:p w:rsidR="00B92347" w:rsidRPr="00F43C76" w:rsidRDefault="00B92347" w:rsidP="00B92347">
            <w:pPr>
              <w:widowControl w:val="0"/>
              <w:numPr>
                <w:ilvl w:val="0"/>
                <w:numId w:val="27"/>
              </w:numPr>
              <w:suppressAutoHyphens/>
              <w:rPr>
                <w:b/>
              </w:rPr>
            </w:pPr>
            <w:r w:rsidRPr="00F43C76">
              <w:rPr>
                <w:b/>
              </w:rPr>
              <w:t>КОНТРОЛЬ И ОЦЕНКА РЕЗУЛЬТАТОВ ОСВОЕНИЯ ПРОФЕССИОНАЛЬНОГО МОДУЛЯ</w:t>
            </w:r>
          </w:p>
          <w:p w:rsidR="00B92347" w:rsidRPr="00F43C76" w:rsidRDefault="00B92347" w:rsidP="00B92347">
            <w:pPr>
              <w:widowControl w:val="0"/>
              <w:suppressAutoHyphens/>
              <w:rPr>
                <w:b/>
              </w:rPr>
            </w:pPr>
          </w:p>
        </w:tc>
        <w:tc>
          <w:tcPr>
            <w:tcW w:w="850" w:type="dxa"/>
          </w:tcPr>
          <w:p w:rsidR="00B92347" w:rsidRPr="00F43C76" w:rsidRDefault="00B92347" w:rsidP="00B92347">
            <w:pPr>
              <w:widowControl w:val="0"/>
              <w:jc w:val="center"/>
              <w:rPr>
                <w:b/>
              </w:rPr>
            </w:pPr>
          </w:p>
        </w:tc>
      </w:tr>
    </w:tbl>
    <w:p w:rsidR="00460019" w:rsidRPr="00460019" w:rsidRDefault="00460019" w:rsidP="00460019">
      <w:pPr>
        <w:pStyle w:val="1"/>
        <w:spacing w:before="0" w:beforeAutospacing="0" w:after="0" w:afterAutospacing="0"/>
        <w:rPr>
          <w:color w:val="000000" w:themeColor="text1"/>
        </w:rPr>
      </w:pPr>
    </w:p>
    <w:p w:rsidR="00460019" w:rsidRPr="00460019" w:rsidRDefault="00460019" w:rsidP="00460019">
      <w:pPr>
        <w:pStyle w:val="1f"/>
        <w:spacing w:after="0"/>
        <w:jc w:val="left"/>
        <w:rPr>
          <w:rFonts w:ascii="Times New Roman" w:hAnsi="Times New Roman"/>
          <w:color w:val="000000" w:themeColor="text1"/>
        </w:rPr>
        <w:sectPr w:rsidR="00460019" w:rsidRPr="00460019" w:rsidSect="00B92347">
          <w:headerReference w:type="even" r:id="rId8"/>
          <w:pgSz w:w="11906" w:h="16838"/>
          <w:pgMar w:top="1134" w:right="851" w:bottom="1134" w:left="1134" w:header="709" w:footer="709" w:gutter="0"/>
          <w:cols w:space="708"/>
          <w:docGrid w:linePitch="360"/>
        </w:sectPr>
      </w:pPr>
    </w:p>
    <w:p w:rsidR="00460019" w:rsidRPr="00460019" w:rsidRDefault="00460019" w:rsidP="00460019">
      <w:pPr>
        <w:pStyle w:val="1f"/>
        <w:spacing w:after="0"/>
        <w:rPr>
          <w:rFonts w:ascii="Times New Roman" w:hAnsi="Times New Roman"/>
          <w:color w:val="000000" w:themeColor="text1"/>
        </w:rPr>
      </w:pPr>
      <w:bookmarkStart w:id="2" w:name="_Toc200932057"/>
      <w:bookmarkStart w:id="3" w:name="_Toc208100415"/>
      <w:bookmarkStart w:id="4" w:name="_Toc208100558"/>
      <w:bookmarkStart w:id="5" w:name="_Toc208100671"/>
      <w:bookmarkStart w:id="6" w:name="_Toc208100767"/>
      <w:bookmarkStart w:id="7" w:name="_Toc208100863"/>
      <w:bookmarkStart w:id="8" w:name="_Toc208100959"/>
      <w:bookmarkStart w:id="9" w:name="_Toc208101055"/>
      <w:bookmarkStart w:id="10" w:name="_Toc208101151"/>
      <w:bookmarkStart w:id="11" w:name="_Toc208101247"/>
      <w:r w:rsidRPr="00460019">
        <w:rPr>
          <w:rFonts w:ascii="Times New Roman" w:hAnsi="Times New Roman"/>
          <w:color w:val="000000" w:themeColor="text1"/>
        </w:rPr>
        <w:lastRenderedPageBreak/>
        <w:t>1. Общая характеристика РАБОЧЕЙ ПРОГРАММЫ</w:t>
      </w:r>
      <w:r w:rsidRPr="00460019">
        <w:rPr>
          <w:rFonts w:ascii="Times New Roman" w:hAnsi="Times New Roman"/>
          <w:color w:val="000000" w:themeColor="text1"/>
          <w:lang w:val="ru-RU"/>
        </w:rPr>
        <w:t xml:space="preserve"> </w:t>
      </w:r>
      <w:r w:rsidRPr="00460019">
        <w:rPr>
          <w:rFonts w:ascii="Times New Roman" w:hAnsi="Times New Roman"/>
          <w:color w:val="000000" w:themeColor="text1"/>
        </w:rPr>
        <w:t>ПРОФЕССИОНАЛЬНОГО МОДУЛЯ</w:t>
      </w:r>
      <w:bookmarkEnd w:id="2"/>
      <w:bookmarkEnd w:id="3"/>
      <w:bookmarkEnd w:id="4"/>
      <w:bookmarkEnd w:id="5"/>
      <w:bookmarkEnd w:id="6"/>
      <w:bookmarkEnd w:id="7"/>
      <w:bookmarkEnd w:id="8"/>
      <w:bookmarkEnd w:id="9"/>
      <w:bookmarkEnd w:id="10"/>
      <w:bookmarkEnd w:id="11"/>
    </w:p>
    <w:p w:rsidR="00460019" w:rsidRPr="00B92347" w:rsidRDefault="00B92347" w:rsidP="00460019">
      <w:pPr>
        <w:pStyle w:val="1d"/>
        <w:jc w:val="center"/>
        <w:rPr>
          <w:rFonts w:eastAsia="Segoe UI"/>
          <w:b/>
          <w:color w:val="000000" w:themeColor="text1"/>
          <w:lang w:val="ru-RU"/>
        </w:rPr>
      </w:pPr>
      <w:r w:rsidRPr="00B92347">
        <w:rPr>
          <w:rFonts w:eastAsia="Segoe UI"/>
          <w:b/>
          <w:color w:val="000000" w:themeColor="text1"/>
          <w:lang w:val="ru-RU"/>
        </w:rPr>
        <w:t>ПМ.03 ПРОЕКТИРОВАНИЕ И РАЗРАБОТКА ИНФОРМАЦИОННЫХ СИСТЕМ</w:t>
      </w:r>
    </w:p>
    <w:p w:rsidR="00460019" w:rsidRPr="00460019" w:rsidRDefault="00460019" w:rsidP="00460019">
      <w:pPr>
        <w:pStyle w:val="1f"/>
        <w:spacing w:after="0"/>
        <w:rPr>
          <w:rFonts w:ascii="Times New Roman" w:hAnsi="Times New Roman"/>
          <w:color w:val="000000" w:themeColor="text1"/>
          <w:lang w:val="ru-RU"/>
        </w:rPr>
      </w:pPr>
    </w:p>
    <w:p w:rsidR="00460019" w:rsidRPr="00460019" w:rsidRDefault="00460019" w:rsidP="00460019">
      <w:pPr>
        <w:pStyle w:val="114"/>
        <w:spacing w:after="0" w:line="240" w:lineRule="auto"/>
        <w:rPr>
          <w:rFonts w:ascii="Times New Roman" w:hAnsi="Times New Roman"/>
          <w:color w:val="000000" w:themeColor="text1"/>
        </w:rPr>
      </w:pPr>
      <w:bookmarkStart w:id="12" w:name="_Toc208100559"/>
      <w:bookmarkStart w:id="13" w:name="_Toc208100672"/>
      <w:bookmarkStart w:id="14" w:name="_Toc208100768"/>
      <w:bookmarkStart w:id="15" w:name="_Toc208100864"/>
      <w:bookmarkStart w:id="16" w:name="_Toc208100960"/>
      <w:bookmarkStart w:id="17" w:name="_Toc208101056"/>
      <w:bookmarkStart w:id="18" w:name="_Toc208101152"/>
      <w:bookmarkStart w:id="19" w:name="_Toc208101248"/>
      <w:r w:rsidRPr="00460019">
        <w:rPr>
          <w:rFonts w:ascii="Times New Roman" w:hAnsi="Times New Roman"/>
          <w:color w:val="000000" w:themeColor="text1"/>
        </w:rPr>
        <w:t>1.1. Цель и место профессионального модуля в структуре образовательной программы</w:t>
      </w:r>
      <w:bookmarkEnd w:id="12"/>
      <w:bookmarkEnd w:id="13"/>
      <w:bookmarkEnd w:id="14"/>
      <w:bookmarkEnd w:id="15"/>
      <w:bookmarkEnd w:id="16"/>
      <w:bookmarkEnd w:id="17"/>
      <w:bookmarkEnd w:id="18"/>
      <w:bookmarkEnd w:id="19"/>
    </w:p>
    <w:p w:rsidR="00460019" w:rsidRPr="00460019" w:rsidRDefault="00460019" w:rsidP="00460019">
      <w:pPr>
        <w:suppressAutoHyphens/>
        <w:spacing w:after="0" w:line="240" w:lineRule="auto"/>
        <w:ind w:firstLine="709"/>
        <w:jc w:val="both"/>
        <w:rPr>
          <w:color w:val="000000" w:themeColor="text1"/>
          <w:szCs w:val="24"/>
        </w:rPr>
      </w:pPr>
      <w:r w:rsidRPr="00460019">
        <w:rPr>
          <w:color w:val="000000" w:themeColor="text1"/>
          <w:szCs w:val="24"/>
        </w:rPr>
        <w:t>Цель модуля: освоение вида деятельности «Проектирование и разработка информационных систем». Профессиональный модуль включен в обязательную часть образовательной программы по направленности «Разработка информационных систем».</w:t>
      </w:r>
    </w:p>
    <w:p w:rsidR="00460019" w:rsidRPr="00460019" w:rsidRDefault="00460019" w:rsidP="00460019">
      <w:pPr>
        <w:pStyle w:val="114"/>
        <w:spacing w:after="0" w:line="240" w:lineRule="auto"/>
        <w:rPr>
          <w:rFonts w:ascii="Times New Roman" w:hAnsi="Times New Roman"/>
          <w:color w:val="000000" w:themeColor="text1"/>
        </w:rPr>
      </w:pPr>
      <w:bookmarkStart w:id="20" w:name="_Toc208100560"/>
      <w:bookmarkStart w:id="21" w:name="_Toc208100673"/>
      <w:bookmarkStart w:id="22" w:name="_Toc208100769"/>
      <w:bookmarkStart w:id="23" w:name="_Toc208100865"/>
      <w:bookmarkStart w:id="24" w:name="_Toc208100961"/>
      <w:bookmarkStart w:id="25" w:name="_Toc208101057"/>
      <w:bookmarkStart w:id="26" w:name="_Toc208101153"/>
      <w:bookmarkStart w:id="27" w:name="_Toc208101249"/>
      <w:r w:rsidRPr="00460019">
        <w:rPr>
          <w:rFonts w:ascii="Times New Roman" w:hAnsi="Times New Roman"/>
          <w:color w:val="000000" w:themeColor="text1"/>
        </w:rPr>
        <w:t>1.2. Планируемые результаты освоения профессионального модуля</w:t>
      </w:r>
      <w:bookmarkEnd w:id="20"/>
      <w:bookmarkEnd w:id="21"/>
      <w:bookmarkEnd w:id="22"/>
      <w:bookmarkEnd w:id="23"/>
      <w:bookmarkEnd w:id="24"/>
      <w:bookmarkEnd w:id="25"/>
      <w:bookmarkEnd w:id="26"/>
      <w:bookmarkEnd w:id="27"/>
    </w:p>
    <w:p w:rsidR="00460019" w:rsidRPr="00460019" w:rsidRDefault="00460019" w:rsidP="00B92347">
      <w:pPr>
        <w:spacing w:after="0" w:line="240" w:lineRule="auto"/>
        <w:ind w:firstLine="709"/>
        <w:jc w:val="both"/>
        <w:rPr>
          <w:bCs/>
          <w:color w:val="000000" w:themeColor="text1"/>
          <w:szCs w:val="24"/>
        </w:rPr>
      </w:pPr>
      <w:r w:rsidRPr="00460019">
        <w:rPr>
          <w:color w:val="000000" w:themeColor="text1"/>
          <w:szCs w:val="24"/>
        </w:rPr>
        <w:t>Результаты освоения профессионального модуля соотносятся с планируемыми результатами освоения образовательной программы.</w:t>
      </w:r>
      <w:r w:rsidR="00B92347">
        <w:rPr>
          <w:color w:val="000000" w:themeColor="text1"/>
          <w:szCs w:val="24"/>
        </w:rPr>
        <w:t xml:space="preserve"> </w:t>
      </w:r>
      <w:r w:rsidRPr="00460019">
        <w:rPr>
          <w:bCs/>
          <w:color w:val="000000" w:themeColor="text1"/>
          <w:szCs w:val="24"/>
        </w:rPr>
        <w:t>В результате освоения профессионального модуля обучающийся должен</w:t>
      </w:r>
    </w:p>
    <w:tbl>
      <w:tblPr>
        <w:tblStyle w:val="StGen0"/>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3402"/>
        <w:gridCol w:w="5387"/>
      </w:tblGrid>
      <w:tr w:rsidR="004F3A17" w:rsidRPr="00460019" w:rsidTr="004F3A17">
        <w:tc>
          <w:tcPr>
            <w:tcW w:w="1418" w:type="dxa"/>
            <w:tcBorders>
              <w:top w:val="single" w:sz="4" w:space="0" w:color="000000"/>
              <w:left w:val="single" w:sz="4" w:space="0" w:color="000000"/>
              <w:right w:val="single" w:sz="4" w:space="0" w:color="000000"/>
            </w:tcBorders>
          </w:tcPr>
          <w:p w:rsidR="004F3A17" w:rsidRPr="00B92347" w:rsidRDefault="004F3A17" w:rsidP="00460019">
            <w:pPr>
              <w:spacing w:after="0" w:line="240" w:lineRule="auto"/>
              <w:rPr>
                <w:b/>
                <w:color w:val="000000" w:themeColor="text1"/>
                <w:sz w:val="22"/>
              </w:rPr>
            </w:pPr>
            <w:r w:rsidRPr="00B92347">
              <w:rPr>
                <w:b/>
                <w:color w:val="000000" w:themeColor="text1"/>
                <w:sz w:val="22"/>
              </w:rPr>
              <w:t>Код ОК, ПК</w:t>
            </w:r>
          </w:p>
        </w:tc>
        <w:tc>
          <w:tcPr>
            <w:tcW w:w="3402" w:type="dxa"/>
            <w:tcBorders>
              <w:top w:val="single" w:sz="4" w:space="0" w:color="000000"/>
              <w:left w:val="single" w:sz="4" w:space="0" w:color="000000"/>
              <w:right w:val="single" w:sz="4" w:space="0" w:color="000000"/>
            </w:tcBorders>
          </w:tcPr>
          <w:p w:rsidR="004F3A17" w:rsidRPr="00460019" w:rsidRDefault="004F3A17" w:rsidP="00460019">
            <w:pPr>
              <w:spacing w:after="0" w:line="240" w:lineRule="auto"/>
              <w:jc w:val="center"/>
              <w:rPr>
                <w:b/>
                <w:color w:val="000000" w:themeColor="text1"/>
                <w:sz w:val="22"/>
              </w:rPr>
            </w:pPr>
            <w:r w:rsidRPr="00460019">
              <w:rPr>
                <w:b/>
                <w:color w:val="000000" w:themeColor="text1"/>
                <w:sz w:val="22"/>
              </w:rPr>
              <w:t>Уметь</w:t>
            </w:r>
          </w:p>
        </w:tc>
        <w:tc>
          <w:tcPr>
            <w:tcW w:w="5387" w:type="dxa"/>
            <w:tcBorders>
              <w:top w:val="single" w:sz="4" w:space="0" w:color="000000"/>
              <w:left w:val="single" w:sz="4" w:space="0" w:color="000000"/>
              <w:bottom w:val="single" w:sz="4" w:space="0" w:color="000000"/>
              <w:right w:val="single" w:sz="4" w:space="0" w:color="000000"/>
            </w:tcBorders>
          </w:tcPr>
          <w:p w:rsidR="004F3A17" w:rsidRPr="00460019" w:rsidRDefault="004F3A17" w:rsidP="00460019">
            <w:pPr>
              <w:spacing w:after="0" w:line="240" w:lineRule="auto"/>
              <w:jc w:val="center"/>
              <w:rPr>
                <w:b/>
                <w:i/>
                <w:color w:val="000000" w:themeColor="text1"/>
                <w:sz w:val="22"/>
              </w:rPr>
            </w:pPr>
            <w:r w:rsidRPr="00460019">
              <w:rPr>
                <w:b/>
                <w:color w:val="000000" w:themeColor="text1"/>
                <w:sz w:val="22"/>
              </w:rPr>
              <w:t>Знать</w:t>
            </w:r>
          </w:p>
        </w:tc>
      </w:tr>
      <w:tr w:rsidR="004F3A17" w:rsidRPr="00460019" w:rsidTr="004F3A17">
        <w:tc>
          <w:tcPr>
            <w:tcW w:w="141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ОК.01</w:t>
            </w:r>
          </w:p>
        </w:tc>
        <w:tc>
          <w:tcPr>
            <w:tcW w:w="3402"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Выбирать способы решения задач профессиональной деятельности применительно к различным контекстам</w:t>
            </w:r>
          </w:p>
        </w:tc>
        <w:tc>
          <w:tcPr>
            <w:tcW w:w="5387"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4F3A17" w:rsidRPr="00460019" w:rsidRDefault="004F3A17" w:rsidP="00460019">
            <w:pPr>
              <w:spacing w:after="0" w:line="240" w:lineRule="auto"/>
              <w:rPr>
                <w:color w:val="000000" w:themeColor="text1"/>
                <w:sz w:val="22"/>
              </w:rPr>
            </w:pPr>
            <w:r w:rsidRPr="00460019">
              <w:rPr>
                <w:color w:val="000000" w:themeColor="text1"/>
                <w:sz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ОК.02</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ОК.03</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ОК.04</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Эффективно взаимодействовать и работать в коллективе и команде</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t>психологические основы деятельности коллектива, психологические особенности личности; основы проектной деятельности</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ОК.05</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t>особенности социального и культурного контекста; правила оформления документов и построения устных сообщений</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ОК.06</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w:t>
            </w:r>
            <w:r w:rsidRPr="00460019">
              <w:rPr>
                <w:color w:val="000000" w:themeColor="text1"/>
                <w:sz w:val="22"/>
              </w:rPr>
              <w:lastRenderedPageBreak/>
              <w:t>стей, в том числе с учетом гармонизации межнациональных и межрелигиозных отношений, применять стандарты антикоррупционного поведения</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lastRenderedPageBreak/>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ОК.07</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ОК.08</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4F3A17" w:rsidRPr="00460019" w:rsidTr="004F3A17">
        <w:tc>
          <w:tcPr>
            <w:tcW w:w="1418"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ОК.09</w:t>
            </w:r>
          </w:p>
        </w:tc>
        <w:tc>
          <w:tcPr>
            <w:tcW w:w="3402"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rPr>
                <w:color w:val="000000" w:themeColor="text1"/>
                <w:sz w:val="22"/>
              </w:rPr>
            </w:pPr>
            <w:r w:rsidRPr="00460019">
              <w:rPr>
                <w:color w:val="000000" w:themeColor="text1"/>
                <w:sz w:val="22"/>
              </w:rPr>
              <w:t>Пользоваться профессиональной документацией на государственном и иностранном языках</w:t>
            </w:r>
          </w:p>
        </w:tc>
        <w:tc>
          <w:tcPr>
            <w:tcW w:w="5387"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F3A17" w:rsidRPr="00460019" w:rsidRDefault="004F3A17" w:rsidP="00460019">
            <w:pPr>
              <w:spacing w:after="0" w:line="240" w:lineRule="auto"/>
              <w:jc w:val="both"/>
              <w:rPr>
                <w:color w:val="000000" w:themeColor="text1"/>
                <w:sz w:val="22"/>
              </w:rPr>
            </w:pPr>
            <w:r w:rsidRPr="00460019">
              <w:rPr>
                <w:color w:val="000000" w:themeColor="text1"/>
                <w:sz w:val="22"/>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B92347" w:rsidRDefault="00B92347"/>
    <w:tbl>
      <w:tblPr>
        <w:tblStyle w:val="StGen0"/>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93"/>
        <w:gridCol w:w="2410"/>
        <w:gridCol w:w="4536"/>
        <w:gridCol w:w="2410"/>
      </w:tblGrid>
      <w:tr w:rsidR="00B92347" w:rsidRPr="00460019" w:rsidTr="004F3A17">
        <w:tc>
          <w:tcPr>
            <w:tcW w:w="993" w:type="dxa"/>
            <w:vAlign w:val="center"/>
          </w:tcPr>
          <w:p w:rsidR="00B92347" w:rsidRPr="00B92347" w:rsidRDefault="00B92347" w:rsidP="004F3A17">
            <w:pPr>
              <w:spacing w:after="0" w:line="240" w:lineRule="auto"/>
              <w:jc w:val="center"/>
              <w:rPr>
                <w:b/>
                <w:color w:val="000000" w:themeColor="text1"/>
                <w:sz w:val="22"/>
              </w:rPr>
            </w:pPr>
            <w:r w:rsidRPr="00B92347">
              <w:rPr>
                <w:b/>
                <w:color w:val="000000" w:themeColor="text1"/>
                <w:sz w:val="22"/>
              </w:rPr>
              <w:t>Код ОК, ПК</w:t>
            </w:r>
          </w:p>
        </w:tc>
        <w:tc>
          <w:tcPr>
            <w:tcW w:w="2410" w:type="dxa"/>
            <w:vAlign w:val="center"/>
          </w:tcPr>
          <w:p w:rsidR="00B92347" w:rsidRPr="00460019" w:rsidRDefault="00B92347" w:rsidP="004F3A17">
            <w:pPr>
              <w:spacing w:after="0" w:line="240" w:lineRule="auto"/>
              <w:jc w:val="center"/>
              <w:rPr>
                <w:b/>
                <w:color w:val="000000" w:themeColor="text1"/>
                <w:sz w:val="22"/>
              </w:rPr>
            </w:pPr>
            <w:r w:rsidRPr="00460019">
              <w:rPr>
                <w:b/>
                <w:color w:val="000000" w:themeColor="text1"/>
                <w:sz w:val="22"/>
              </w:rPr>
              <w:t>Уметь</w:t>
            </w:r>
          </w:p>
        </w:tc>
        <w:tc>
          <w:tcPr>
            <w:tcW w:w="4536" w:type="dxa"/>
            <w:vAlign w:val="center"/>
          </w:tcPr>
          <w:p w:rsidR="00B92347" w:rsidRPr="00460019" w:rsidRDefault="00B92347" w:rsidP="004F3A17">
            <w:pPr>
              <w:spacing w:after="0" w:line="240" w:lineRule="auto"/>
              <w:jc w:val="center"/>
              <w:rPr>
                <w:b/>
                <w:i/>
                <w:color w:val="000000" w:themeColor="text1"/>
                <w:sz w:val="22"/>
              </w:rPr>
            </w:pPr>
            <w:r w:rsidRPr="00460019">
              <w:rPr>
                <w:b/>
                <w:color w:val="000000" w:themeColor="text1"/>
                <w:sz w:val="22"/>
              </w:rPr>
              <w:t>Знать</w:t>
            </w:r>
          </w:p>
        </w:tc>
        <w:tc>
          <w:tcPr>
            <w:tcW w:w="2410" w:type="dxa"/>
            <w:vAlign w:val="center"/>
          </w:tcPr>
          <w:p w:rsidR="00B92347" w:rsidRPr="00460019" w:rsidRDefault="00B92347" w:rsidP="004F3A17">
            <w:pPr>
              <w:spacing w:after="0" w:line="240" w:lineRule="auto"/>
              <w:jc w:val="center"/>
              <w:rPr>
                <w:b/>
                <w:i/>
                <w:color w:val="000000" w:themeColor="text1"/>
                <w:sz w:val="22"/>
              </w:rPr>
            </w:pPr>
            <w:r w:rsidRPr="00460019">
              <w:rPr>
                <w:b/>
                <w:color w:val="000000" w:themeColor="text1"/>
                <w:sz w:val="22"/>
              </w:rPr>
              <w:t>Владеть навыками</w:t>
            </w:r>
          </w:p>
        </w:tc>
      </w:tr>
      <w:tr w:rsidR="00460019" w:rsidRPr="00460019" w:rsidTr="004F3A17">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3.1</w:t>
            </w:r>
          </w:p>
        </w:tc>
        <w:tc>
          <w:tcPr>
            <w:tcW w:w="2410" w:type="dxa"/>
          </w:tcPr>
          <w:p w:rsidR="00460019" w:rsidRPr="00460019" w:rsidRDefault="00460019" w:rsidP="00B92347">
            <w:pPr>
              <w:numPr>
                <w:ilvl w:val="0"/>
                <w:numId w:val="4"/>
              </w:numPr>
              <w:tabs>
                <w:tab w:val="left" w:pos="273"/>
              </w:tabs>
              <w:spacing w:after="0" w:line="240" w:lineRule="auto"/>
              <w:ind w:left="0" w:firstLine="0"/>
              <w:contextualSpacing/>
              <w:jc w:val="both"/>
              <w:rPr>
                <w:sz w:val="22"/>
              </w:rPr>
            </w:pPr>
            <w:r w:rsidRPr="00460019">
              <w:rPr>
                <w:sz w:val="22"/>
              </w:rPr>
              <w:t>проводить сбор и анализ исходных данных для разработки проектной документации на информационную систему;</w:t>
            </w:r>
          </w:p>
          <w:p w:rsidR="00460019" w:rsidRPr="00460019" w:rsidRDefault="00460019" w:rsidP="00B92347">
            <w:pPr>
              <w:numPr>
                <w:ilvl w:val="0"/>
                <w:numId w:val="4"/>
              </w:numPr>
              <w:tabs>
                <w:tab w:val="left" w:pos="273"/>
              </w:tabs>
              <w:spacing w:after="0" w:line="240" w:lineRule="auto"/>
              <w:ind w:left="0" w:firstLine="0"/>
              <w:contextualSpacing/>
              <w:jc w:val="both"/>
              <w:rPr>
                <w:sz w:val="22"/>
              </w:rPr>
            </w:pPr>
            <w:r w:rsidRPr="00460019">
              <w:rPr>
                <w:sz w:val="22"/>
              </w:rPr>
              <w:t>определять требования и функциональность информационной системы на основе собранных данных;</w:t>
            </w:r>
          </w:p>
          <w:p w:rsidR="00460019" w:rsidRPr="00460019" w:rsidRDefault="00460019" w:rsidP="00B92347">
            <w:pPr>
              <w:numPr>
                <w:ilvl w:val="0"/>
                <w:numId w:val="4"/>
              </w:numPr>
              <w:tabs>
                <w:tab w:val="left" w:pos="273"/>
              </w:tabs>
              <w:spacing w:after="0" w:line="240" w:lineRule="auto"/>
              <w:ind w:left="0" w:firstLine="0"/>
              <w:contextualSpacing/>
              <w:jc w:val="both"/>
              <w:rPr>
                <w:sz w:val="22"/>
              </w:rPr>
            </w:pPr>
            <w:r w:rsidRPr="00460019">
              <w:rPr>
                <w:sz w:val="22"/>
              </w:rPr>
              <w:t>организовывать и управлять процессом сбора исходных данных для разработки проектной документации;</w:t>
            </w:r>
          </w:p>
          <w:p w:rsidR="00460019" w:rsidRPr="00460019" w:rsidRDefault="00460019" w:rsidP="00B92347">
            <w:pPr>
              <w:numPr>
                <w:ilvl w:val="0"/>
                <w:numId w:val="4"/>
              </w:numPr>
              <w:tabs>
                <w:tab w:val="left" w:pos="273"/>
              </w:tabs>
              <w:spacing w:after="0" w:line="240" w:lineRule="auto"/>
              <w:ind w:left="0" w:firstLine="0"/>
              <w:contextualSpacing/>
              <w:jc w:val="both"/>
              <w:rPr>
                <w:sz w:val="22"/>
              </w:rPr>
            </w:pPr>
            <w:r w:rsidRPr="00460019">
              <w:rPr>
                <w:sz w:val="22"/>
              </w:rPr>
              <w:t>проводить анкетирование;</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проводить интервьюирование</w:t>
            </w:r>
          </w:p>
        </w:tc>
        <w:tc>
          <w:tcPr>
            <w:tcW w:w="4536" w:type="dxa"/>
          </w:tcPr>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основные принципы и методы сбора и анализа исходных данных для разработки проектной документации на информационную систему;</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возможности типовой ИС;</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предметную область автоматизации;</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инструменты и методы выявления требований;</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технологии межличностной и групповой коммуникации в деловом взаимодействии, основы конфликтологии;</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архитектуру, устройство и функционирование вычислительных систем;</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коммуникационное оборудование;</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сетевые протоколы;</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основы современных операционных систем;</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основы современных систем управления базами данных;</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устройство и функционирование современных ИС;</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современные стандарты информационного взаимодействия систем;</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программные средства и платформы инфраструктуры информационных технологий организаций;</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lastRenderedPageBreak/>
              <w:t>системы классификации и кодирования информации, в том числе присвоение кодов документам и элементам справочников;</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отраслевую нормативную техническую документацию;</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источники информации, необходимой для профессиональной деятельности;</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современный отечественный и зарубежный опыт в профессиональной деятельности;</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основы бухгалтерского учета и отчетности организаций;</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основы налогового законодательства российской федерации;</w:t>
            </w:r>
          </w:p>
          <w:p w:rsidR="00460019" w:rsidRPr="00460019" w:rsidRDefault="00460019" w:rsidP="00B92347">
            <w:pPr>
              <w:numPr>
                <w:ilvl w:val="0"/>
                <w:numId w:val="5"/>
              </w:numPr>
              <w:tabs>
                <w:tab w:val="left" w:pos="273"/>
              </w:tabs>
              <w:spacing w:after="0" w:line="240" w:lineRule="auto"/>
              <w:ind w:left="0" w:firstLine="0"/>
              <w:contextualSpacing/>
              <w:jc w:val="both"/>
              <w:rPr>
                <w:sz w:val="22"/>
              </w:rPr>
            </w:pPr>
            <w:r w:rsidRPr="00460019">
              <w:rPr>
                <w:sz w:val="22"/>
              </w:rPr>
              <w:t>культуру речи;</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правила деловой переписки</w:t>
            </w:r>
          </w:p>
        </w:tc>
        <w:tc>
          <w:tcPr>
            <w:tcW w:w="2410" w:type="dxa"/>
          </w:tcPr>
          <w:p w:rsidR="00460019" w:rsidRPr="00460019" w:rsidRDefault="00460019" w:rsidP="00B92347">
            <w:pPr>
              <w:numPr>
                <w:ilvl w:val="0"/>
                <w:numId w:val="3"/>
              </w:numPr>
              <w:tabs>
                <w:tab w:val="left" w:pos="273"/>
              </w:tabs>
              <w:spacing w:after="0" w:line="240" w:lineRule="auto"/>
              <w:ind w:left="0" w:firstLine="0"/>
              <w:contextualSpacing/>
              <w:jc w:val="both"/>
              <w:rPr>
                <w:sz w:val="22"/>
              </w:rPr>
            </w:pPr>
            <w:r w:rsidRPr="00460019">
              <w:rPr>
                <w:sz w:val="22"/>
              </w:rPr>
              <w:lastRenderedPageBreak/>
              <w:t>сбора в соответствии с трудовым заданием документации заказчика касательно его запросов и потребностей применительно к типовой ИС;</w:t>
            </w:r>
          </w:p>
          <w:p w:rsidR="00460019" w:rsidRPr="00460019" w:rsidRDefault="00460019" w:rsidP="00B92347">
            <w:pPr>
              <w:numPr>
                <w:ilvl w:val="0"/>
                <w:numId w:val="3"/>
              </w:numPr>
              <w:tabs>
                <w:tab w:val="left" w:pos="273"/>
              </w:tabs>
              <w:spacing w:after="0" w:line="240" w:lineRule="auto"/>
              <w:ind w:left="0" w:firstLine="0"/>
              <w:contextualSpacing/>
              <w:jc w:val="both"/>
              <w:rPr>
                <w:sz w:val="22"/>
              </w:rPr>
            </w:pPr>
            <w:r w:rsidRPr="00460019">
              <w:rPr>
                <w:sz w:val="22"/>
              </w:rPr>
              <w:t>анкетирования представителей заказчика в соответствии с трудовым заданием;</w:t>
            </w:r>
          </w:p>
          <w:p w:rsidR="00460019" w:rsidRPr="00460019" w:rsidRDefault="00460019" w:rsidP="00B92347">
            <w:pPr>
              <w:numPr>
                <w:ilvl w:val="0"/>
                <w:numId w:val="3"/>
              </w:numPr>
              <w:tabs>
                <w:tab w:val="left" w:pos="273"/>
              </w:tabs>
              <w:spacing w:after="0" w:line="240" w:lineRule="auto"/>
              <w:ind w:left="0" w:firstLine="0"/>
              <w:contextualSpacing/>
              <w:jc w:val="both"/>
              <w:rPr>
                <w:sz w:val="22"/>
              </w:rPr>
            </w:pPr>
            <w:r w:rsidRPr="00460019">
              <w:rPr>
                <w:sz w:val="22"/>
              </w:rPr>
              <w:t>интервьюирования представителей заказчика в соответствии с трудовым заданием;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документирования собранных данных в соответствии с регламентами организации</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3.2</w:t>
            </w:r>
          </w:p>
        </w:tc>
        <w:tc>
          <w:tcPr>
            <w:tcW w:w="2410" w:type="dxa"/>
          </w:tcPr>
          <w:p w:rsidR="00460019" w:rsidRPr="00460019" w:rsidRDefault="00460019" w:rsidP="00B92347">
            <w:pPr>
              <w:numPr>
                <w:ilvl w:val="0"/>
                <w:numId w:val="6"/>
              </w:numPr>
              <w:tabs>
                <w:tab w:val="left" w:pos="273"/>
              </w:tabs>
              <w:spacing w:after="0" w:line="240" w:lineRule="auto"/>
              <w:ind w:left="0" w:firstLine="0"/>
              <w:contextualSpacing/>
              <w:jc w:val="both"/>
              <w:rPr>
                <w:sz w:val="22"/>
              </w:rPr>
            </w:pPr>
            <w:r w:rsidRPr="00460019">
              <w:rPr>
                <w:sz w:val="22"/>
              </w:rPr>
              <w:t>выбирать оптимальные технологии для реализации проекта;</w:t>
            </w:r>
          </w:p>
          <w:p w:rsidR="00460019" w:rsidRPr="00460019" w:rsidRDefault="00460019" w:rsidP="00B92347">
            <w:pPr>
              <w:numPr>
                <w:ilvl w:val="0"/>
                <w:numId w:val="6"/>
              </w:numPr>
              <w:tabs>
                <w:tab w:val="left" w:pos="273"/>
              </w:tabs>
              <w:spacing w:after="0" w:line="240" w:lineRule="auto"/>
              <w:ind w:left="0" w:firstLine="0"/>
              <w:contextualSpacing/>
              <w:jc w:val="both"/>
              <w:rPr>
                <w:sz w:val="22"/>
              </w:rPr>
            </w:pPr>
            <w:r w:rsidRPr="00460019">
              <w:rPr>
                <w:sz w:val="22"/>
              </w:rPr>
              <w:t xml:space="preserve">разрабатывать планы проекта и управлять процессом разработки; </w:t>
            </w:r>
          </w:p>
          <w:p w:rsidR="00460019" w:rsidRPr="00460019" w:rsidRDefault="00460019" w:rsidP="00B92347">
            <w:pPr>
              <w:numPr>
                <w:ilvl w:val="0"/>
                <w:numId w:val="6"/>
              </w:numPr>
              <w:tabs>
                <w:tab w:val="left" w:pos="273"/>
              </w:tabs>
              <w:spacing w:after="0" w:line="240" w:lineRule="auto"/>
              <w:ind w:left="0" w:firstLine="0"/>
              <w:contextualSpacing/>
              <w:jc w:val="both"/>
              <w:rPr>
                <w:sz w:val="22"/>
              </w:rPr>
            </w:pPr>
            <w:r w:rsidRPr="00460019">
              <w:rPr>
                <w:sz w:val="22"/>
              </w:rPr>
              <w:t>документировать проектную документацию в соответствии со стандартами и нормативными документами;</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оценивать риски и принимать меры по их управлению</w:t>
            </w:r>
          </w:p>
        </w:tc>
        <w:tc>
          <w:tcPr>
            <w:tcW w:w="4536" w:type="dxa"/>
          </w:tcPr>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методологию разработки информационных систем;</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принципы и методы анализа требований заказчика;</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методы проектирования информационных систем и их компонентов;</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принципы и методы выбора технологий для реализации проекта;</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методы оценки рисков и управления проектом;</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методы документирования проектной документации;</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стандарты и нормативные документов в области разработки информационных систем;</w:t>
            </w:r>
          </w:p>
          <w:p w:rsidR="00460019" w:rsidRPr="00460019" w:rsidRDefault="00460019" w:rsidP="00B92347">
            <w:pPr>
              <w:numPr>
                <w:ilvl w:val="0"/>
                <w:numId w:val="7"/>
              </w:numPr>
              <w:tabs>
                <w:tab w:val="left" w:pos="273"/>
              </w:tabs>
              <w:spacing w:after="0" w:line="240" w:lineRule="auto"/>
              <w:ind w:left="0" w:firstLine="0"/>
              <w:contextualSpacing/>
              <w:jc w:val="both"/>
              <w:rPr>
                <w:sz w:val="22"/>
              </w:rPr>
            </w:pPr>
            <w:r w:rsidRPr="00460019">
              <w:rPr>
                <w:sz w:val="22"/>
              </w:rPr>
              <w:t>принципы и методы обеспечения безопасности информационных систем;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принципы и методы управления изменениями в информационных системах</w:t>
            </w:r>
          </w:p>
        </w:tc>
        <w:tc>
          <w:tcPr>
            <w:tcW w:w="2410" w:type="dxa"/>
          </w:tcPr>
          <w:p w:rsidR="00460019" w:rsidRPr="00460019" w:rsidRDefault="00460019" w:rsidP="00B92347">
            <w:pPr>
              <w:spacing w:after="0" w:line="240" w:lineRule="auto"/>
              <w:jc w:val="both"/>
              <w:rPr>
                <w:color w:val="000000" w:themeColor="text1"/>
                <w:sz w:val="22"/>
                <w:highlight w:val="yellow"/>
              </w:rPr>
            </w:pPr>
            <w:r w:rsidRPr="00460019">
              <w:rPr>
                <w:sz w:val="22"/>
                <w:lang w:eastAsia="en-US"/>
              </w:rPr>
              <w:t>разработки проектной документации для информационных систем</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3.3</w:t>
            </w:r>
          </w:p>
        </w:tc>
        <w:tc>
          <w:tcPr>
            <w:tcW w:w="2410" w:type="dxa"/>
          </w:tcPr>
          <w:p w:rsidR="00460019" w:rsidRPr="00460019" w:rsidRDefault="00460019" w:rsidP="00B92347">
            <w:pPr>
              <w:numPr>
                <w:ilvl w:val="0"/>
                <w:numId w:val="9"/>
              </w:numPr>
              <w:tabs>
                <w:tab w:val="left" w:pos="273"/>
              </w:tabs>
              <w:spacing w:after="0" w:line="240" w:lineRule="auto"/>
              <w:ind w:left="0" w:firstLine="0"/>
              <w:contextualSpacing/>
              <w:jc w:val="both"/>
              <w:rPr>
                <w:sz w:val="22"/>
              </w:rPr>
            </w:pPr>
            <w:r w:rsidRPr="00460019">
              <w:rPr>
                <w:sz w:val="22"/>
              </w:rPr>
              <w:t>анализировать требований безопасности информационных систем;</w:t>
            </w:r>
          </w:p>
          <w:p w:rsidR="00460019" w:rsidRPr="00460019" w:rsidRDefault="00460019" w:rsidP="00B92347">
            <w:pPr>
              <w:numPr>
                <w:ilvl w:val="0"/>
                <w:numId w:val="9"/>
              </w:numPr>
              <w:tabs>
                <w:tab w:val="left" w:pos="273"/>
              </w:tabs>
              <w:spacing w:after="0" w:line="240" w:lineRule="auto"/>
              <w:ind w:left="0" w:firstLine="0"/>
              <w:contextualSpacing/>
              <w:jc w:val="both"/>
              <w:rPr>
                <w:sz w:val="22"/>
              </w:rPr>
            </w:pPr>
            <w:r w:rsidRPr="00460019">
              <w:rPr>
                <w:sz w:val="22"/>
              </w:rPr>
              <w:t>разрабатывать и реализовывать подсистемы безопасности информационных систем;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тестировать и проводить отладку подсистем безопасности информационных систем</w:t>
            </w:r>
          </w:p>
        </w:tc>
        <w:tc>
          <w:tcPr>
            <w:tcW w:w="4536" w:type="dxa"/>
          </w:tcPr>
          <w:p w:rsidR="00460019" w:rsidRPr="00460019" w:rsidRDefault="00460019" w:rsidP="00B92347">
            <w:pPr>
              <w:numPr>
                <w:ilvl w:val="0"/>
                <w:numId w:val="10"/>
              </w:numPr>
              <w:tabs>
                <w:tab w:val="left" w:pos="273"/>
              </w:tabs>
              <w:spacing w:after="0" w:line="240" w:lineRule="auto"/>
              <w:ind w:left="0" w:firstLine="0"/>
              <w:contextualSpacing/>
              <w:jc w:val="both"/>
              <w:rPr>
                <w:sz w:val="22"/>
              </w:rPr>
            </w:pPr>
            <w:r w:rsidRPr="00460019">
              <w:rPr>
                <w:sz w:val="22"/>
              </w:rPr>
              <w:t>принципы безопасности информационных систем;</w:t>
            </w:r>
          </w:p>
          <w:p w:rsidR="00460019" w:rsidRPr="00460019" w:rsidRDefault="00460019" w:rsidP="00B92347">
            <w:pPr>
              <w:numPr>
                <w:ilvl w:val="0"/>
                <w:numId w:val="10"/>
              </w:numPr>
              <w:tabs>
                <w:tab w:val="left" w:pos="273"/>
              </w:tabs>
              <w:spacing w:after="0" w:line="240" w:lineRule="auto"/>
              <w:ind w:left="0" w:firstLine="0"/>
              <w:contextualSpacing/>
              <w:jc w:val="both"/>
              <w:rPr>
                <w:sz w:val="22"/>
              </w:rPr>
            </w:pPr>
            <w:r w:rsidRPr="00460019">
              <w:rPr>
                <w:sz w:val="22"/>
              </w:rPr>
              <w:t>современные методы и технологии в области безопасности информационных систем;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законодательных и нормативных актов в области безопасности информационных систем</w:t>
            </w:r>
          </w:p>
        </w:tc>
        <w:tc>
          <w:tcPr>
            <w:tcW w:w="2410" w:type="dxa"/>
          </w:tcPr>
          <w:p w:rsidR="00460019" w:rsidRPr="00460019" w:rsidRDefault="00460019" w:rsidP="00B92347">
            <w:pPr>
              <w:numPr>
                <w:ilvl w:val="0"/>
                <w:numId w:val="8"/>
              </w:numPr>
              <w:tabs>
                <w:tab w:val="left" w:pos="273"/>
              </w:tabs>
              <w:spacing w:after="0" w:line="240" w:lineRule="auto"/>
              <w:ind w:left="0" w:firstLine="0"/>
              <w:contextualSpacing/>
              <w:jc w:val="both"/>
              <w:rPr>
                <w:sz w:val="22"/>
              </w:rPr>
            </w:pPr>
            <w:r w:rsidRPr="00460019">
              <w:rPr>
                <w:sz w:val="22"/>
              </w:rPr>
              <w:t>разработки подсистем безопасности информационных систем;</w:t>
            </w:r>
          </w:p>
          <w:p w:rsidR="00460019" w:rsidRPr="00460019" w:rsidRDefault="00460019" w:rsidP="00B92347">
            <w:pPr>
              <w:numPr>
                <w:ilvl w:val="0"/>
                <w:numId w:val="8"/>
              </w:numPr>
              <w:tabs>
                <w:tab w:val="left" w:pos="273"/>
              </w:tabs>
              <w:spacing w:after="0" w:line="240" w:lineRule="auto"/>
              <w:ind w:left="0" w:firstLine="0"/>
              <w:contextualSpacing/>
              <w:jc w:val="both"/>
              <w:rPr>
                <w:sz w:val="22"/>
              </w:rPr>
            </w:pPr>
            <w:r w:rsidRPr="00460019">
              <w:rPr>
                <w:sz w:val="22"/>
              </w:rPr>
              <w:t>применения современных методов и технологий в области безопасности информационных систем;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оптимизации подсистем безопасности информационных систем</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3.4</w:t>
            </w:r>
          </w:p>
        </w:tc>
        <w:tc>
          <w:tcPr>
            <w:tcW w:w="2410" w:type="dxa"/>
          </w:tcPr>
          <w:p w:rsidR="00460019" w:rsidRPr="00460019" w:rsidRDefault="00460019" w:rsidP="00B92347">
            <w:pPr>
              <w:numPr>
                <w:ilvl w:val="0"/>
                <w:numId w:val="12"/>
              </w:numPr>
              <w:tabs>
                <w:tab w:val="left" w:pos="273"/>
              </w:tabs>
              <w:spacing w:after="0" w:line="240" w:lineRule="auto"/>
              <w:ind w:left="0" w:firstLine="0"/>
              <w:contextualSpacing/>
              <w:jc w:val="both"/>
              <w:rPr>
                <w:sz w:val="22"/>
              </w:rPr>
            </w:pPr>
            <w:r w:rsidRPr="00460019">
              <w:rPr>
                <w:sz w:val="22"/>
              </w:rPr>
              <w:t>разрабатывать модули информационной системы с использованием выбранного языка программирования;</w:t>
            </w:r>
          </w:p>
          <w:p w:rsidR="00460019" w:rsidRPr="00460019" w:rsidRDefault="00460019" w:rsidP="00B92347">
            <w:pPr>
              <w:numPr>
                <w:ilvl w:val="0"/>
                <w:numId w:val="12"/>
              </w:numPr>
              <w:tabs>
                <w:tab w:val="left" w:pos="273"/>
              </w:tabs>
              <w:spacing w:after="0" w:line="240" w:lineRule="auto"/>
              <w:ind w:left="0" w:firstLine="0"/>
              <w:contextualSpacing/>
              <w:jc w:val="both"/>
              <w:rPr>
                <w:sz w:val="22"/>
              </w:rPr>
            </w:pPr>
            <w:r w:rsidRPr="00460019">
              <w:rPr>
                <w:sz w:val="22"/>
              </w:rPr>
              <w:t xml:space="preserve">разрабатывать модули информационной системы в соответствии с требованиями, </w:t>
            </w:r>
            <w:r w:rsidRPr="00460019">
              <w:rPr>
                <w:sz w:val="22"/>
              </w:rPr>
              <w:lastRenderedPageBreak/>
              <w:t>описанными в техническом задании;</w:t>
            </w:r>
          </w:p>
          <w:p w:rsidR="00460019" w:rsidRPr="00460019" w:rsidRDefault="00460019" w:rsidP="00B92347">
            <w:pPr>
              <w:numPr>
                <w:ilvl w:val="0"/>
                <w:numId w:val="12"/>
              </w:numPr>
              <w:tabs>
                <w:tab w:val="left" w:pos="273"/>
              </w:tabs>
              <w:spacing w:after="0" w:line="240" w:lineRule="auto"/>
              <w:ind w:left="0" w:firstLine="0"/>
              <w:contextualSpacing/>
              <w:jc w:val="both"/>
              <w:rPr>
                <w:sz w:val="22"/>
              </w:rPr>
            </w:pPr>
            <w:r w:rsidRPr="00460019">
              <w:rPr>
                <w:sz w:val="22"/>
              </w:rPr>
              <w:t>разрабатывать API;</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организовывать взаимодействие модулей информационной системы</w:t>
            </w:r>
          </w:p>
        </w:tc>
        <w:tc>
          <w:tcPr>
            <w:tcW w:w="4536" w:type="dxa"/>
          </w:tcPr>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lastRenderedPageBreak/>
              <w:t>языки программирования и работы с базами данных;</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инструменты и методы модульного тестирования;</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основы современных операционных систем;</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основы современных систем управления базами данных;</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устройство и функционирование современных ИС;</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теорию баз данных;</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lastRenderedPageBreak/>
              <w:t>системы хранения и анализа баз данных;</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основы программирования;</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современные объектно-ориентированные языки программирования;</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современные структурные языки программирования;</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языки современных бизнес-приложений;</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современные методики тестирования разрабатываемых ИС;</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современные стандарты информационного взаимодействия систем;</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программные средства и платформы инфраструктуры информационных технологий организаций;</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системы классификации и кодирования информации, в том числе присвоение кодов документам и элементам справочников;</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отраслевую нормативную техническую документацию;</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источники информации, необходимой для профессиональной деятельности;</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основные языки программирования, такие как понимание принципов работы и особенностей выбранного языка программирования;</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методологии разработки модулей информационной системы;</w:t>
            </w:r>
          </w:p>
          <w:p w:rsidR="00460019" w:rsidRPr="00460019" w:rsidRDefault="00460019" w:rsidP="00B92347">
            <w:pPr>
              <w:numPr>
                <w:ilvl w:val="0"/>
                <w:numId w:val="13"/>
              </w:numPr>
              <w:tabs>
                <w:tab w:val="left" w:pos="273"/>
              </w:tabs>
              <w:spacing w:after="0" w:line="240" w:lineRule="auto"/>
              <w:ind w:left="0" w:firstLine="0"/>
              <w:contextualSpacing/>
              <w:jc w:val="both"/>
              <w:rPr>
                <w:sz w:val="22"/>
              </w:rPr>
            </w:pPr>
            <w:r w:rsidRPr="00460019">
              <w:rPr>
                <w:sz w:val="22"/>
              </w:rPr>
              <w:t>основные инструменты разработки, такие как среды разработки, системы контроля версий;</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структуру и содержание технического задания</w:t>
            </w:r>
          </w:p>
        </w:tc>
        <w:tc>
          <w:tcPr>
            <w:tcW w:w="2410" w:type="dxa"/>
          </w:tcPr>
          <w:p w:rsidR="00460019" w:rsidRPr="00460019" w:rsidRDefault="00460019" w:rsidP="00B92347">
            <w:pPr>
              <w:numPr>
                <w:ilvl w:val="0"/>
                <w:numId w:val="11"/>
              </w:numPr>
              <w:tabs>
                <w:tab w:val="left" w:pos="273"/>
              </w:tabs>
              <w:spacing w:after="0" w:line="240" w:lineRule="auto"/>
              <w:ind w:left="0" w:firstLine="0"/>
              <w:contextualSpacing/>
              <w:jc w:val="both"/>
              <w:rPr>
                <w:sz w:val="22"/>
              </w:rPr>
            </w:pPr>
            <w:r w:rsidRPr="00460019">
              <w:rPr>
                <w:sz w:val="22"/>
              </w:rPr>
              <w:lastRenderedPageBreak/>
              <w:t>разработки кода ИС и баз данных ИС в соответствии с техническим заданием;</w:t>
            </w:r>
          </w:p>
          <w:p w:rsidR="00460019" w:rsidRPr="00460019" w:rsidRDefault="00460019" w:rsidP="00B92347">
            <w:pPr>
              <w:numPr>
                <w:ilvl w:val="0"/>
                <w:numId w:val="11"/>
              </w:numPr>
              <w:tabs>
                <w:tab w:val="left" w:pos="273"/>
              </w:tabs>
              <w:spacing w:after="0" w:line="240" w:lineRule="auto"/>
              <w:ind w:left="0" w:firstLine="0"/>
              <w:contextualSpacing/>
              <w:jc w:val="both"/>
              <w:rPr>
                <w:sz w:val="22"/>
              </w:rPr>
            </w:pPr>
            <w:r w:rsidRPr="00460019">
              <w:rPr>
                <w:sz w:val="22"/>
              </w:rPr>
              <w:t>верификации кода ИС и баз данных ИС относительно дизайна ИС и структуры баз данных ИС в соответствии с трудовым заданием;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lastRenderedPageBreak/>
              <w:t>устранения обнаруженных несоответствий в соответствии с трудовым заданием</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3.5</w:t>
            </w:r>
          </w:p>
        </w:tc>
        <w:tc>
          <w:tcPr>
            <w:tcW w:w="2410" w:type="dxa"/>
          </w:tcPr>
          <w:p w:rsidR="00460019" w:rsidRPr="00460019" w:rsidRDefault="00460019" w:rsidP="00B92347">
            <w:pPr>
              <w:numPr>
                <w:ilvl w:val="0"/>
                <w:numId w:val="15"/>
              </w:numPr>
              <w:tabs>
                <w:tab w:val="left" w:pos="273"/>
              </w:tabs>
              <w:spacing w:after="0" w:line="240" w:lineRule="auto"/>
              <w:ind w:left="0" w:firstLine="0"/>
              <w:contextualSpacing/>
              <w:jc w:val="both"/>
              <w:rPr>
                <w:sz w:val="22"/>
              </w:rPr>
            </w:pPr>
            <w:r w:rsidRPr="00460019">
              <w:rPr>
                <w:sz w:val="22"/>
              </w:rPr>
              <w:t>работать в команде над интеграцией модулей в информационную систему;</w:t>
            </w:r>
          </w:p>
          <w:p w:rsidR="00460019" w:rsidRPr="00460019" w:rsidRDefault="00460019" w:rsidP="00B92347">
            <w:pPr>
              <w:numPr>
                <w:ilvl w:val="0"/>
                <w:numId w:val="15"/>
              </w:numPr>
              <w:tabs>
                <w:tab w:val="left" w:pos="273"/>
              </w:tabs>
              <w:spacing w:after="0" w:line="240" w:lineRule="auto"/>
              <w:ind w:left="0" w:firstLine="0"/>
              <w:contextualSpacing/>
              <w:jc w:val="both"/>
              <w:rPr>
                <w:sz w:val="22"/>
              </w:rPr>
            </w:pPr>
            <w:r w:rsidRPr="00460019">
              <w:rPr>
                <w:sz w:val="22"/>
              </w:rPr>
              <w:t>выполнять интеграцию программный модулей в программный продукт;</w:t>
            </w:r>
          </w:p>
          <w:p w:rsidR="00460019" w:rsidRPr="00460019" w:rsidRDefault="00460019" w:rsidP="00B92347">
            <w:pPr>
              <w:numPr>
                <w:ilvl w:val="0"/>
                <w:numId w:val="15"/>
              </w:numPr>
              <w:tabs>
                <w:tab w:val="left" w:pos="273"/>
              </w:tabs>
              <w:spacing w:after="0" w:line="240" w:lineRule="auto"/>
              <w:ind w:left="0" w:firstLine="0"/>
              <w:contextualSpacing/>
              <w:jc w:val="both"/>
              <w:rPr>
                <w:sz w:val="22"/>
              </w:rPr>
            </w:pPr>
            <w:r w:rsidRPr="00460019">
              <w:rPr>
                <w:sz w:val="22"/>
              </w:rPr>
              <w:t>кодировать на языках программирования;</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находить и анализировать ключевые понятия и термины в сторонней документации для интеграции, а также разбираться в их контексте и использовании в рамках проекта.</w:t>
            </w:r>
          </w:p>
        </w:tc>
        <w:tc>
          <w:tcPr>
            <w:tcW w:w="4536" w:type="dxa"/>
          </w:tcPr>
          <w:p w:rsidR="00460019" w:rsidRPr="00460019" w:rsidRDefault="00460019" w:rsidP="00B92347">
            <w:pPr>
              <w:numPr>
                <w:ilvl w:val="0"/>
                <w:numId w:val="16"/>
              </w:numPr>
              <w:tabs>
                <w:tab w:val="left" w:pos="273"/>
              </w:tabs>
              <w:spacing w:after="0" w:line="240" w:lineRule="auto"/>
              <w:ind w:left="0" w:firstLine="0"/>
              <w:contextualSpacing/>
              <w:jc w:val="both"/>
              <w:rPr>
                <w:sz w:val="22"/>
              </w:rPr>
            </w:pPr>
            <w:r w:rsidRPr="00460019">
              <w:rPr>
                <w:sz w:val="22"/>
              </w:rPr>
              <w:t>принципы интеграции информационной системы с другими системами;</w:t>
            </w:r>
          </w:p>
          <w:p w:rsidR="00460019" w:rsidRPr="00460019" w:rsidRDefault="00460019" w:rsidP="00B92347">
            <w:pPr>
              <w:numPr>
                <w:ilvl w:val="0"/>
                <w:numId w:val="16"/>
              </w:numPr>
              <w:tabs>
                <w:tab w:val="left" w:pos="273"/>
              </w:tabs>
              <w:spacing w:after="0" w:line="240" w:lineRule="auto"/>
              <w:ind w:left="0" w:firstLine="0"/>
              <w:contextualSpacing/>
              <w:jc w:val="both"/>
              <w:rPr>
                <w:sz w:val="22"/>
              </w:rPr>
            </w:pPr>
            <w:r w:rsidRPr="00460019">
              <w:rPr>
                <w:sz w:val="22"/>
              </w:rPr>
              <w:t>современные технологии и инструменты для разработки интеграции информационной системы;</w:t>
            </w:r>
          </w:p>
          <w:p w:rsidR="00460019" w:rsidRPr="00460019" w:rsidRDefault="00460019" w:rsidP="00B92347">
            <w:pPr>
              <w:numPr>
                <w:ilvl w:val="0"/>
                <w:numId w:val="16"/>
              </w:numPr>
              <w:tabs>
                <w:tab w:val="left" w:pos="273"/>
              </w:tabs>
              <w:spacing w:after="0" w:line="240" w:lineRule="auto"/>
              <w:ind w:left="0" w:firstLine="0"/>
              <w:contextualSpacing/>
              <w:jc w:val="both"/>
              <w:rPr>
                <w:sz w:val="22"/>
              </w:rPr>
            </w:pPr>
            <w:r w:rsidRPr="00460019">
              <w:rPr>
                <w:sz w:val="22"/>
              </w:rPr>
              <w:t>принципы тестирования и отладки интеграции информационной системы;</w:t>
            </w:r>
          </w:p>
          <w:p w:rsidR="00460019" w:rsidRPr="00460019" w:rsidRDefault="00460019" w:rsidP="00B92347">
            <w:pPr>
              <w:numPr>
                <w:ilvl w:val="0"/>
                <w:numId w:val="16"/>
              </w:numPr>
              <w:tabs>
                <w:tab w:val="left" w:pos="273"/>
              </w:tabs>
              <w:spacing w:after="0" w:line="240" w:lineRule="auto"/>
              <w:ind w:left="0" w:firstLine="0"/>
              <w:contextualSpacing/>
              <w:jc w:val="both"/>
              <w:rPr>
                <w:sz w:val="22"/>
              </w:rPr>
            </w:pPr>
            <w:r w:rsidRPr="00460019">
              <w:rPr>
                <w:sz w:val="22"/>
              </w:rPr>
              <w:t>форматы обмена данных;</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интерфейсы обмена данных</w:t>
            </w:r>
          </w:p>
        </w:tc>
        <w:tc>
          <w:tcPr>
            <w:tcW w:w="2410" w:type="dxa"/>
          </w:tcPr>
          <w:p w:rsidR="00460019" w:rsidRPr="00460019" w:rsidRDefault="00460019" w:rsidP="00B92347">
            <w:pPr>
              <w:numPr>
                <w:ilvl w:val="0"/>
                <w:numId w:val="14"/>
              </w:numPr>
              <w:tabs>
                <w:tab w:val="left" w:pos="273"/>
              </w:tabs>
              <w:spacing w:after="0" w:line="240" w:lineRule="auto"/>
              <w:ind w:left="0" w:firstLine="0"/>
              <w:contextualSpacing/>
              <w:jc w:val="both"/>
              <w:rPr>
                <w:sz w:val="22"/>
              </w:rPr>
            </w:pPr>
            <w:r w:rsidRPr="00460019">
              <w:rPr>
                <w:sz w:val="22"/>
              </w:rPr>
              <w:t>интеграции информационной системы с существующими системами заказчика;</w:t>
            </w:r>
          </w:p>
          <w:p w:rsidR="00460019" w:rsidRPr="00460019" w:rsidRDefault="00460019" w:rsidP="00B92347">
            <w:pPr>
              <w:numPr>
                <w:ilvl w:val="0"/>
                <w:numId w:val="14"/>
              </w:numPr>
              <w:tabs>
                <w:tab w:val="left" w:pos="273"/>
              </w:tabs>
              <w:spacing w:after="0" w:line="240" w:lineRule="auto"/>
              <w:ind w:left="0" w:firstLine="0"/>
              <w:contextualSpacing/>
              <w:jc w:val="both"/>
              <w:rPr>
                <w:sz w:val="22"/>
              </w:rPr>
            </w:pPr>
            <w:r w:rsidRPr="00460019">
              <w:rPr>
                <w:sz w:val="22"/>
              </w:rPr>
              <w:t>разработки API для интеграции информационной системы;</w:t>
            </w:r>
          </w:p>
          <w:p w:rsidR="00460019" w:rsidRPr="00460019" w:rsidRDefault="00460019" w:rsidP="00B92347">
            <w:pPr>
              <w:numPr>
                <w:ilvl w:val="0"/>
                <w:numId w:val="14"/>
              </w:numPr>
              <w:tabs>
                <w:tab w:val="left" w:pos="273"/>
              </w:tabs>
              <w:spacing w:after="0" w:line="240" w:lineRule="auto"/>
              <w:ind w:left="0" w:firstLine="0"/>
              <w:contextualSpacing/>
              <w:jc w:val="both"/>
              <w:rPr>
                <w:sz w:val="22"/>
              </w:rPr>
            </w:pPr>
            <w:r w:rsidRPr="00460019">
              <w:rPr>
                <w:sz w:val="22"/>
              </w:rPr>
              <w:t>тестирования и отладки интеграции информационной системы;</w:t>
            </w:r>
          </w:p>
          <w:p w:rsidR="00460019" w:rsidRPr="00460019" w:rsidRDefault="00460019" w:rsidP="00B92347">
            <w:pPr>
              <w:numPr>
                <w:ilvl w:val="0"/>
                <w:numId w:val="14"/>
              </w:numPr>
              <w:tabs>
                <w:tab w:val="left" w:pos="273"/>
              </w:tabs>
              <w:spacing w:after="0" w:line="240" w:lineRule="auto"/>
              <w:ind w:left="0" w:firstLine="0"/>
              <w:contextualSpacing/>
              <w:jc w:val="both"/>
              <w:rPr>
                <w:sz w:val="22"/>
              </w:rPr>
            </w:pPr>
            <w:r w:rsidRPr="00460019">
              <w:rPr>
                <w:sz w:val="22"/>
              </w:rPr>
              <w:t>проектирования интерфейсов обмена данными в соответствии с трудовым заданием;</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разработки интерфейсов обмена данными в соответствии с трудовым заданием</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3.6</w:t>
            </w:r>
          </w:p>
        </w:tc>
        <w:tc>
          <w:tcPr>
            <w:tcW w:w="2410" w:type="dxa"/>
          </w:tcPr>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документировать тесты в соответствии с требованиями организации;</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lastRenderedPageBreak/>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оформлять тестовые случаи;</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применять различные техники проектирования тестов (тест-дизайна);</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применять универсальные языки моделирования (сценариев);</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применять языки программирования для написания программного кода;</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применять специализированное ПО для создания автотестов;</w:t>
            </w:r>
          </w:p>
          <w:p w:rsidR="00460019" w:rsidRPr="00460019" w:rsidRDefault="00460019" w:rsidP="00B92347">
            <w:pPr>
              <w:numPr>
                <w:ilvl w:val="0"/>
                <w:numId w:val="18"/>
              </w:numPr>
              <w:tabs>
                <w:tab w:val="left" w:pos="273"/>
              </w:tabs>
              <w:spacing w:after="0" w:line="240" w:lineRule="auto"/>
              <w:ind w:left="0" w:firstLine="0"/>
              <w:contextualSpacing/>
              <w:jc w:val="both"/>
              <w:rPr>
                <w:sz w:val="22"/>
              </w:rPr>
            </w:pPr>
            <w:r w:rsidRPr="00460019">
              <w:rPr>
                <w:sz w:val="22"/>
              </w:rPr>
              <w:t>применять стандарты оформления кода;</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анализировать тестовые случаи на предмет полноты учета покрытия</w:t>
            </w:r>
          </w:p>
        </w:tc>
        <w:tc>
          <w:tcPr>
            <w:tcW w:w="4536" w:type="dxa"/>
          </w:tcPr>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lastRenderedPageBreak/>
              <w:t>нормативно-технические материалов по вопросам испытания и тестирования ПО;</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основные понятия о качестве ПО;</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виды технической документации;</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российские и международные стандарты тестирования информационных систем;</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lastRenderedPageBreak/>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основы работы в операционной системе, в которой производится тестирование, на уровне, необходимом для тестирования разработанного ПО;</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классификация видов и типов тестирования ПО;</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техники проектирования и комбинаторики тестов;</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основы работы необходимых приложений;</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системы автоматизированного тестирования ПО;</w:t>
            </w:r>
          </w:p>
          <w:p w:rsidR="00460019" w:rsidRPr="00460019" w:rsidRDefault="00460019" w:rsidP="00B92347">
            <w:pPr>
              <w:numPr>
                <w:ilvl w:val="0"/>
                <w:numId w:val="19"/>
              </w:numPr>
              <w:tabs>
                <w:tab w:val="left" w:pos="273"/>
              </w:tabs>
              <w:spacing w:after="0" w:line="240" w:lineRule="auto"/>
              <w:ind w:left="0" w:firstLine="0"/>
              <w:contextualSpacing/>
              <w:jc w:val="both"/>
              <w:rPr>
                <w:sz w:val="22"/>
              </w:rPr>
            </w:pPr>
            <w:r w:rsidRPr="00460019">
              <w:rPr>
                <w:sz w:val="22"/>
              </w:rPr>
              <w:t>языки программирования;</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тестовые данные, обеспечивающие проверку безопасности ПО</w:t>
            </w:r>
          </w:p>
        </w:tc>
        <w:tc>
          <w:tcPr>
            <w:tcW w:w="2410" w:type="dxa"/>
          </w:tcPr>
          <w:p w:rsidR="00460019" w:rsidRPr="00460019" w:rsidRDefault="00460019" w:rsidP="00B92347">
            <w:pPr>
              <w:numPr>
                <w:ilvl w:val="0"/>
                <w:numId w:val="17"/>
              </w:numPr>
              <w:tabs>
                <w:tab w:val="left" w:pos="273"/>
              </w:tabs>
              <w:spacing w:after="0" w:line="240" w:lineRule="auto"/>
              <w:ind w:left="0" w:firstLine="0"/>
              <w:contextualSpacing/>
              <w:jc w:val="both"/>
              <w:rPr>
                <w:sz w:val="22"/>
              </w:rPr>
            </w:pPr>
            <w:r w:rsidRPr="00460019">
              <w:rPr>
                <w:sz w:val="22"/>
              </w:rPr>
              <w:lastRenderedPageBreak/>
              <w:t>выделения классов эквивалентности значений каждого типа входных данных;</w:t>
            </w:r>
          </w:p>
          <w:p w:rsidR="00460019" w:rsidRPr="00460019" w:rsidRDefault="00460019" w:rsidP="00B92347">
            <w:pPr>
              <w:numPr>
                <w:ilvl w:val="0"/>
                <w:numId w:val="17"/>
              </w:numPr>
              <w:tabs>
                <w:tab w:val="left" w:pos="273"/>
              </w:tabs>
              <w:spacing w:after="0" w:line="240" w:lineRule="auto"/>
              <w:ind w:left="0" w:firstLine="0"/>
              <w:contextualSpacing/>
              <w:jc w:val="both"/>
              <w:rPr>
                <w:sz w:val="22"/>
              </w:rPr>
            </w:pPr>
            <w:r w:rsidRPr="00460019">
              <w:rPr>
                <w:sz w:val="22"/>
              </w:rPr>
              <w:t xml:space="preserve">составления списка комбинаций значений </w:t>
            </w:r>
            <w:r w:rsidRPr="00460019">
              <w:rPr>
                <w:sz w:val="22"/>
              </w:rPr>
              <w:lastRenderedPageBreak/>
              <w:t>из различных классов эквивалентности;</w:t>
            </w:r>
          </w:p>
          <w:p w:rsidR="00460019" w:rsidRPr="00460019" w:rsidRDefault="00460019" w:rsidP="00B92347">
            <w:pPr>
              <w:numPr>
                <w:ilvl w:val="0"/>
                <w:numId w:val="17"/>
              </w:numPr>
              <w:tabs>
                <w:tab w:val="left" w:pos="273"/>
              </w:tabs>
              <w:spacing w:after="0" w:line="240" w:lineRule="auto"/>
              <w:ind w:left="0" w:firstLine="0"/>
              <w:contextualSpacing/>
              <w:jc w:val="both"/>
              <w:rPr>
                <w:sz w:val="22"/>
              </w:rPr>
            </w:pPr>
            <w:r w:rsidRPr="00460019">
              <w:rPr>
                <w:sz w:val="22"/>
              </w:rPr>
              <w:t>построения тестовых случаев, в которых сочетаются одна перестановка значений с необходимыми внешними ограничениями;</w:t>
            </w:r>
          </w:p>
          <w:p w:rsidR="00460019" w:rsidRPr="00460019" w:rsidRDefault="00460019" w:rsidP="00B92347">
            <w:pPr>
              <w:numPr>
                <w:ilvl w:val="0"/>
                <w:numId w:val="17"/>
              </w:numPr>
              <w:tabs>
                <w:tab w:val="left" w:pos="273"/>
              </w:tabs>
              <w:spacing w:after="0" w:line="240" w:lineRule="auto"/>
              <w:ind w:left="0" w:firstLine="0"/>
              <w:contextualSpacing/>
              <w:jc w:val="both"/>
              <w:rPr>
                <w:sz w:val="22"/>
              </w:rPr>
            </w:pPr>
            <w:r w:rsidRPr="00460019">
              <w:rPr>
                <w:sz w:val="22"/>
              </w:rPr>
              <w:t>написания/настройки программ для автоматизированного тестирования ПО;</w:t>
            </w:r>
          </w:p>
          <w:p w:rsidR="00460019" w:rsidRPr="00460019" w:rsidRDefault="00460019" w:rsidP="00B92347">
            <w:pPr>
              <w:numPr>
                <w:ilvl w:val="0"/>
                <w:numId w:val="17"/>
              </w:numPr>
              <w:tabs>
                <w:tab w:val="left" w:pos="273"/>
              </w:tabs>
              <w:spacing w:after="0" w:line="240" w:lineRule="auto"/>
              <w:ind w:left="0" w:firstLine="0"/>
              <w:contextualSpacing/>
              <w:jc w:val="both"/>
              <w:rPr>
                <w:sz w:val="22"/>
              </w:rPr>
            </w:pPr>
            <w:r w:rsidRPr="00460019">
              <w:rPr>
                <w:sz w:val="22"/>
              </w:rPr>
              <w:t>разработки рабочих заданий по подготовке тестовых данных и выполнению тестовых процедур ПО;</w:t>
            </w:r>
          </w:p>
          <w:p w:rsidR="00460019" w:rsidRPr="00460019" w:rsidRDefault="00460019" w:rsidP="00B92347">
            <w:pPr>
              <w:numPr>
                <w:ilvl w:val="0"/>
                <w:numId w:val="17"/>
              </w:numPr>
              <w:tabs>
                <w:tab w:val="left" w:pos="273"/>
              </w:tabs>
              <w:spacing w:after="0" w:line="240" w:lineRule="auto"/>
              <w:ind w:left="0" w:firstLine="0"/>
              <w:contextualSpacing/>
              <w:jc w:val="both"/>
              <w:rPr>
                <w:sz w:val="22"/>
              </w:rPr>
            </w:pPr>
            <w:r w:rsidRPr="00460019">
              <w:rPr>
                <w:sz w:val="22"/>
              </w:rPr>
              <w:t>описания тестовых случаев;</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разработки автоматизированных тестов, в том числе для проверки информационной безопасности разрабатываемого ПО</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3.7</w:t>
            </w:r>
          </w:p>
        </w:tc>
        <w:tc>
          <w:tcPr>
            <w:tcW w:w="2410" w:type="dxa"/>
          </w:tcPr>
          <w:p w:rsidR="00460019" w:rsidRPr="00460019" w:rsidRDefault="00460019" w:rsidP="00B92347">
            <w:pPr>
              <w:numPr>
                <w:ilvl w:val="0"/>
                <w:numId w:val="21"/>
              </w:numPr>
              <w:tabs>
                <w:tab w:val="left" w:pos="273"/>
              </w:tabs>
              <w:spacing w:after="0" w:line="240" w:lineRule="auto"/>
              <w:ind w:left="0" w:firstLine="0"/>
              <w:contextualSpacing/>
              <w:jc w:val="both"/>
              <w:rPr>
                <w:sz w:val="22"/>
              </w:rPr>
            </w:pPr>
            <w:r w:rsidRPr="00460019">
              <w:rPr>
                <w:sz w:val="22"/>
              </w:rPr>
              <w:t>собирать и анализировать информацию о системе;</w:t>
            </w:r>
          </w:p>
          <w:p w:rsidR="00460019" w:rsidRPr="00460019" w:rsidRDefault="00460019" w:rsidP="00B92347">
            <w:pPr>
              <w:numPr>
                <w:ilvl w:val="0"/>
                <w:numId w:val="21"/>
              </w:numPr>
              <w:tabs>
                <w:tab w:val="left" w:pos="273"/>
              </w:tabs>
              <w:spacing w:after="0" w:line="240" w:lineRule="auto"/>
              <w:ind w:left="0" w:firstLine="0"/>
              <w:contextualSpacing/>
              <w:jc w:val="both"/>
              <w:rPr>
                <w:sz w:val="22"/>
              </w:rPr>
            </w:pPr>
            <w:r w:rsidRPr="00460019">
              <w:rPr>
                <w:sz w:val="22"/>
              </w:rPr>
              <w:t>описывать процедуры установки и настройки системы;</w:t>
            </w:r>
          </w:p>
          <w:p w:rsidR="00460019" w:rsidRPr="00460019" w:rsidRDefault="00460019" w:rsidP="00B92347">
            <w:pPr>
              <w:numPr>
                <w:ilvl w:val="0"/>
                <w:numId w:val="21"/>
              </w:numPr>
              <w:tabs>
                <w:tab w:val="left" w:pos="273"/>
              </w:tabs>
              <w:spacing w:after="0" w:line="240" w:lineRule="auto"/>
              <w:ind w:left="0" w:firstLine="0"/>
              <w:contextualSpacing/>
              <w:jc w:val="both"/>
              <w:rPr>
                <w:sz w:val="22"/>
              </w:rPr>
            </w:pPr>
            <w:r w:rsidRPr="00460019">
              <w:rPr>
                <w:sz w:val="22"/>
              </w:rPr>
              <w:t>описывать основные функции и возможности системы;</w:t>
            </w:r>
          </w:p>
          <w:p w:rsidR="00460019" w:rsidRPr="00460019" w:rsidRDefault="00460019" w:rsidP="00B92347">
            <w:pPr>
              <w:numPr>
                <w:ilvl w:val="0"/>
                <w:numId w:val="21"/>
              </w:numPr>
              <w:tabs>
                <w:tab w:val="left" w:pos="273"/>
              </w:tabs>
              <w:spacing w:after="0" w:line="240" w:lineRule="auto"/>
              <w:ind w:left="0" w:firstLine="0"/>
              <w:contextualSpacing/>
              <w:jc w:val="both"/>
              <w:rPr>
                <w:sz w:val="22"/>
              </w:rPr>
            </w:pPr>
            <w:r w:rsidRPr="00460019">
              <w:rPr>
                <w:sz w:val="22"/>
              </w:rPr>
              <w:t>описывать процедуры обслуживания и регулярного обновления системы</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разрабатывать руководство пользователя</w:t>
            </w:r>
          </w:p>
        </w:tc>
        <w:tc>
          <w:tcPr>
            <w:tcW w:w="4536" w:type="dxa"/>
          </w:tcPr>
          <w:p w:rsidR="00460019" w:rsidRPr="00460019" w:rsidRDefault="00460019" w:rsidP="00B92347">
            <w:pPr>
              <w:numPr>
                <w:ilvl w:val="0"/>
                <w:numId w:val="22"/>
              </w:numPr>
              <w:tabs>
                <w:tab w:val="left" w:pos="273"/>
              </w:tabs>
              <w:spacing w:after="0" w:line="240" w:lineRule="auto"/>
              <w:ind w:left="0" w:firstLine="0"/>
              <w:contextualSpacing/>
              <w:jc w:val="both"/>
              <w:rPr>
                <w:sz w:val="22"/>
              </w:rPr>
            </w:pPr>
            <w:r w:rsidRPr="00460019">
              <w:rPr>
                <w:sz w:val="22"/>
              </w:rPr>
              <w:t>принципы работы информационных систем;</w:t>
            </w:r>
          </w:p>
          <w:p w:rsidR="00460019" w:rsidRPr="00460019" w:rsidRDefault="00460019" w:rsidP="00B92347">
            <w:pPr>
              <w:numPr>
                <w:ilvl w:val="0"/>
                <w:numId w:val="22"/>
              </w:numPr>
              <w:tabs>
                <w:tab w:val="left" w:pos="273"/>
              </w:tabs>
              <w:spacing w:after="0" w:line="240" w:lineRule="auto"/>
              <w:ind w:left="0" w:firstLine="0"/>
              <w:contextualSpacing/>
              <w:jc w:val="both"/>
              <w:rPr>
                <w:sz w:val="22"/>
              </w:rPr>
            </w:pPr>
            <w:r w:rsidRPr="00460019">
              <w:rPr>
                <w:sz w:val="22"/>
              </w:rPr>
              <w:t>процедуры установки и настройки системы;</w:t>
            </w:r>
          </w:p>
          <w:p w:rsidR="00460019" w:rsidRPr="00460019" w:rsidRDefault="00460019" w:rsidP="00B92347">
            <w:pPr>
              <w:spacing w:after="0" w:line="240" w:lineRule="auto"/>
              <w:jc w:val="both"/>
              <w:rPr>
                <w:color w:val="000000" w:themeColor="text1"/>
                <w:sz w:val="22"/>
                <w:highlight w:val="yellow"/>
              </w:rPr>
            </w:pPr>
            <w:r w:rsidRPr="00460019">
              <w:rPr>
                <w:sz w:val="22"/>
                <w:lang w:eastAsia="en-US"/>
              </w:rPr>
              <w:t>типы, виды и содержание документации на информационные системы в соответствии с ISO и ГОСТ на каждом этапе жизненного цикла информационных систем</w:t>
            </w:r>
          </w:p>
        </w:tc>
        <w:tc>
          <w:tcPr>
            <w:tcW w:w="2410" w:type="dxa"/>
          </w:tcPr>
          <w:p w:rsidR="00460019" w:rsidRPr="00460019" w:rsidRDefault="00460019" w:rsidP="00B92347">
            <w:pPr>
              <w:numPr>
                <w:ilvl w:val="0"/>
                <w:numId w:val="20"/>
              </w:numPr>
              <w:tabs>
                <w:tab w:val="left" w:pos="273"/>
              </w:tabs>
              <w:spacing w:after="0" w:line="240" w:lineRule="auto"/>
              <w:ind w:left="0" w:firstLine="0"/>
              <w:contextualSpacing/>
              <w:jc w:val="both"/>
              <w:rPr>
                <w:sz w:val="22"/>
              </w:rPr>
            </w:pPr>
            <w:r w:rsidRPr="00460019">
              <w:rPr>
                <w:sz w:val="22"/>
              </w:rPr>
              <w:t>разработки технической документации на эксплуатацию информационной системы для компании;</w:t>
            </w:r>
          </w:p>
          <w:p w:rsidR="00460019" w:rsidRPr="00460019" w:rsidRDefault="00460019" w:rsidP="00B92347">
            <w:pPr>
              <w:numPr>
                <w:ilvl w:val="0"/>
                <w:numId w:val="20"/>
              </w:numPr>
              <w:tabs>
                <w:tab w:val="left" w:pos="273"/>
              </w:tabs>
              <w:spacing w:after="0" w:line="240" w:lineRule="auto"/>
              <w:ind w:left="0" w:firstLine="0"/>
              <w:contextualSpacing/>
              <w:jc w:val="both"/>
              <w:rPr>
                <w:sz w:val="22"/>
              </w:rPr>
            </w:pPr>
            <w:r w:rsidRPr="00460019">
              <w:rPr>
                <w:sz w:val="22"/>
              </w:rPr>
              <w:t>участия в проекте по внедрению новой информационной системы в компанию, включая разработку соответствующей документации;</w:t>
            </w:r>
          </w:p>
          <w:p w:rsidR="00460019" w:rsidRPr="00460019" w:rsidRDefault="00460019" w:rsidP="00B92347">
            <w:pPr>
              <w:spacing w:after="0" w:line="240" w:lineRule="auto"/>
              <w:jc w:val="both"/>
              <w:rPr>
                <w:color w:val="000000" w:themeColor="text1"/>
                <w:sz w:val="22"/>
              </w:rPr>
            </w:pPr>
            <w:r w:rsidRPr="00460019">
              <w:rPr>
                <w:sz w:val="22"/>
                <w:lang w:eastAsia="en-US"/>
              </w:rPr>
              <w:t>проведения обучения пользователей по использованию информационной системы на основе разработанной документации</w:t>
            </w:r>
          </w:p>
        </w:tc>
      </w:tr>
      <w:tr w:rsidR="00460019" w:rsidRPr="00460019" w:rsidTr="004F3A17">
        <w:trPr>
          <w:trHeight w:val="327"/>
        </w:trPr>
        <w:tc>
          <w:tcPr>
            <w:tcW w:w="993" w:type="dxa"/>
          </w:tcPr>
          <w:p w:rsidR="00460019" w:rsidRPr="00460019" w:rsidRDefault="00460019" w:rsidP="00B92347">
            <w:pPr>
              <w:spacing w:after="0" w:line="240" w:lineRule="auto"/>
              <w:rPr>
                <w:color w:val="000000" w:themeColor="text1"/>
                <w:sz w:val="22"/>
              </w:rPr>
            </w:pPr>
            <w:r w:rsidRPr="00460019">
              <w:rPr>
                <w:color w:val="000000" w:themeColor="text1"/>
                <w:sz w:val="22"/>
              </w:rPr>
              <w:t>ПК 3.8</w:t>
            </w:r>
          </w:p>
        </w:tc>
        <w:tc>
          <w:tcPr>
            <w:tcW w:w="2410" w:type="dxa"/>
          </w:tcPr>
          <w:p w:rsidR="00460019" w:rsidRPr="00460019" w:rsidRDefault="00460019" w:rsidP="00B92347">
            <w:pPr>
              <w:numPr>
                <w:ilvl w:val="0"/>
                <w:numId w:val="24"/>
              </w:numPr>
              <w:tabs>
                <w:tab w:val="left" w:pos="273"/>
              </w:tabs>
              <w:spacing w:after="0" w:line="240" w:lineRule="auto"/>
              <w:ind w:left="0" w:firstLine="0"/>
              <w:contextualSpacing/>
              <w:jc w:val="both"/>
              <w:rPr>
                <w:sz w:val="22"/>
              </w:rPr>
            </w:pPr>
            <w:r w:rsidRPr="00460019">
              <w:rPr>
                <w:sz w:val="22"/>
              </w:rPr>
              <w:t>анализировать текущее состояние информационной системы и выявить ее слабые места;</w:t>
            </w:r>
          </w:p>
          <w:p w:rsidR="00460019" w:rsidRPr="00460019" w:rsidRDefault="00460019" w:rsidP="00B92347">
            <w:pPr>
              <w:numPr>
                <w:ilvl w:val="0"/>
                <w:numId w:val="24"/>
              </w:numPr>
              <w:tabs>
                <w:tab w:val="left" w:pos="273"/>
              </w:tabs>
              <w:spacing w:after="0" w:line="240" w:lineRule="auto"/>
              <w:ind w:left="0" w:firstLine="0"/>
              <w:contextualSpacing/>
              <w:jc w:val="both"/>
              <w:rPr>
                <w:sz w:val="22"/>
              </w:rPr>
            </w:pPr>
            <w:r w:rsidRPr="00460019">
              <w:rPr>
                <w:sz w:val="22"/>
              </w:rPr>
              <w:lastRenderedPageBreak/>
              <w:t>предлагать меры по улучшению информационной системы и оценивать их эффективность;</w:t>
            </w:r>
          </w:p>
          <w:p w:rsidR="00460019" w:rsidRPr="00460019" w:rsidRDefault="00460019" w:rsidP="00B92347">
            <w:pPr>
              <w:spacing w:after="0" w:line="240" w:lineRule="auto"/>
              <w:jc w:val="both"/>
              <w:rPr>
                <w:color w:val="000000" w:themeColor="text1"/>
                <w:sz w:val="22"/>
              </w:rPr>
            </w:pPr>
            <w:r w:rsidRPr="00460019">
              <w:rPr>
                <w:sz w:val="22"/>
                <w:lang w:eastAsia="en-US"/>
              </w:rPr>
              <w:t>анализировать совместимость новых технологий с текущей информационной системой и предлагать меры по их интеграции</w:t>
            </w:r>
          </w:p>
        </w:tc>
        <w:tc>
          <w:tcPr>
            <w:tcW w:w="4536" w:type="dxa"/>
          </w:tcPr>
          <w:p w:rsidR="00460019" w:rsidRPr="00460019" w:rsidRDefault="00460019" w:rsidP="00B92347">
            <w:pPr>
              <w:numPr>
                <w:ilvl w:val="0"/>
                <w:numId w:val="25"/>
              </w:numPr>
              <w:tabs>
                <w:tab w:val="left" w:pos="273"/>
              </w:tabs>
              <w:spacing w:after="0" w:line="240" w:lineRule="auto"/>
              <w:ind w:left="0" w:firstLine="0"/>
              <w:contextualSpacing/>
              <w:jc w:val="both"/>
              <w:rPr>
                <w:sz w:val="22"/>
              </w:rPr>
            </w:pPr>
            <w:r w:rsidRPr="00460019">
              <w:rPr>
                <w:sz w:val="22"/>
              </w:rPr>
              <w:lastRenderedPageBreak/>
              <w:t>принципы работы информационных систем;</w:t>
            </w:r>
          </w:p>
          <w:p w:rsidR="00460019" w:rsidRPr="00460019" w:rsidRDefault="00460019" w:rsidP="00B92347">
            <w:pPr>
              <w:numPr>
                <w:ilvl w:val="0"/>
                <w:numId w:val="25"/>
              </w:numPr>
              <w:tabs>
                <w:tab w:val="left" w:pos="273"/>
              </w:tabs>
              <w:spacing w:after="0" w:line="240" w:lineRule="auto"/>
              <w:ind w:left="0" w:firstLine="0"/>
              <w:contextualSpacing/>
              <w:jc w:val="both"/>
              <w:rPr>
                <w:sz w:val="22"/>
              </w:rPr>
            </w:pPr>
            <w:r w:rsidRPr="00460019">
              <w:rPr>
                <w:sz w:val="22"/>
              </w:rPr>
              <w:t>основные проблемы, с которыми может столкнуться информационная система;</w:t>
            </w:r>
          </w:p>
          <w:p w:rsidR="00460019" w:rsidRPr="00460019" w:rsidRDefault="00460019" w:rsidP="00B92347">
            <w:pPr>
              <w:numPr>
                <w:ilvl w:val="0"/>
                <w:numId w:val="25"/>
              </w:numPr>
              <w:tabs>
                <w:tab w:val="left" w:pos="273"/>
              </w:tabs>
              <w:spacing w:after="0" w:line="240" w:lineRule="auto"/>
              <w:ind w:left="0" w:firstLine="0"/>
              <w:contextualSpacing/>
              <w:jc w:val="both"/>
              <w:rPr>
                <w:sz w:val="22"/>
              </w:rPr>
            </w:pPr>
            <w:r w:rsidRPr="00460019">
              <w:rPr>
                <w:sz w:val="22"/>
              </w:rPr>
              <w:t>современные технологий и методы модернизации информационных систем;</w:t>
            </w:r>
          </w:p>
          <w:p w:rsidR="00460019" w:rsidRPr="00460019" w:rsidRDefault="00460019" w:rsidP="00B92347">
            <w:pPr>
              <w:spacing w:after="0" w:line="240" w:lineRule="auto"/>
              <w:jc w:val="both"/>
              <w:rPr>
                <w:color w:val="000000" w:themeColor="text1"/>
                <w:sz w:val="22"/>
              </w:rPr>
            </w:pPr>
            <w:r w:rsidRPr="00460019">
              <w:rPr>
                <w:sz w:val="22"/>
                <w:lang w:eastAsia="en-US"/>
              </w:rPr>
              <w:lastRenderedPageBreak/>
              <w:t>принципы оценки эффективности мер по модернизации информационной системы</w:t>
            </w:r>
          </w:p>
        </w:tc>
        <w:tc>
          <w:tcPr>
            <w:tcW w:w="2410" w:type="dxa"/>
          </w:tcPr>
          <w:p w:rsidR="00460019" w:rsidRPr="00460019" w:rsidRDefault="00460019" w:rsidP="00B92347">
            <w:pPr>
              <w:numPr>
                <w:ilvl w:val="0"/>
                <w:numId w:val="23"/>
              </w:numPr>
              <w:tabs>
                <w:tab w:val="left" w:pos="273"/>
              </w:tabs>
              <w:spacing w:after="0" w:line="240" w:lineRule="auto"/>
              <w:ind w:left="0" w:firstLine="0"/>
              <w:contextualSpacing/>
              <w:jc w:val="both"/>
              <w:rPr>
                <w:sz w:val="22"/>
              </w:rPr>
            </w:pPr>
            <w:r w:rsidRPr="00460019">
              <w:rPr>
                <w:sz w:val="22"/>
              </w:rPr>
              <w:lastRenderedPageBreak/>
              <w:t>участия в проекте по модернизации информационной системы компании;</w:t>
            </w:r>
          </w:p>
          <w:p w:rsidR="00460019" w:rsidRPr="00460019" w:rsidRDefault="00460019" w:rsidP="00B92347">
            <w:pPr>
              <w:numPr>
                <w:ilvl w:val="0"/>
                <w:numId w:val="23"/>
              </w:numPr>
              <w:tabs>
                <w:tab w:val="left" w:pos="273"/>
              </w:tabs>
              <w:spacing w:after="0" w:line="240" w:lineRule="auto"/>
              <w:ind w:left="0" w:firstLine="0"/>
              <w:contextualSpacing/>
              <w:jc w:val="both"/>
              <w:rPr>
                <w:sz w:val="22"/>
              </w:rPr>
            </w:pPr>
            <w:r w:rsidRPr="00460019">
              <w:rPr>
                <w:sz w:val="22"/>
              </w:rPr>
              <w:lastRenderedPageBreak/>
              <w:t>разработки плана модернизации информационной системы для компании;</w:t>
            </w:r>
          </w:p>
          <w:p w:rsidR="00460019" w:rsidRPr="00460019" w:rsidRDefault="00460019" w:rsidP="00B92347">
            <w:pPr>
              <w:spacing w:after="0" w:line="240" w:lineRule="auto"/>
              <w:jc w:val="both"/>
              <w:rPr>
                <w:color w:val="000000" w:themeColor="text1"/>
                <w:sz w:val="22"/>
              </w:rPr>
            </w:pPr>
            <w:r w:rsidRPr="00460019">
              <w:rPr>
                <w:sz w:val="22"/>
                <w:lang w:eastAsia="en-US"/>
              </w:rPr>
              <w:t>участия в проекте по внедрению новых технологий в информационную систему компании</w:t>
            </w:r>
          </w:p>
        </w:tc>
      </w:tr>
    </w:tbl>
    <w:p w:rsidR="00460019" w:rsidRPr="00460019" w:rsidRDefault="00460019" w:rsidP="00460019">
      <w:pPr>
        <w:spacing w:after="0" w:line="240" w:lineRule="auto"/>
        <w:ind w:firstLine="709"/>
        <w:rPr>
          <w:color w:val="000000" w:themeColor="text1"/>
          <w:szCs w:val="24"/>
        </w:rPr>
      </w:pPr>
    </w:p>
    <w:p w:rsidR="00460019" w:rsidRPr="00460019" w:rsidRDefault="00460019" w:rsidP="00460019">
      <w:pPr>
        <w:pStyle w:val="1f"/>
        <w:spacing w:after="0"/>
        <w:rPr>
          <w:rFonts w:ascii="Times New Roman" w:hAnsi="Times New Roman"/>
          <w:color w:val="000000" w:themeColor="text1"/>
        </w:rPr>
      </w:pPr>
      <w:bookmarkStart w:id="28" w:name="_Toc200932058"/>
      <w:bookmarkStart w:id="29" w:name="_Toc208100416"/>
      <w:bookmarkStart w:id="30" w:name="_Toc208100561"/>
      <w:bookmarkStart w:id="31" w:name="_Toc208100674"/>
      <w:bookmarkStart w:id="32" w:name="_Toc208100770"/>
      <w:bookmarkStart w:id="33" w:name="_Toc208100866"/>
      <w:bookmarkStart w:id="34" w:name="_Toc208100962"/>
      <w:bookmarkStart w:id="35" w:name="_Toc208101058"/>
      <w:bookmarkStart w:id="36" w:name="_Toc208101154"/>
      <w:bookmarkStart w:id="37" w:name="_Toc208101250"/>
      <w:r w:rsidRPr="00460019">
        <w:rPr>
          <w:rFonts w:ascii="Times New Roman" w:hAnsi="Times New Roman"/>
          <w:color w:val="000000" w:themeColor="text1"/>
        </w:rPr>
        <w:t>2. Структура и содержание профессионального модуля</w:t>
      </w:r>
      <w:bookmarkEnd w:id="28"/>
      <w:bookmarkEnd w:id="29"/>
      <w:bookmarkEnd w:id="30"/>
      <w:bookmarkEnd w:id="31"/>
      <w:bookmarkEnd w:id="32"/>
      <w:bookmarkEnd w:id="33"/>
      <w:bookmarkEnd w:id="34"/>
      <w:bookmarkEnd w:id="35"/>
      <w:bookmarkEnd w:id="36"/>
      <w:bookmarkEnd w:id="37"/>
    </w:p>
    <w:p w:rsidR="00460019" w:rsidRDefault="00460019" w:rsidP="00460019">
      <w:pPr>
        <w:pStyle w:val="114"/>
        <w:spacing w:after="0" w:line="240" w:lineRule="auto"/>
        <w:rPr>
          <w:rFonts w:ascii="Times New Roman" w:hAnsi="Times New Roman"/>
          <w:color w:val="000000" w:themeColor="text1"/>
        </w:rPr>
      </w:pPr>
      <w:bookmarkStart w:id="38" w:name="_Toc208100562"/>
      <w:bookmarkStart w:id="39" w:name="_Toc208100675"/>
      <w:bookmarkStart w:id="40" w:name="_Toc208100771"/>
      <w:bookmarkStart w:id="41" w:name="_Toc208100867"/>
      <w:bookmarkStart w:id="42" w:name="_Toc208100963"/>
      <w:bookmarkStart w:id="43" w:name="_Toc208101059"/>
      <w:bookmarkStart w:id="44" w:name="_Toc208101155"/>
      <w:bookmarkStart w:id="45" w:name="_Toc208101251"/>
      <w:r w:rsidRPr="00460019">
        <w:rPr>
          <w:rFonts w:ascii="Times New Roman" w:hAnsi="Times New Roman"/>
          <w:color w:val="000000" w:themeColor="text1"/>
        </w:rPr>
        <w:t>2.1. Трудоемкость освоения модуля</w:t>
      </w:r>
      <w:bookmarkEnd w:id="38"/>
      <w:bookmarkEnd w:id="39"/>
      <w:bookmarkEnd w:id="40"/>
      <w:bookmarkEnd w:id="41"/>
      <w:bookmarkEnd w:id="42"/>
      <w:bookmarkEnd w:id="43"/>
      <w:bookmarkEnd w:id="44"/>
      <w:bookmarkEnd w:id="45"/>
      <w:r w:rsidRPr="00460019">
        <w:rPr>
          <w:rFonts w:ascii="Times New Roman" w:hAnsi="Times New Roman"/>
          <w:color w:val="000000" w:themeColor="text1"/>
        </w:rPr>
        <w:t xml:space="preserve"> </w:t>
      </w:r>
    </w:p>
    <w:p w:rsidR="004F3A17" w:rsidRPr="00460019" w:rsidRDefault="004F3A17" w:rsidP="00460019">
      <w:pPr>
        <w:pStyle w:val="114"/>
        <w:spacing w:after="0" w:line="240" w:lineRule="auto"/>
        <w:rPr>
          <w:rFonts w:ascii="Times New Roman" w:hAnsi="Times New Roman"/>
          <w:color w:val="000000" w:themeColor="text1"/>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460019" w:rsidRPr="00460019" w:rsidTr="00B92347">
        <w:trPr>
          <w:trHeight w:val="23"/>
        </w:trPr>
        <w:tc>
          <w:tcPr>
            <w:tcW w:w="2460" w:type="pct"/>
            <w:vAlign w:val="center"/>
          </w:tcPr>
          <w:p w:rsidR="00460019" w:rsidRPr="00460019" w:rsidRDefault="00460019" w:rsidP="00460019">
            <w:pPr>
              <w:spacing w:after="0" w:line="240" w:lineRule="auto"/>
              <w:jc w:val="center"/>
              <w:rPr>
                <w:b/>
                <w:color w:val="000000" w:themeColor="text1"/>
                <w:sz w:val="22"/>
              </w:rPr>
            </w:pPr>
            <w:r w:rsidRPr="00460019">
              <w:rPr>
                <w:b/>
                <w:color w:val="000000" w:themeColor="text1"/>
                <w:sz w:val="22"/>
              </w:rPr>
              <w:t>Наименование составных частей модуля</w:t>
            </w:r>
          </w:p>
        </w:tc>
        <w:tc>
          <w:tcPr>
            <w:tcW w:w="1195" w:type="pct"/>
            <w:vAlign w:val="center"/>
          </w:tcPr>
          <w:p w:rsidR="00460019" w:rsidRPr="00460019" w:rsidRDefault="00460019" w:rsidP="00460019">
            <w:pPr>
              <w:spacing w:after="0" w:line="240" w:lineRule="auto"/>
              <w:jc w:val="center"/>
              <w:rPr>
                <w:b/>
                <w:iCs/>
                <w:color w:val="000000" w:themeColor="text1"/>
                <w:sz w:val="22"/>
              </w:rPr>
            </w:pPr>
            <w:r w:rsidRPr="00460019">
              <w:rPr>
                <w:b/>
                <w:iCs/>
                <w:color w:val="000000" w:themeColor="text1"/>
                <w:sz w:val="22"/>
              </w:rPr>
              <w:t>Объем в часах</w:t>
            </w:r>
          </w:p>
        </w:tc>
        <w:tc>
          <w:tcPr>
            <w:tcW w:w="1345" w:type="pct"/>
          </w:tcPr>
          <w:p w:rsidR="00460019" w:rsidRPr="00460019" w:rsidRDefault="00460019" w:rsidP="00460019">
            <w:pPr>
              <w:spacing w:after="0" w:line="240" w:lineRule="auto"/>
              <w:jc w:val="center"/>
              <w:rPr>
                <w:b/>
                <w:iCs/>
                <w:color w:val="000000" w:themeColor="text1"/>
                <w:sz w:val="22"/>
              </w:rPr>
            </w:pPr>
            <w:r w:rsidRPr="00460019">
              <w:rPr>
                <w:b/>
                <w:color w:val="000000" w:themeColor="text1"/>
                <w:sz w:val="22"/>
              </w:rPr>
              <w:t>В т.ч. в форме практ. подготовки</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Учебные занятия</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310</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182</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Курсовая работа (проект)</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20</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0</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Самостоятельная работа</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Практика, в т.ч.:</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252</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252</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учебная</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108</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108</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производственная</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144</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144</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 xml:space="preserve">Промежуточная аттестация </w:t>
            </w:r>
          </w:p>
        </w:tc>
        <w:tc>
          <w:tcPr>
            <w:tcW w:w="119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0</w:t>
            </w:r>
          </w:p>
        </w:tc>
        <w:tc>
          <w:tcPr>
            <w:tcW w:w="1345" w:type="pct"/>
            <w:vAlign w:val="center"/>
          </w:tcPr>
          <w:p w:rsidR="00460019" w:rsidRPr="00460019" w:rsidRDefault="00460019" w:rsidP="00460019">
            <w:pPr>
              <w:spacing w:after="0" w:line="240" w:lineRule="auto"/>
              <w:jc w:val="center"/>
              <w:rPr>
                <w:bCs/>
                <w:color w:val="000000" w:themeColor="text1"/>
                <w:sz w:val="22"/>
              </w:rPr>
            </w:pPr>
            <w:r w:rsidRPr="00460019">
              <w:rPr>
                <w:bCs/>
                <w:color w:val="000000" w:themeColor="text1"/>
                <w:sz w:val="22"/>
              </w:rPr>
              <w:t>0</w:t>
            </w:r>
          </w:p>
        </w:tc>
      </w:tr>
      <w:tr w:rsidR="00460019" w:rsidRPr="00460019" w:rsidTr="00B92347">
        <w:trPr>
          <w:trHeight w:val="23"/>
        </w:trPr>
        <w:tc>
          <w:tcPr>
            <w:tcW w:w="2460" w:type="pct"/>
            <w:vAlign w:val="center"/>
          </w:tcPr>
          <w:p w:rsidR="00460019" w:rsidRPr="00460019" w:rsidRDefault="00460019" w:rsidP="00460019">
            <w:pPr>
              <w:spacing w:after="0" w:line="240" w:lineRule="auto"/>
              <w:jc w:val="both"/>
              <w:rPr>
                <w:bCs/>
                <w:color w:val="000000" w:themeColor="text1"/>
                <w:sz w:val="22"/>
              </w:rPr>
            </w:pPr>
            <w:r w:rsidRPr="00460019">
              <w:rPr>
                <w:bCs/>
                <w:color w:val="000000" w:themeColor="text1"/>
                <w:sz w:val="22"/>
              </w:rPr>
              <w:t>Всего</w:t>
            </w:r>
          </w:p>
        </w:tc>
        <w:tc>
          <w:tcPr>
            <w:tcW w:w="1195" w:type="pct"/>
            <w:vAlign w:val="center"/>
          </w:tcPr>
          <w:p w:rsidR="00460019" w:rsidRPr="00460019" w:rsidRDefault="00FA00FE" w:rsidP="00460019">
            <w:pPr>
              <w:spacing w:after="0" w:line="240" w:lineRule="auto"/>
              <w:jc w:val="center"/>
              <w:rPr>
                <w:b/>
                <w:color w:val="000000" w:themeColor="text1"/>
                <w:sz w:val="22"/>
              </w:rPr>
            </w:pPr>
            <w:r>
              <w:rPr>
                <w:b/>
                <w:color w:val="000000" w:themeColor="text1"/>
                <w:sz w:val="22"/>
              </w:rPr>
              <w:t>976</w:t>
            </w:r>
          </w:p>
        </w:tc>
        <w:tc>
          <w:tcPr>
            <w:tcW w:w="1345" w:type="pct"/>
            <w:vAlign w:val="center"/>
          </w:tcPr>
          <w:p w:rsidR="00460019" w:rsidRPr="00460019" w:rsidRDefault="00460019" w:rsidP="00460019">
            <w:pPr>
              <w:spacing w:after="0" w:line="240" w:lineRule="auto"/>
              <w:jc w:val="center"/>
              <w:rPr>
                <w:b/>
                <w:color w:val="000000" w:themeColor="text1"/>
                <w:sz w:val="22"/>
              </w:rPr>
            </w:pPr>
            <w:r w:rsidRPr="00460019">
              <w:rPr>
                <w:b/>
                <w:color w:val="000000" w:themeColor="text1"/>
                <w:sz w:val="22"/>
              </w:rPr>
              <w:t>434</w:t>
            </w:r>
          </w:p>
        </w:tc>
      </w:tr>
    </w:tbl>
    <w:p w:rsidR="00460019" w:rsidRPr="00460019" w:rsidRDefault="00460019" w:rsidP="00460019">
      <w:pPr>
        <w:spacing w:after="0" w:line="240" w:lineRule="auto"/>
        <w:rPr>
          <w:i/>
          <w:color w:val="000000" w:themeColor="text1"/>
          <w:szCs w:val="24"/>
        </w:rPr>
      </w:pPr>
    </w:p>
    <w:p w:rsidR="00460019" w:rsidRDefault="00460019" w:rsidP="00460019">
      <w:pPr>
        <w:spacing w:after="0" w:line="240" w:lineRule="auto"/>
        <w:rPr>
          <w:i/>
          <w:color w:val="000000" w:themeColor="text1"/>
          <w:szCs w:val="24"/>
        </w:rPr>
        <w:sectPr w:rsidR="00460019" w:rsidSect="00B92347">
          <w:pgSz w:w="11906" w:h="16838"/>
          <w:pgMar w:top="1134" w:right="851" w:bottom="1134" w:left="1134" w:header="708" w:footer="708" w:gutter="0"/>
          <w:cols w:space="708"/>
          <w:docGrid w:linePitch="360"/>
        </w:sectPr>
      </w:pPr>
    </w:p>
    <w:p w:rsidR="00460019" w:rsidRPr="00460019" w:rsidRDefault="00460019" w:rsidP="00460019">
      <w:pPr>
        <w:pStyle w:val="114"/>
        <w:spacing w:after="0" w:line="240" w:lineRule="auto"/>
        <w:rPr>
          <w:rFonts w:ascii="Times New Roman" w:hAnsi="Times New Roman"/>
          <w:color w:val="000000" w:themeColor="text1"/>
        </w:rPr>
      </w:pPr>
      <w:bookmarkStart w:id="46" w:name="_Toc208100563"/>
      <w:bookmarkStart w:id="47" w:name="_Toc208100676"/>
      <w:bookmarkStart w:id="48" w:name="_Toc208100772"/>
      <w:bookmarkStart w:id="49" w:name="_Toc208100868"/>
      <w:bookmarkStart w:id="50" w:name="_Toc208100964"/>
      <w:bookmarkStart w:id="51" w:name="_Toc208101060"/>
      <w:bookmarkStart w:id="52" w:name="_Toc208101156"/>
      <w:bookmarkStart w:id="53" w:name="_Toc208101252"/>
      <w:r w:rsidRPr="00460019">
        <w:rPr>
          <w:rFonts w:ascii="Times New Roman" w:hAnsi="Times New Roman"/>
          <w:color w:val="000000" w:themeColor="text1"/>
        </w:rPr>
        <w:lastRenderedPageBreak/>
        <w:t>2.2. Структура профессионального модуля</w:t>
      </w:r>
      <w:bookmarkEnd w:id="46"/>
      <w:bookmarkEnd w:id="47"/>
      <w:bookmarkEnd w:id="48"/>
      <w:bookmarkEnd w:id="49"/>
      <w:bookmarkEnd w:id="50"/>
      <w:bookmarkEnd w:id="51"/>
      <w:bookmarkEnd w:id="52"/>
      <w:bookmarkEnd w:id="53"/>
      <w:r w:rsidRPr="00460019">
        <w:rPr>
          <w:rFonts w:ascii="Times New Roman" w:hAnsi="Times New Roman"/>
          <w:color w:val="000000" w:themeColor="text1"/>
        </w:rPr>
        <w:t xml:space="preserve"> </w:t>
      </w:r>
    </w:p>
    <w:tbl>
      <w:tblPr>
        <w:tblW w:w="512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5683"/>
        <w:gridCol w:w="1312"/>
        <w:gridCol w:w="1309"/>
        <w:gridCol w:w="877"/>
        <w:gridCol w:w="871"/>
        <w:gridCol w:w="874"/>
        <w:gridCol w:w="874"/>
        <w:gridCol w:w="1093"/>
        <w:gridCol w:w="871"/>
      </w:tblGrid>
      <w:tr w:rsidR="00460019" w:rsidRPr="00460019" w:rsidTr="00FA00FE">
        <w:trPr>
          <w:cantSplit/>
          <w:trHeight w:val="3271"/>
        </w:trPr>
        <w:tc>
          <w:tcPr>
            <w:tcW w:w="478" w:type="pct"/>
            <w:tcBorders>
              <w:bottom w:val="single" w:sz="4" w:space="0" w:color="auto"/>
            </w:tcBorders>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Код ОК, ПК</w:t>
            </w:r>
          </w:p>
        </w:tc>
        <w:tc>
          <w:tcPr>
            <w:tcW w:w="1867" w:type="pct"/>
            <w:tcBorders>
              <w:bottom w:val="single" w:sz="4" w:space="0" w:color="auto"/>
            </w:tcBorders>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Наименования разделов профессионального модуля</w:t>
            </w:r>
          </w:p>
        </w:tc>
        <w:tc>
          <w:tcPr>
            <w:tcW w:w="431" w:type="pct"/>
            <w:tcBorders>
              <w:bottom w:val="single" w:sz="4" w:space="0" w:color="auto"/>
            </w:tcBorders>
            <w:vAlign w:val="center"/>
          </w:tcPr>
          <w:p w:rsidR="00460019" w:rsidRPr="00460019" w:rsidRDefault="00460019" w:rsidP="00460019">
            <w:pPr>
              <w:spacing w:after="0" w:line="240" w:lineRule="auto"/>
              <w:jc w:val="center"/>
              <w:rPr>
                <w:color w:val="000000" w:themeColor="text1"/>
                <w:szCs w:val="24"/>
              </w:rPr>
            </w:pPr>
            <w:r w:rsidRPr="00460019">
              <w:rPr>
                <w:iCs/>
                <w:color w:val="000000" w:themeColor="text1"/>
                <w:szCs w:val="24"/>
              </w:rPr>
              <w:t>Всего, час.</w:t>
            </w:r>
          </w:p>
        </w:tc>
        <w:tc>
          <w:tcPr>
            <w:tcW w:w="430" w:type="pct"/>
            <w:tcBorders>
              <w:bottom w:val="single" w:sz="4" w:space="0" w:color="auto"/>
            </w:tcBorders>
            <w:textDirection w:val="btLr"/>
            <w:vAlign w:val="center"/>
          </w:tcPr>
          <w:p w:rsidR="00460019" w:rsidRPr="00460019" w:rsidRDefault="00460019" w:rsidP="00460019">
            <w:pPr>
              <w:spacing w:after="0" w:line="240" w:lineRule="auto"/>
              <w:jc w:val="center"/>
              <w:rPr>
                <w:color w:val="000000" w:themeColor="text1"/>
                <w:szCs w:val="24"/>
              </w:rPr>
            </w:pPr>
            <w:r w:rsidRPr="00460019">
              <w:rPr>
                <w:iCs/>
                <w:color w:val="000000" w:themeColor="text1"/>
                <w:szCs w:val="24"/>
              </w:rPr>
              <w:t>В т.ч. в форме практической подготовки</w:t>
            </w:r>
          </w:p>
        </w:tc>
        <w:tc>
          <w:tcPr>
            <w:tcW w:w="288" w:type="pct"/>
            <w:shd w:val="clear" w:color="auto" w:fill="D9D9D9" w:themeFill="background1" w:themeFillShade="D9"/>
            <w:textDirection w:val="btLr"/>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Обучение по МДК, в т.ч.:</w:t>
            </w:r>
          </w:p>
        </w:tc>
        <w:tc>
          <w:tcPr>
            <w:tcW w:w="286" w:type="pct"/>
            <w:textDirection w:val="btLr"/>
            <w:vAlign w:val="center"/>
          </w:tcPr>
          <w:p w:rsidR="00460019" w:rsidRPr="00460019" w:rsidRDefault="00460019" w:rsidP="00460019">
            <w:pPr>
              <w:suppressAutoHyphens/>
              <w:spacing w:after="0" w:line="240" w:lineRule="auto"/>
              <w:jc w:val="center"/>
              <w:rPr>
                <w:color w:val="000000" w:themeColor="text1"/>
                <w:szCs w:val="24"/>
              </w:rPr>
            </w:pPr>
            <w:r w:rsidRPr="00460019">
              <w:rPr>
                <w:bCs/>
                <w:color w:val="000000" w:themeColor="text1"/>
                <w:szCs w:val="24"/>
              </w:rPr>
              <w:t>Учебные занятия</w:t>
            </w:r>
          </w:p>
        </w:tc>
        <w:tc>
          <w:tcPr>
            <w:tcW w:w="287" w:type="pct"/>
            <w:textDirection w:val="btLr"/>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Курсовая работа (проект)</w:t>
            </w:r>
          </w:p>
        </w:tc>
        <w:tc>
          <w:tcPr>
            <w:tcW w:w="287" w:type="pct"/>
            <w:textDirection w:val="btLr"/>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Самостоятельная работа</w:t>
            </w:r>
          </w:p>
        </w:tc>
        <w:tc>
          <w:tcPr>
            <w:tcW w:w="359" w:type="pct"/>
            <w:shd w:val="clear" w:color="auto" w:fill="D9D9D9" w:themeFill="background1" w:themeFillShade="D9"/>
            <w:textDirection w:val="btLr"/>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Учебная практика</w:t>
            </w:r>
          </w:p>
        </w:tc>
        <w:tc>
          <w:tcPr>
            <w:tcW w:w="286" w:type="pct"/>
            <w:shd w:val="clear" w:color="auto" w:fill="D9D9D9" w:themeFill="background1" w:themeFillShade="D9"/>
            <w:textDirection w:val="btL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Производственная практика</w:t>
            </w:r>
          </w:p>
        </w:tc>
      </w:tr>
      <w:tr w:rsidR="00460019" w:rsidRPr="00460019" w:rsidTr="00FA00FE">
        <w:trPr>
          <w:cantSplit/>
          <w:trHeight w:val="73"/>
        </w:trPr>
        <w:tc>
          <w:tcPr>
            <w:tcW w:w="478" w:type="pct"/>
            <w:tcBorders>
              <w:bottom w:val="single" w:sz="4" w:space="0" w:color="auto"/>
            </w:tcBorders>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1</w:t>
            </w:r>
          </w:p>
        </w:tc>
        <w:tc>
          <w:tcPr>
            <w:tcW w:w="1867" w:type="pct"/>
            <w:tcBorders>
              <w:bottom w:val="single" w:sz="4" w:space="0" w:color="auto"/>
            </w:tcBorders>
            <w:vAlign w:val="center"/>
          </w:tcPr>
          <w:p w:rsidR="00460019" w:rsidRPr="00460019" w:rsidRDefault="00460019" w:rsidP="00460019">
            <w:pPr>
              <w:suppressAutoHyphens/>
              <w:spacing w:after="0" w:line="240" w:lineRule="auto"/>
              <w:jc w:val="center"/>
              <w:rPr>
                <w:color w:val="000000" w:themeColor="text1"/>
                <w:szCs w:val="24"/>
              </w:rPr>
            </w:pPr>
            <w:r w:rsidRPr="00460019">
              <w:rPr>
                <w:iCs/>
                <w:color w:val="000000" w:themeColor="text1"/>
                <w:szCs w:val="24"/>
              </w:rPr>
              <w:t>2</w:t>
            </w:r>
          </w:p>
        </w:tc>
        <w:tc>
          <w:tcPr>
            <w:tcW w:w="431" w:type="pct"/>
            <w:tcBorders>
              <w:bottom w:val="single" w:sz="4" w:space="0" w:color="auto"/>
            </w:tcBorders>
            <w:vAlign w:val="center"/>
          </w:tcPr>
          <w:p w:rsidR="00460019" w:rsidRPr="00460019" w:rsidRDefault="00460019" w:rsidP="00460019">
            <w:pPr>
              <w:spacing w:after="0" w:line="240" w:lineRule="auto"/>
              <w:jc w:val="center"/>
              <w:rPr>
                <w:iCs/>
                <w:color w:val="000000" w:themeColor="text1"/>
                <w:szCs w:val="24"/>
              </w:rPr>
            </w:pPr>
            <w:r w:rsidRPr="00460019">
              <w:rPr>
                <w:iCs/>
                <w:color w:val="000000" w:themeColor="text1"/>
                <w:szCs w:val="24"/>
              </w:rPr>
              <w:t>3</w:t>
            </w:r>
          </w:p>
        </w:tc>
        <w:tc>
          <w:tcPr>
            <w:tcW w:w="430" w:type="pct"/>
            <w:tcBorders>
              <w:bottom w:val="single" w:sz="4" w:space="0" w:color="auto"/>
            </w:tcBorders>
            <w:vAlign w:val="center"/>
          </w:tcPr>
          <w:p w:rsidR="00460019" w:rsidRPr="00460019" w:rsidRDefault="00460019" w:rsidP="00460019">
            <w:pPr>
              <w:spacing w:after="0" w:line="240" w:lineRule="auto"/>
              <w:jc w:val="center"/>
              <w:rPr>
                <w:iCs/>
                <w:color w:val="000000" w:themeColor="text1"/>
                <w:szCs w:val="24"/>
              </w:rPr>
            </w:pPr>
            <w:r w:rsidRPr="00460019">
              <w:rPr>
                <w:color w:val="000000" w:themeColor="text1"/>
                <w:szCs w:val="24"/>
              </w:rPr>
              <w:t>4</w:t>
            </w:r>
          </w:p>
        </w:tc>
        <w:tc>
          <w:tcPr>
            <w:tcW w:w="288" w:type="pct"/>
            <w:shd w:val="clear" w:color="auto" w:fill="D9D9D9" w:themeFill="background1" w:themeFillShade="D9"/>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5</w:t>
            </w:r>
          </w:p>
        </w:tc>
        <w:tc>
          <w:tcPr>
            <w:tcW w:w="286" w:type="pct"/>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6</w:t>
            </w:r>
          </w:p>
        </w:tc>
        <w:tc>
          <w:tcPr>
            <w:tcW w:w="287" w:type="pct"/>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7</w:t>
            </w:r>
          </w:p>
        </w:tc>
        <w:tc>
          <w:tcPr>
            <w:tcW w:w="287" w:type="pct"/>
            <w:vAlign w:val="center"/>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8</w:t>
            </w:r>
          </w:p>
        </w:tc>
        <w:tc>
          <w:tcPr>
            <w:tcW w:w="359" w:type="pct"/>
            <w:shd w:val="clear" w:color="auto" w:fill="D9D9D9" w:themeFill="background1" w:themeFillShade="D9"/>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9</w:t>
            </w:r>
          </w:p>
        </w:tc>
        <w:tc>
          <w:tcPr>
            <w:tcW w:w="286" w:type="pct"/>
            <w:shd w:val="clear" w:color="auto" w:fill="D9D9D9" w:themeFill="background1" w:themeFillShade="D9"/>
          </w:tcPr>
          <w:p w:rsidR="00460019" w:rsidRPr="00460019" w:rsidRDefault="00460019" w:rsidP="00460019">
            <w:pPr>
              <w:suppressAutoHyphens/>
              <w:spacing w:after="0" w:line="240" w:lineRule="auto"/>
              <w:jc w:val="center"/>
              <w:rPr>
                <w:color w:val="000000" w:themeColor="text1"/>
                <w:szCs w:val="24"/>
              </w:rPr>
            </w:pPr>
            <w:r w:rsidRPr="00460019">
              <w:rPr>
                <w:color w:val="000000" w:themeColor="text1"/>
                <w:szCs w:val="24"/>
              </w:rPr>
              <w:t>10</w:t>
            </w:r>
          </w:p>
        </w:tc>
      </w:tr>
      <w:tr w:rsidR="00460019" w:rsidRPr="00460019" w:rsidTr="00FA00FE">
        <w:trPr>
          <w:trHeight w:val="366"/>
        </w:trPr>
        <w:tc>
          <w:tcPr>
            <w:tcW w:w="478" w:type="pct"/>
            <w:vMerge w:val="restart"/>
          </w:tcPr>
          <w:p w:rsidR="00460019" w:rsidRPr="00460019" w:rsidRDefault="00460019" w:rsidP="00460019">
            <w:pPr>
              <w:spacing w:after="0" w:line="240" w:lineRule="auto"/>
              <w:rPr>
                <w:bCs/>
                <w:color w:val="000000" w:themeColor="text1"/>
                <w:szCs w:val="24"/>
              </w:rPr>
            </w:pPr>
            <w:r w:rsidRPr="00460019">
              <w:rPr>
                <w:bCs/>
                <w:color w:val="000000" w:themeColor="text1"/>
                <w:szCs w:val="24"/>
              </w:rPr>
              <w:t>ОК 01-09</w:t>
            </w:r>
          </w:p>
          <w:p w:rsidR="00460019" w:rsidRPr="00460019" w:rsidRDefault="00460019" w:rsidP="00460019">
            <w:pPr>
              <w:spacing w:after="0" w:line="240" w:lineRule="auto"/>
              <w:rPr>
                <w:bCs/>
                <w:color w:val="000000" w:themeColor="text1"/>
                <w:szCs w:val="24"/>
              </w:rPr>
            </w:pPr>
            <w:r w:rsidRPr="00460019">
              <w:rPr>
                <w:bCs/>
                <w:color w:val="000000" w:themeColor="text1"/>
                <w:szCs w:val="24"/>
              </w:rPr>
              <w:t>ПК 3.1-3.8</w:t>
            </w:r>
          </w:p>
        </w:tc>
        <w:tc>
          <w:tcPr>
            <w:tcW w:w="1867" w:type="pct"/>
          </w:tcPr>
          <w:p w:rsidR="00460019" w:rsidRPr="00460019" w:rsidRDefault="00460019" w:rsidP="00460019">
            <w:pPr>
              <w:spacing w:after="0" w:line="240" w:lineRule="auto"/>
              <w:rPr>
                <w:color w:val="000000" w:themeColor="text1"/>
                <w:szCs w:val="24"/>
                <w:lang w:val="en-US"/>
              </w:rPr>
            </w:pPr>
            <w:r w:rsidRPr="00460019">
              <w:rPr>
                <w:bCs/>
                <w:color w:val="000000" w:themeColor="text1"/>
                <w:szCs w:val="24"/>
              </w:rPr>
              <w:t xml:space="preserve">Раздел 1. </w:t>
            </w:r>
            <w:r w:rsidRPr="00460019">
              <w:rPr>
                <w:bCs/>
                <w:color w:val="000000" w:themeColor="text1"/>
                <w:szCs w:val="24"/>
                <w:lang w:val="en-US"/>
              </w:rPr>
              <w:t>Проектирование информационных систем</w:t>
            </w:r>
          </w:p>
        </w:tc>
        <w:tc>
          <w:tcPr>
            <w:tcW w:w="431" w:type="pct"/>
          </w:tcPr>
          <w:p w:rsidR="00460019" w:rsidRPr="00460019" w:rsidRDefault="00460019" w:rsidP="00460019">
            <w:pPr>
              <w:spacing w:after="0" w:line="240" w:lineRule="auto"/>
              <w:jc w:val="center"/>
              <w:rPr>
                <w:b/>
                <w:bCs/>
                <w:color w:val="000000" w:themeColor="text1"/>
                <w:szCs w:val="24"/>
                <w:lang w:val="en-US"/>
              </w:rPr>
            </w:pPr>
            <w:r w:rsidRPr="00460019">
              <w:rPr>
                <w:b/>
                <w:bCs/>
                <w:color w:val="000000" w:themeColor="text1"/>
                <w:szCs w:val="24"/>
              </w:rPr>
              <w:t>108</w:t>
            </w:r>
          </w:p>
        </w:tc>
        <w:tc>
          <w:tcPr>
            <w:tcW w:w="430" w:type="pct"/>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60</w:t>
            </w:r>
          </w:p>
        </w:tc>
        <w:tc>
          <w:tcPr>
            <w:tcW w:w="288"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r w:rsidRPr="00460019">
              <w:rPr>
                <w:b/>
                <w:bCs/>
                <w:color w:val="000000" w:themeColor="text1"/>
                <w:szCs w:val="24"/>
              </w:rPr>
              <w:t>108</w:t>
            </w:r>
          </w:p>
        </w:tc>
        <w:tc>
          <w:tcPr>
            <w:tcW w:w="286" w:type="pct"/>
          </w:tcPr>
          <w:p w:rsidR="00460019" w:rsidRPr="00460019" w:rsidRDefault="00460019" w:rsidP="00460019">
            <w:pPr>
              <w:spacing w:after="0" w:line="240" w:lineRule="auto"/>
              <w:jc w:val="center"/>
              <w:rPr>
                <w:color w:val="000000" w:themeColor="text1"/>
                <w:szCs w:val="24"/>
                <w:lang w:val="en-US"/>
              </w:rPr>
            </w:pPr>
            <w:r w:rsidRPr="00460019">
              <w:rPr>
                <w:color w:val="000000" w:themeColor="text1"/>
                <w:szCs w:val="24"/>
                <w:lang w:val="en-US"/>
              </w:rPr>
              <w:t>108</w:t>
            </w:r>
          </w:p>
        </w:tc>
        <w:tc>
          <w:tcPr>
            <w:tcW w:w="287"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rPr>
              <w:t>-</w:t>
            </w:r>
          </w:p>
        </w:tc>
        <w:tc>
          <w:tcPr>
            <w:tcW w:w="287"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rPr>
              <w:t>х</w:t>
            </w:r>
          </w:p>
        </w:tc>
        <w:tc>
          <w:tcPr>
            <w:tcW w:w="359"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c>
          <w:tcPr>
            <w:tcW w:w="286"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r>
      <w:tr w:rsidR="00460019" w:rsidRPr="00460019" w:rsidTr="00FA00FE">
        <w:trPr>
          <w:trHeight w:val="314"/>
        </w:trPr>
        <w:tc>
          <w:tcPr>
            <w:tcW w:w="478" w:type="pct"/>
            <w:vMerge/>
          </w:tcPr>
          <w:p w:rsidR="00460019" w:rsidRPr="00460019" w:rsidRDefault="00460019" w:rsidP="00460019">
            <w:pPr>
              <w:spacing w:after="0" w:line="240" w:lineRule="auto"/>
              <w:rPr>
                <w:bCs/>
                <w:color w:val="000000" w:themeColor="text1"/>
                <w:szCs w:val="24"/>
              </w:rPr>
            </w:pPr>
          </w:p>
        </w:tc>
        <w:tc>
          <w:tcPr>
            <w:tcW w:w="1867" w:type="pct"/>
          </w:tcPr>
          <w:p w:rsidR="00460019" w:rsidRPr="00460019" w:rsidRDefault="00460019" w:rsidP="00FA00FE">
            <w:pPr>
              <w:tabs>
                <w:tab w:val="left" w:pos="2760"/>
              </w:tabs>
              <w:spacing w:after="0" w:line="240" w:lineRule="auto"/>
              <w:rPr>
                <w:color w:val="000000" w:themeColor="text1"/>
                <w:szCs w:val="24"/>
              </w:rPr>
            </w:pPr>
            <w:r w:rsidRPr="00460019">
              <w:rPr>
                <w:bCs/>
                <w:color w:val="000000" w:themeColor="text1"/>
                <w:szCs w:val="24"/>
              </w:rPr>
              <w:t>Раздел 2. Разработка кода информационных систем</w:t>
            </w:r>
          </w:p>
        </w:tc>
        <w:tc>
          <w:tcPr>
            <w:tcW w:w="431" w:type="pct"/>
          </w:tcPr>
          <w:p w:rsidR="00460019" w:rsidRPr="00460019" w:rsidRDefault="00460019" w:rsidP="00460019">
            <w:pPr>
              <w:spacing w:after="0" w:line="240" w:lineRule="auto"/>
              <w:jc w:val="center"/>
              <w:rPr>
                <w:b/>
                <w:bCs/>
                <w:color w:val="000000" w:themeColor="text1"/>
                <w:szCs w:val="24"/>
                <w:lang w:val="en-US"/>
              </w:rPr>
            </w:pPr>
            <w:r w:rsidRPr="00460019">
              <w:rPr>
                <w:b/>
                <w:bCs/>
                <w:color w:val="000000" w:themeColor="text1"/>
                <w:szCs w:val="24"/>
                <w:lang w:val="en-US"/>
              </w:rPr>
              <w:t>158</w:t>
            </w:r>
          </w:p>
        </w:tc>
        <w:tc>
          <w:tcPr>
            <w:tcW w:w="430" w:type="pct"/>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90</w:t>
            </w:r>
          </w:p>
        </w:tc>
        <w:tc>
          <w:tcPr>
            <w:tcW w:w="288"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r w:rsidRPr="00460019">
              <w:rPr>
                <w:b/>
                <w:bCs/>
                <w:color w:val="000000" w:themeColor="text1"/>
                <w:szCs w:val="24"/>
                <w:lang w:val="en-US"/>
              </w:rPr>
              <w:t>158</w:t>
            </w:r>
          </w:p>
        </w:tc>
        <w:tc>
          <w:tcPr>
            <w:tcW w:w="286"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lang w:val="en-US"/>
              </w:rPr>
              <w:t>138</w:t>
            </w:r>
          </w:p>
        </w:tc>
        <w:tc>
          <w:tcPr>
            <w:tcW w:w="287"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lang w:val="en-US"/>
              </w:rPr>
              <w:t>2</w:t>
            </w:r>
            <w:r w:rsidRPr="00460019">
              <w:rPr>
                <w:bCs/>
                <w:color w:val="000000" w:themeColor="text1"/>
                <w:szCs w:val="24"/>
              </w:rPr>
              <w:t>0</w:t>
            </w:r>
          </w:p>
        </w:tc>
        <w:tc>
          <w:tcPr>
            <w:tcW w:w="287"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rPr>
              <w:t>х</w:t>
            </w:r>
          </w:p>
        </w:tc>
        <w:tc>
          <w:tcPr>
            <w:tcW w:w="359"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c>
          <w:tcPr>
            <w:tcW w:w="286"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r>
      <w:tr w:rsidR="00460019" w:rsidRPr="00460019" w:rsidTr="00FA00FE">
        <w:trPr>
          <w:trHeight w:val="314"/>
        </w:trPr>
        <w:tc>
          <w:tcPr>
            <w:tcW w:w="478" w:type="pct"/>
            <w:vMerge/>
          </w:tcPr>
          <w:p w:rsidR="00460019" w:rsidRPr="00460019" w:rsidRDefault="00460019" w:rsidP="00460019">
            <w:pPr>
              <w:spacing w:after="0" w:line="240" w:lineRule="auto"/>
              <w:rPr>
                <w:bCs/>
                <w:color w:val="000000" w:themeColor="text1"/>
                <w:szCs w:val="24"/>
              </w:rPr>
            </w:pPr>
          </w:p>
        </w:tc>
        <w:tc>
          <w:tcPr>
            <w:tcW w:w="1867" w:type="pct"/>
          </w:tcPr>
          <w:p w:rsidR="00460019" w:rsidRPr="00460019" w:rsidRDefault="00460019" w:rsidP="00460019">
            <w:pPr>
              <w:tabs>
                <w:tab w:val="left" w:pos="2760"/>
              </w:tabs>
              <w:spacing w:after="0" w:line="240" w:lineRule="auto"/>
              <w:rPr>
                <w:bCs/>
                <w:color w:val="000000" w:themeColor="text1"/>
                <w:szCs w:val="24"/>
              </w:rPr>
            </w:pPr>
            <w:r w:rsidRPr="00460019">
              <w:rPr>
                <w:bCs/>
                <w:color w:val="000000" w:themeColor="text1"/>
                <w:szCs w:val="24"/>
              </w:rPr>
              <w:t xml:space="preserve">Раздел </w:t>
            </w:r>
            <w:r w:rsidRPr="00460019">
              <w:rPr>
                <w:bCs/>
                <w:color w:val="000000" w:themeColor="text1"/>
                <w:szCs w:val="24"/>
                <w:lang w:val="en-US"/>
              </w:rPr>
              <w:t>3</w:t>
            </w:r>
            <w:r w:rsidRPr="00460019">
              <w:rPr>
                <w:bCs/>
                <w:color w:val="000000" w:themeColor="text1"/>
                <w:szCs w:val="24"/>
              </w:rPr>
              <w:t>. Сопровождение информационных систем</w:t>
            </w:r>
          </w:p>
        </w:tc>
        <w:tc>
          <w:tcPr>
            <w:tcW w:w="431" w:type="pct"/>
          </w:tcPr>
          <w:p w:rsidR="00460019" w:rsidRPr="00460019" w:rsidRDefault="00460019" w:rsidP="00460019">
            <w:pPr>
              <w:spacing w:after="0" w:line="240" w:lineRule="auto"/>
              <w:jc w:val="center"/>
              <w:rPr>
                <w:b/>
                <w:bCs/>
                <w:color w:val="000000" w:themeColor="text1"/>
                <w:szCs w:val="24"/>
                <w:lang w:val="en-US"/>
              </w:rPr>
            </w:pPr>
            <w:r w:rsidRPr="00460019">
              <w:rPr>
                <w:b/>
                <w:bCs/>
                <w:color w:val="000000" w:themeColor="text1"/>
                <w:szCs w:val="24"/>
                <w:lang w:val="en-US"/>
              </w:rPr>
              <w:t>64</w:t>
            </w:r>
          </w:p>
        </w:tc>
        <w:tc>
          <w:tcPr>
            <w:tcW w:w="430" w:type="pct"/>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32</w:t>
            </w:r>
          </w:p>
        </w:tc>
        <w:tc>
          <w:tcPr>
            <w:tcW w:w="288"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r w:rsidRPr="00460019">
              <w:rPr>
                <w:b/>
                <w:bCs/>
                <w:color w:val="000000" w:themeColor="text1"/>
                <w:szCs w:val="24"/>
                <w:lang w:val="en-US"/>
              </w:rPr>
              <w:t>64</w:t>
            </w:r>
          </w:p>
        </w:tc>
        <w:tc>
          <w:tcPr>
            <w:tcW w:w="286" w:type="pct"/>
          </w:tcPr>
          <w:p w:rsidR="00460019" w:rsidRPr="00460019" w:rsidRDefault="00460019" w:rsidP="00460019">
            <w:pPr>
              <w:spacing w:after="0" w:line="240" w:lineRule="auto"/>
              <w:jc w:val="center"/>
              <w:rPr>
                <w:bCs/>
                <w:color w:val="000000" w:themeColor="text1"/>
                <w:szCs w:val="24"/>
                <w:lang w:val="en-US"/>
              </w:rPr>
            </w:pPr>
            <w:r w:rsidRPr="00460019">
              <w:rPr>
                <w:bCs/>
                <w:color w:val="000000" w:themeColor="text1"/>
                <w:szCs w:val="24"/>
                <w:lang w:val="en-US"/>
              </w:rPr>
              <w:t>64</w:t>
            </w:r>
          </w:p>
        </w:tc>
        <w:tc>
          <w:tcPr>
            <w:tcW w:w="287"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rPr>
              <w:t>-</w:t>
            </w:r>
          </w:p>
        </w:tc>
        <w:tc>
          <w:tcPr>
            <w:tcW w:w="287" w:type="pct"/>
          </w:tcPr>
          <w:p w:rsidR="00460019" w:rsidRPr="00460019" w:rsidRDefault="00460019" w:rsidP="00460019">
            <w:pPr>
              <w:spacing w:after="0" w:line="240" w:lineRule="auto"/>
              <w:jc w:val="center"/>
              <w:rPr>
                <w:bCs/>
                <w:color w:val="000000" w:themeColor="text1"/>
                <w:szCs w:val="24"/>
              </w:rPr>
            </w:pPr>
            <w:r w:rsidRPr="00460019">
              <w:rPr>
                <w:bCs/>
                <w:color w:val="000000" w:themeColor="text1"/>
                <w:szCs w:val="24"/>
              </w:rPr>
              <w:t>х</w:t>
            </w:r>
          </w:p>
        </w:tc>
        <w:tc>
          <w:tcPr>
            <w:tcW w:w="359"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c>
          <w:tcPr>
            <w:tcW w:w="286"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r>
      <w:tr w:rsidR="00460019" w:rsidRPr="00460019" w:rsidTr="00FA00FE">
        <w:trPr>
          <w:trHeight w:val="314"/>
        </w:trPr>
        <w:tc>
          <w:tcPr>
            <w:tcW w:w="478" w:type="pct"/>
            <w:vMerge/>
          </w:tcPr>
          <w:p w:rsidR="00460019" w:rsidRPr="00460019" w:rsidRDefault="00460019" w:rsidP="00460019">
            <w:pPr>
              <w:spacing w:after="0" w:line="240" w:lineRule="auto"/>
              <w:rPr>
                <w:bCs/>
                <w:color w:val="000000" w:themeColor="text1"/>
                <w:szCs w:val="24"/>
              </w:rPr>
            </w:pPr>
          </w:p>
        </w:tc>
        <w:tc>
          <w:tcPr>
            <w:tcW w:w="1867" w:type="pct"/>
          </w:tcPr>
          <w:p w:rsidR="00460019" w:rsidRPr="00460019" w:rsidRDefault="00460019" w:rsidP="00460019">
            <w:pPr>
              <w:spacing w:after="0" w:line="240" w:lineRule="auto"/>
              <w:rPr>
                <w:bCs/>
                <w:color w:val="000000" w:themeColor="text1"/>
                <w:szCs w:val="24"/>
              </w:rPr>
            </w:pPr>
            <w:r w:rsidRPr="00460019">
              <w:rPr>
                <w:bCs/>
                <w:color w:val="000000" w:themeColor="text1"/>
                <w:szCs w:val="24"/>
              </w:rPr>
              <w:t>Учебная практика</w:t>
            </w:r>
          </w:p>
        </w:tc>
        <w:tc>
          <w:tcPr>
            <w:tcW w:w="431" w:type="pct"/>
          </w:tcPr>
          <w:p w:rsidR="00460019" w:rsidRPr="00460019" w:rsidRDefault="00460019" w:rsidP="00460019">
            <w:pPr>
              <w:spacing w:after="0" w:line="240" w:lineRule="auto"/>
              <w:jc w:val="center"/>
              <w:rPr>
                <w:b/>
                <w:bCs/>
                <w:color w:val="000000" w:themeColor="text1"/>
                <w:szCs w:val="24"/>
                <w:lang w:val="en-US"/>
              </w:rPr>
            </w:pPr>
            <w:r w:rsidRPr="00460019">
              <w:rPr>
                <w:b/>
                <w:bCs/>
                <w:color w:val="000000" w:themeColor="text1"/>
                <w:szCs w:val="24"/>
                <w:lang w:val="en-US"/>
              </w:rPr>
              <w:t>108</w:t>
            </w:r>
          </w:p>
        </w:tc>
        <w:tc>
          <w:tcPr>
            <w:tcW w:w="430" w:type="pct"/>
          </w:tcPr>
          <w:p w:rsidR="00460019" w:rsidRPr="00460019" w:rsidRDefault="00460019" w:rsidP="00460019">
            <w:pPr>
              <w:spacing w:after="0" w:line="240" w:lineRule="auto"/>
              <w:jc w:val="center"/>
              <w:rPr>
                <w:b/>
                <w:color w:val="000000" w:themeColor="text1"/>
                <w:szCs w:val="24"/>
              </w:rPr>
            </w:pPr>
            <w:r w:rsidRPr="00460019">
              <w:rPr>
                <w:b/>
                <w:bCs/>
                <w:color w:val="000000" w:themeColor="text1"/>
                <w:szCs w:val="24"/>
                <w:lang w:val="en-US"/>
              </w:rPr>
              <w:t>108</w:t>
            </w:r>
          </w:p>
        </w:tc>
        <w:tc>
          <w:tcPr>
            <w:tcW w:w="288"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c>
          <w:tcPr>
            <w:tcW w:w="860" w:type="pct"/>
            <w:gridSpan w:val="3"/>
          </w:tcPr>
          <w:p w:rsidR="00460019" w:rsidRPr="00460019" w:rsidRDefault="00460019" w:rsidP="00460019">
            <w:pPr>
              <w:spacing w:after="0" w:line="240" w:lineRule="auto"/>
              <w:jc w:val="center"/>
              <w:rPr>
                <w:b/>
                <w:bCs/>
                <w:color w:val="000000" w:themeColor="text1"/>
                <w:szCs w:val="24"/>
              </w:rPr>
            </w:pPr>
          </w:p>
        </w:tc>
        <w:tc>
          <w:tcPr>
            <w:tcW w:w="359"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lang w:val="en-US"/>
              </w:rPr>
            </w:pPr>
            <w:r w:rsidRPr="00460019">
              <w:rPr>
                <w:b/>
                <w:bCs/>
                <w:color w:val="000000" w:themeColor="text1"/>
                <w:szCs w:val="24"/>
                <w:lang w:val="en-US"/>
              </w:rPr>
              <w:t>108</w:t>
            </w:r>
          </w:p>
        </w:tc>
        <w:tc>
          <w:tcPr>
            <w:tcW w:w="286"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r>
      <w:tr w:rsidR="00460019" w:rsidRPr="00460019" w:rsidTr="00FA00FE">
        <w:trPr>
          <w:trHeight w:val="314"/>
        </w:trPr>
        <w:tc>
          <w:tcPr>
            <w:tcW w:w="478" w:type="pct"/>
            <w:vMerge/>
          </w:tcPr>
          <w:p w:rsidR="00460019" w:rsidRPr="00460019" w:rsidRDefault="00460019" w:rsidP="00460019">
            <w:pPr>
              <w:spacing w:after="0" w:line="240" w:lineRule="auto"/>
              <w:rPr>
                <w:color w:val="000000" w:themeColor="text1"/>
                <w:szCs w:val="24"/>
              </w:rPr>
            </w:pPr>
          </w:p>
        </w:tc>
        <w:tc>
          <w:tcPr>
            <w:tcW w:w="1867" w:type="pct"/>
          </w:tcPr>
          <w:p w:rsidR="00460019" w:rsidRPr="00460019" w:rsidRDefault="00460019" w:rsidP="00460019">
            <w:pPr>
              <w:spacing w:after="0" w:line="240" w:lineRule="auto"/>
              <w:rPr>
                <w:b/>
                <w:bCs/>
                <w:color w:val="000000" w:themeColor="text1"/>
                <w:szCs w:val="24"/>
                <w:u w:val="single"/>
              </w:rPr>
            </w:pPr>
            <w:r w:rsidRPr="00460019">
              <w:rPr>
                <w:color w:val="000000" w:themeColor="text1"/>
                <w:szCs w:val="24"/>
              </w:rPr>
              <w:t>Производственная практика</w:t>
            </w:r>
          </w:p>
        </w:tc>
        <w:tc>
          <w:tcPr>
            <w:tcW w:w="431" w:type="pct"/>
          </w:tcPr>
          <w:p w:rsidR="00460019" w:rsidRPr="00460019" w:rsidRDefault="00460019" w:rsidP="00460019">
            <w:pPr>
              <w:spacing w:after="0" w:line="240" w:lineRule="auto"/>
              <w:jc w:val="center"/>
              <w:rPr>
                <w:b/>
                <w:bCs/>
                <w:color w:val="000000" w:themeColor="text1"/>
                <w:szCs w:val="24"/>
              </w:rPr>
            </w:pPr>
            <w:r w:rsidRPr="00460019">
              <w:rPr>
                <w:b/>
                <w:bCs/>
                <w:color w:val="000000" w:themeColor="text1"/>
                <w:szCs w:val="24"/>
              </w:rPr>
              <w:t>144</w:t>
            </w:r>
          </w:p>
        </w:tc>
        <w:tc>
          <w:tcPr>
            <w:tcW w:w="430" w:type="pct"/>
          </w:tcPr>
          <w:p w:rsidR="00460019" w:rsidRPr="00460019" w:rsidRDefault="00460019" w:rsidP="00460019">
            <w:pPr>
              <w:spacing w:after="0" w:line="240" w:lineRule="auto"/>
              <w:jc w:val="center"/>
              <w:rPr>
                <w:b/>
                <w:color w:val="000000" w:themeColor="text1"/>
                <w:szCs w:val="24"/>
              </w:rPr>
            </w:pPr>
            <w:r w:rsidRPr="00460019">
              <w:rPr>
                <w:b/>
                <w:bCs/>
                <w:color w:val="000000" w:themeColor="text1"/>
                <w:szCs w:val="24"/>
              </w:rPr>
              <w:t>144</w:t>
            </w:r>
          </w:p>
        </w:tc>
        <w:tc>
          <w:tcPr>
            <w:tcW w:w="288"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c>
          <w:tcPr>
            <w:tcW w:w="860" w:type="pct"/>
            <w:gridSpan w:val="3"/>
          </w:tcPr>
          <w:p w:rsidR="00460019" w:rsidRPr="00460019" w:rsidRDefault="00460019" w:rsidP="00460019">
            <w:pPr>
              <w:spacing w:after="0" w:line="240" w:lineRule="auto"/>
              <w:jc w:val="center"/>
              <w:rPr>
                <w:b/>
                <w:bCs/>
                <w:color w:val="000000" w:themeColor="text1"/>
                <w:szCs w:val="24"/>
              </w:rPr>
            </w:pPr>
          </w:p>
        </w:tc>
        <w:tc>
          <w:tcPr>
            <w:tcW w:w="359"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p>
        </w:tc>
        <w:tc>
          <w:tcPr>
            <w:tcW w:w="286" w:type="pct"/>
            <w:shd w:val="clear" w:color="auto" w:fill="D9D9D9" w:themeFill="background1" w:themeFillShade="D9"/>
          </w:tcPr>
          <w:p w:rsidR="00460019" w:rsidRPr="00460019" w:rsidRDefault="00460019" w:rsidP="00460019">
            <w:pPr>
              <w:spacing w:after="0" w:line="240" w:lineRule="auto"/>
              <w:jc w:val="center"/>
              <w:rPr>
                <w:b/>
                <w:bCs/>
                <w:color w:val="000000" w:themeColor="text1"/>
                <w:szCs w:val="24"/>
              </w:rPr>
            </w:pPr>
            <w:r w:rsidRPr="00460019">
              <w:rPr>
                <w:b/>
                <w:bCs/>
                <w:color w:val="000000" w:themeColor="text1"/>
                <w:szCs w:val="24"/>
              </w:rPr>
              <w:t>144</w:t>
            </w:r>
          </w:p>
        </w:tc>
      </w:tr>
      <w:tr w:rsidR="00460019" w:rsidRPr="00460019" w:rsidTr="00FA00FE">
        <w:tc>
          <w:tcPr>
            <w:tcW w:w="478" w:type="pct"/>
          </w:tcPr>
          <w:p w:rsidR="00460019" w:rsidRPr="00460019" w:rsidRDefault="00460019" w:rsidP="00460019">
            <w:pPr>
              <w:suppressAutoHyphens/>
              <w:spacing w:after="0" w:line="240" w:lineRule="auto"/>
              <w:rPr>
                <w:color w:val="000000" w:themeColor="text1"/>
                <w:szCs w:val="24"/>
              </w:rPr>
            </w:pPr>
          </w:p>
        </w:tc>
        <w:tc>
          <w:tcPr>
            <w:tcW w:w="1867" w:type="pct"/>
          </w:tcPr>
          <w:p w:rsidR="00460019" w:rsidRPr="00460019" w:rsidRDefault="00460019" w:rsidP="00460019">
            <w:pPr>
              <w:suppressAutoHyphens/>
              <w:spacing w:after="0" w:line="240" w:lineRule="auto"/>
              <w:rPr>
                <w:color w:val="000000" w:themeColor="text1"/>
                <w:szCs w:val="24"/>
              </w:rPr>
            </w:pPr>
            <w:r w:rsidRPr="00460019">
              <w:rPr>
                <w:color w:val="000000" w:themeColor="text1"/>
                <w:szCs w:val="24"/>
              </w:rPr>
              <w:t>Промежуточная аттестация</w:t>
            </w:r>
          </w:p>
        </w:tc>
        <w:tc>
          <w:tcPr>
            <w:tcW w:w="431" w:type="pct"/>
          </w:tcPr>
          <w:p w:rsidR="00460019" w:rsidRPr="00460019" w:rsidRDefault="00460019" w:rsidP="00460019">
            <w:pPr>
              <w:suppressAutoHyphens/>
              <w:spacing w:after="0" w:line="240" w:lineRule="auto"/>
              <w:jc w:val="center"/>
              <w:rPr>
                <w:b/>
                <w:bCs/>
                <w:color w:val="000000" w:themeColor="text1"/>
                <w:szCs w:val="24"/>
              </w:rPr>
            </w:pPr>
            <w:r w:rsidRPr="00460019">
              <w:rPr>
                <w:b/>
                <w:bCs/>
                <w:color w:val="000000" w:themeColor="text1"/>
                <w:szCs w:val="24"/>
              </w:rPr>
              <w:t>Х</w:t>
            </w:r>
          </w:p>
        </w:tc>
        <w:tc>
          <w:tcPr>
            <w:tcW w:w="430" w:type="pct"/>
          </w:tcPr>
          <w:p w:rsidR="00460019" w:rsidRPr="00460019" w:rsidRDefault="00460019" w:rsidP="00460019">
            <w:pPr>
              <w:spacing w:after="0" w:line="240" w:lineRule="auto"/>
              <w:jc w:val="center"/>
              <w:rPr>
                <w:b/>
                <w:color w:val="000000" w:themeColor="text1"/>
                <w:szCs w:val="24"/>
              </w:rPr>
            </w:pPr>
          </w:p>
        </w:tc>
        <w:tc>
          <w:tcPr>
            <w:tcW w:w="288" w:type="pct"/>
            <w:shd w:val="clear" w:color="auto" w:fill="D9D9D9" w:themeFill="background1" w:themeFillShade="D9"/>
          </w:tcPr>
          <w:p w:rsidR="00460019" w:rsidRPr="00460019" w:rsidRDefault="00460019" w:rsidP="00460019">
            <w:pPr>
              <w:spacing w:after="0" w:line="240" w:lineRule="auto"/>
              <w:jc w:val="center"/>
              <w:rPr>
                <w:color w:val="000000" w:themeColor="text1"/>
                <w:szCs w:val="24"/>
              </w:rPr>
            </w:pPr>
          </w:p>
        </w:tc>
        <w:tc>
          <w:tcPr>
            <w:tcW w:w="860" w:type="pct"/>
            <w:gridSpan w:val="3"/>
          </w:tcPr>
          <w:p w:rsidR="00460019" w:rsidRPr="00460019" w:rsidRDefault="00460019" w:rsidP="00460019">
            <w:pPr>
              <w:spacing w:after="0" w:line="240" w:lineRule="auto"/>
              <w:jc w:val="center"/>
              <w:rPr>
                <w:color w:val="000000" w:themeColor="text1"/>
                <w:szCs w:val="24"/>
              </w:rPr>
            </w:pPr>
          </w:p>
        </w:tc>
        <w:tc>
          <w:tcPr>
            <w:tcW w:w="359" w:type="pct"/>
            <w:shd w:val="clear" w:color="auto" w:fill="D9D9D9" w:themeFill="background1" w:themeFillShade="D9"/>
          </w:tcPr>
          <w:p w:rsidR="00460019" w:rsidRPr="00460019" w:rsidRDefault="00460019" w:rsidP="00460019">
            <w:pPr>
              <w:spacing w:after="0" w:line="240" w:lineRule="auto"/>
              <w:jc w:val="center"/>
              <w:rPr>
                <w:color w:val="000000" w:themeColor="text1"/>
                <w:szCs w:val="24"/>
              </w:rPr>
            </w:pPr>
          </w:p>
        </w:tc>
        <w:tc>
          <w:tcPr>
            <w:tcW w:w="286" w:type="pct"/>
            <w:shd w:val="clear" w:color="auto" w:fill="D9D9D9" w:themeFill="background1" w:themeFillShade="D9"/>
          </w:tcPr>
          <w:p w:rsidR="00460019" w:rsidRPr="00460019" w:rsidRDefault="00460019" w:rsidP="00460019">
            <w:pPr>
              <w:spacing w:after="0" w:line="240" w:lineRule="auto"/>
              <w:jc w:val="center"/>
              <w:rPr>
                <w:color w:val="000000" w:themeColor="text1"/>
                <w:szCs w:val="24"/>
              </w:rPr>
            </w:pPr>
          </w:p>
        </w:tc>
      </w:tr>
      <w:tr w:rsidR="00460019" w:rsidRPr="00460019" w:rsidTr="00FA00FE">
        <w:trPr>
          <w:trHeight w:val="217"/>
        </w:trPr>
        <w:tc>
          <w:tcPr>
            <w:tcW w:w="478" w:type="pct"/>
          </w:tcPr>
          <w:p w:rsidR="00460019" w:rsidRPr="00460019" w:rsidRDefault="00460019" w:rsidP="00460019">
            <w:pPr>
              <w:spacing w:after="0" w:line="240" w:lineRule="auto"/>
              <w:rPr>
                <w:b/>
                <w:color w:val="000000" w:themeColor="text1"/>
                <w:szCs w:val="24"/>
              </w:rPr>
            </w:pPr>
          </w:p>
        </w:tc>
        <w:tc>
          <w:tcPr>
            <w:tcW w:w="1867" w:type="pct"/>
          </w:tcPr>
          <w:p w:rsidR="00460019" w:rsidRPr="00460019" w:rsidRDefault="00460019" w:rsidP="00460019">
            <w:pPr>
              <w:spacing w:after="0" w:line="240" w:lineRule="auto"/>
              <w:rPr>
                <w:b/>
                <w:color w:val="000000" w:themeColor="text1"/>
                <w:szCs w:val="24"/>
              </w:rPr>
            </w:pPr>
            <w:r w:rsidRPr="00460019">
              <w:rPr>
                <w:b/>
                <w:color w:val="000000" w:themeColor="text1"/>
                <w:szCs w:val="24"/>
              </w:rPr>
              <w:t xml:space="preserve">Всего: </w:t>
            </w:r>
          </w:p>
        </w:tc>
        <w:tc>
          <w:tcPr>
            <w:tcW w:w="431" w:type="pct"/>
          </w:tcPr>
          <w:p w:rsidR="00460019" w:rsidRPr="00FA00FE" w:rsidRDefault="00FA00FE" w:rsidP="00460019">
            <w:pPr>
              <w:spacing w:after="0" w:line="240" w:lineRule="auto"/>
              <w:jc w:val="center"/>
              <w:rPr>
                <w:b/>
                <w:iCs/>
                <w:color w:val="000000" w:themeColor="text1"/>
                <w:szCs w:val="24"/>
              </w:rPr>
            </w:pPr>
            <w:r>
              <w:rPr>
                <w:b/>
                <w:bCs/>
                <w:iCs/>
                <w:color w:val="000000" w:themeColor="text1"/>
                <w:szCs w:val="24"/>
              </w:rPr>
              <w:t>976</w:t>
            </w:r>
          </w:p>
        </w:tc>
        <w:tc>
          <w:tcPr>
            <w:tcW w:w="430" w:type="pct"/>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434</w:t>
            </w:r>
          </w:p>
        </w:tc>
        <w:tc>
          <w:tcPr>
            <w:tcW w:w="288" w:type="pct"/>
            <w:shd w:val="clear" w:color="auto" w:fill="FFFFFF" w:themeFill="background1"/>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330</w:t>
            </w:r>
          </w:p>
        </w:tc>
        <w:tc>
          <w:tcPr>
            <w:tcW w:w="286" w:type="pct"/>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310</w:t>
            </w:r>
          </w:p>
        </w:tc>
        <w:tc>
          <w:tcPr>
            <w:tcW w:w="287" w:type="pct"/>
          </w:tcPr>
          <w:p w:rsidR="00460019" w:rsidRPr="00460019" w:rsidRDefault="00460019" w:rsidP="00460019">
            <w:pPr>
              <w:spacing w:after="0" w:line="240" w:lineRule="auto"/>
              <w:jc w:val="center"/>
              <w:rPr>
                <w:b/>
                <w:color w:val="000000" w:themeColor="text1"/>
                <w:szCs w:val="24"/>
              </w:rPr>
            </w:pPr>
            <w:r w:rsidRPr="00460019">
              <w:rPr>
                <w:b/>
                <w:color w:val="000000" w:themeColor="text1"/>
                <w:szCs w:val="24"/>
              </w:rPr>
              <w:t>20</w:t>
            </w:r>
          </w:p>
        </w:tc>
        <w:tc>
          <w:tcPr>
            <w:tcW w:w="287" w:type="pct"/>
          </w:tcPr>
          <w:p w:rsidR="00460019" w:rsidRPr="00460019" w:rsidRDefault="00460019" w:rsidP="00460019">
            <w:pPr>
              <w:spacing w:after="0" w:line="240" w:lineRule="auto"/>
              <w:jc w:val="center"/>
              <w:rPr>
                <w:b/>
                <w:color w:val="000000" w:themeColor="text1"/>
                <w:szCs w:val="24"/>
              </w:rPr>
            </w:pPr>
            <w:r w:rsidRPr="00460019">
              <w:rPr>
                <w:b/>
                <w:color w:val="000000" w:themeColor="text1"/>
                <w:szCs w:val="24"/>
              </w:rPr>
              <w:t>Х</w:t>
            </w:r>
          </w:p>
        </w:tc>
        <w:tc>
          <w:tcPr>
            <w:tcW w:w="359" w:type="pct"/>
            <w:shd w:val="clear" w:color="auto" w:fill="D9D9D9" w:themeFill="background1" w:themeFillShade="D9"/>
          </w:tcPr>
          <w:p w:rsidR="00460019" w:rsidRPr="00460019" w:rsidRDefault="00460019" w:rsidP="00460019">
            <w:pPr>
              <w:spacing w:after="0" w:line="240" w:lineRule="auto"/>
              <w:jc w:val="center"/>
              <w:rPr>
                <w:b/>
                <w:color w:val="000000" w:themeColor="text1"/>
                <w:szCs w:val="24"/>
                <w:lang w:val="en-US"/>
              </w:rPr>
            </w:pPr>
            <w:r w:rsidRPr="00460019">
              <w:rPr>
                <w:b/>
                <w:color w:val="000000" w:themeColor="text1"/>
                <w:szCs w:val="24"/>
                <w:lang w:val="en-US"/>
              </w:rPr>
              <w:t>108</w:t>
            </w:r>
          </w:p>
        </w:tc>
        <w:tc>
          <w:tcPr>
            <w:tcW w:w="286" w:type="pct"/>
            <w:shd w:val="clear" w:color="auto" w:fill="D9D9D9" w:themeFill="background1" w:themeFillShade="D9"/>
          </w:tcPr>
          <w:p w:rsidR="00460019" w:rsidRPr="00460019" w:rsidRDefault="00460019" w:rsidP="00460019">
            <w:pPr>
              <w:spacing w:after="0" w:line="240" w:lineRule="auto"/>
              <w:jc w:val="center"/>
              <w:rPr>
                <w:b/>
                <w:color w:val="000000" w:themeColor="text1"/>
                <w:szCs w:val="24"/>
              </w:rPr>
            </w:pPr>
            <w:r w:rsidRPr="00460019">
              <w:rPr>
                <w:b/>
                <w:color w:val="000000" w:themeColor="text1"/>
                <w:szCs w:val="24"/>
              </w:rPr>
              <w:t>144</w:t>
            </w:r>
          </w:p>
        </w:tc>
      </w:tr>
    </w:tbl>
    <w:p w:rsidR="00101C64" w:rsidRDefault="00101C64" w:rsidP="00460019">
      <w:pPr>
        <w:spacing w:after="0" w:line="240" w:lineRule="auto"/>
        <w:rPr>
          <w:b/>
          <w:i/>
          <w:color w:val="000000" w:themeColor="text1"/>
          <w:szCs w:val="24"/>
        </w:rPr>
      </w:pPr>
    </w:p>
    <w:p w:rsidR="00101C64" w:rsidRDefault="00101C64">
      <w:pPr>
        <w:spacing w:after="160" w:line="259" w:lineRule="auto"/>
        <w:rPr>
          <w:b/>
          <w:i/>
          <w:color w:val="000000" w:themeColor="text1"/>
          <w:szCs w:val="24"/>
        </w:rPr>
      </w:pPr>
      <w:r>
        <w:rPr>
          <w:b/>
          <w:i/>
          <w:color w:val="000000" w:themeColor="text1"/>
          <w:szCs w:val="24"/>
        </w:rPr>
        <w:br w:type="page"/>
      </w:r>
    </w:p>
    <w:p w:rsidR="00460019" w:rsidRDefault="00460019" w:rsidP="00460019">
      <w:pPr>
        <w:pStyle w:val="114"/>
        <w:spacing w:after="0" w:line="240" w:lineRule="auto"/>
        <w:rPr>
          <w:rFonts w:ascii="Times New Roman" w:hAnsi="Times New Roman"/>
          <w:color w:val="000000" w:themeColor="text1"/>
        </w:rPr>
      </w:pPr>
      <w:bookmarkStart w:id="54" w:name="_Toc208100564"/>
      <w:bookmarkStart w:id="55" w:name="_Toc208100677"/>
      <w:bookmarkStart w:id="56" w:name="_Toc208100773"/>
      <w:bookmarkStart w:id="57" w:name="_Toc208100869"/>
      <w:bookmarkStart w:id="58" w:name="_Toc208100965"/>
      <w:bookmarkStart w:id="59" w:name="_Toc208101061"/>
      <w:bookmarkStart w:id="60" w:name="_Toc208101157"/>
      <w:bookmarkStart w:id="61" w:name="_Toc208101253"/>
      <w:r w:rsidRPr="00460019">
        <w:rPr>
          <w:rFonts w:ascii="Times New Roman" w:hAnsi="Times New Roman"/>
          <w:color w:val="000000" w:themeColor="text1"/>
        </w:rPr>
        <w:lastRenderedPageBreak/>
        <w:t>2.3.</w:t>
      </w:r>
      <w:r w:rsidR="00101C64">
        <w:rPr>
          <w:rFonts w:ascii="Times New Roman" w:hAnsi="Times New Roman"/>
          <w:color w:val="000000" w:themeColor="text1"/>
          <w:lang w:val="ru-RU"/>
        </w:rPr>
        <w:t xml:space="preserve"> </w:t>
      </w:r>
      <w:r>
        <w:rPr>
          <w:rFonts w:ascii="Times New Roman" w:hAnsi="Times New Roman"/>
          <w:color w:val="000000" w:themeColor="text1"/>
          <w:lang w:val="ru-RU"/>
        </w:rPr>
        <w:t>С</w:t>
      </w:r>
      <w:r w:rsidRPr="00460019">
        <w:rPr>
          <w:rFonts w:ascii="Times New Roman" w:hAnsi="Times New Roman"/>
          <w:color w:val="000000" w:themeColor="text1"/>
        </w:rPr>
        <w:t>одержание профессионального модуля</w:t>
      </w:r>
      <w:bookmarkEnd w:id="54"/>
      <w:bookmarkEnd w:id="55"/>
      <w:bookmarkEnd w:id="56"/>
      <w:bookmarkEnd w:id="57"/>
      <w:bookmarkEnd w:id="58"/>
      <w:bookmarkEnd w:id="59"/>
      <w:bookmarkEnd w:id="60"/>
      <w:bookmarkEnd w:id="61"/>
    </w:p>
    <w:p w:rsidR="00397BEE" w:rsidRPr="00460019" w:rsidRDefault="00397BEE" w:rsidP="00460019">
      <w:pPr>
        <w:pStyle w:val="114"/>
        <w:spacing w:after="0" w:line="240" w:lineRule="auto"/>
        <w:rPr>
          <w:rFonts w:ascii="Times New Roman" w:hAnsi="Times New Roman"/>
          <w:color w:val="000000" w:themeColor="text1"/>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11947"/>
        <w:gridCol w:w="1519"/>
      </w:tblGrid>
      <w:tr w:rsidR="00460019" w:rsidRPr="00FA00FE" w:rsidTr="00585360">
        <w:trPr>
          <w:trHeight w:val="20"/>
        </w:trPr>
        <w:tc>
          <w:tcPr>
            <w:tcW w:w="1702" w:type="dxa"/>
            <w:vAlign w:val="center"/>
          </w:tcPr>
          <w:p w:rsidR="00460019" w:rsidRPr="00FA00FE" w:rsidRDefault="00460019" w:rsidP="00FA00FE">
            <w:pPr>
              <w:spacing w:after="0" w:line="240" w:lineRule="auto"/>
              <w:jc w:val="center"/>
              <w:rPr>
                <w:b/>
                <w:color w:val="000000" w:themeColor="text1"/>
                <w:sz w:val="16"/>
                <w:szCs w:val="16"/>
              </w:rPr>
            </w:pPr>
            <w:r w:rsidRPr="00FA00FE">
              <w:rPr>
                <w:b/>
                <w:bCs/>
                <w:color w:val="000000" w:themeColor="text1"/>
                <w:sz w:val="16"/>
                <w:szCs w:val="16"/>
              </w:rPr>
              <w:t>Наименование разделов и тем</w:t>
            </w:r>
          </w:p>
        </w:tc>
        <w:tc>
          <w:tcPr>
            <w:tcW w:w="11947" w:type="dxa"/>
            <w:vAlign w:val="center"/>
          </w:tcPr>
          <w:p w:rsidR="00460019" w:rsidRPr="00FA00FE" w:rsidRDefault="00460019" w:rsidP="00FA00FE">
            <w:pPr>
              <w:suppressAutoHyphens/>
              <w:spacing w:after="0" w:line="240" w:lineRule="auto"/>
              <w:jc w:val="center"/>
              <w:rPr>
                <w:b/>
                <w:color w:val="000000" w:themeColor="text1"/>
                <w:sz w:val="16"/>
                <w:szCs w:val="16"/>
              </w:rPr>
            </w:pPr>
            <w:r w:rsidRPr="00FA00FE">
              <w:rPr>
                <w:b/>
                <w:bCs/>
                <w:color w:val="000000" w:themeColor="text1"/>
                <w:sz w:val="16"/>
                <w:szCs w:val="16"/>
              </w:rPr>
              <w:t xml:space="preserve">Содержание учебного материала, практических и лабораторных занятий, </w:t>
            </w:r>
            <w:r w:rsidRPr="00FA00FE">
              <w:rPr>
                <w:i/>
                <w:iCs/>
                <w:color w:val="000000" w:themeColor="text1"/>
                <w:sz w:val="16"/>
                <w:szCs w:val="16"/>
              </w:rPr>
              <w:t>курсовой проект (работа)</w:t>
            </w:r>
          </w:p>
        </w:tc>
        <w:tc>
          <w:tcPr>
            <w:tcW w:w="1519" w:type="dxa"/>
          </w:tcPr>
          <w:p w:rsidR="00460019" w:rsidRPr="00FA00FE" w:rsidRDefault="00460019" w:rsidP="00FA00FE">
            <w:pPr>
              <w:suppressAutoHyphens/>
              <w:spacing w:after="0" w:line="240" w:lineRule="auto"/>
              <w:jc w:val="center"/>
              <w:rPr>
                <w:b/>
                <w:bCs/>
                <w:color w:val="000000" w:themeColor="text1"/>
                <w:sz w:val="16"/>
                <w:szCs w:val="16"/>
              </w:rPr>
            </w:pPr>
            <w:r w:rsidRPr="00FA00FE">
              <w:rPr>
                <w:b/>
                <w:bCs/>
                <w:color w:val="000000" w:themeColor="text1"/>
                <w:sz w:val="16"/>
                <w:szCs w:val="16"/>
              </w:rPr>
              <w:t>Объем ак. часов/ в том числе в форме практической подготовки, ак. час</w:t>
            </w:r>
          </w:p>
        </w:tc>
      </w:tr>
      <w:tr w:rsidR="00925190" w:rsidRPr="00FA00FE" w:rsidTr="00585360">
        <w:trPr>
          <w:trHeight w:val="20"/>
        </w:trPr>
        <w:tc>
          <w:tcPr>
            <w:tcW w:w="13649" w:type="dxa"/>
            <w:gridSpan w:val="2"/>
          </w:tcPr>
          <w:p w:rsidR="00925190" w:rsidRPr="00FA00FE" w:rsidRDefault="00925190" w:rsidP="00925190">
            <w:pPr>
              <w:spacing w:after="0" w:line="240" w:lineRule="auto"/>
              <w:rPr>
                <w:i/>
                <w:color w:val="000000" w:themeColor="text1"/>
                <w:sz w:val="20"/>
                <w:szCs w:val="20"/>
              </w:rPr>
            </w:pPr>
            <w:r w:rsidRPr="00FA00FE">
              <w:rPr>
                <w:b/>
                <w:bCs/>
                <w:color w:val="000000" w:themeColor="text1"/>
                <w:sz w:val="20"/>
                <w:szCs w:val="20"/>
              </w:rPr>
              <w:t>Раздел 1. Проектирование информационных систем (1</w:t>
            </w:r>
            <w:r>
              <w:rPr>
                <w:b/>
                <w:bCs/>
                <w:color w:val="000000" w:themeColor="text1"/>
                <w:sz w:val="20"/>
                <w:szCs w:val="20"/>
              </w:rPr>
              <w:t>62</w:t>
            </w:r>
            <w:r w:rsidRPr="00FA00FE">
              <w:rPr>
                <w:b/>
                <w:bCs/>
                <w:color w:val="000000" w:themeColor="text1"/>
                <w:sz w:val="20"/>
                <w:szCs w:val="20"/>
              </w:rPr>
              <w:t xml:space="preserve"> час</w:t>
            </w:r>
            <w:r>
              <w:rPr>
                <w:b/>
                <w:bCs/>
                <w:color w:val="000000" w:themeColor="text1"/>
                <w:sz w:val="20"/>
                <w:szCs w:val="20"/>
              </w:rPr>
              <w:t>а</w:t>
            </w:r>
            <w:r w:rsidRPr="00FA00FE">
              <w:rPr>
                <w:b/>
                <w:bCs/>
                <w:color w:val="000000" w:themeColor="text1"/>
                <w:sz w:val="20"/>
                <w:szCs w:val="20"/>
              </w:rPr>
              <w:t>)</w:t>
            </w:r>
          </w:p>
        </w:tc>
        <w:tc>
          <w:tcPr>
            <w:tcW w:w="1519" w:type="dxa"/>
            <w:vMerge w:val="restart"/>
          </w:tcPr>
          <w:p w:rsidR="00925190" w:rsidRPr="00FA00FE" w:rsidRDefault="00925190" w:rsidP="00FA00FE">
            <w:pPr>
              <w:spacing w:after="0" w:line="240" w:lineRule="auto"/>
              <w:jc w:val="center"/>
              <w:rPr>
                <w:b/>
                <w:bCs/>
                <w:color w:val="000000" w:themeColor="text1"/>
                <w:sz w:val="20"/>
                <w:szCs w:val="20"/>
              </w:rPr>
            </w:pPr>
            <w:r>
              <w:rPr>
                <w:b/>
                <w:bCs/>
                <w:color w:val="000000" w:themeColor="text1"/>
                <w:sz w:val="20"/>
                <w:szCs w:val="20"/>
              </w:rPr>
              <w:t>162(62/92)+8 СРС</w:t>
            </w:r>
          </w:p>
        </w:tc>
      </w:tr>
      <w:tr w:rsidR="00925190" w:rsidRPr="00FA00FE" w:rsidTr="00585360">
        <w:trPr>
          <w:trHeight w:val="20"/>
        </w:trPr>
        <w:tc>
          <w:tcPr>
            <w:tcW w:w="13649" w:type="dxa"/>
            <w:gridSpan w:val="2"/>
          </w:tcPr>
          <w:p w:rsidR="00925190" w:rsidRPr="00FA00FE" w:rsidRDefault="00925190" w:rsidP="00FA00FE">
            <w:pPr>
              <w:spacing w:after="0" w:line="240" w:lineRule="auto"/>
              <w:rPr>
                <w:i/>
                <w:color w:val="000000" w:themeColor="text1"/>
                <w:sz w:val="20"/>
                <w:szCs w:val="20"/>
              </w:rPr>
            </w:pPr>
            <w:r w:rsidRPr="00FA00FE">
              <w:rPr>
                <w:b/>
                <w:bCs/>
                <w:color w:val="000000" w:themeColor="text1"/>
                <w:sz w:val="20"/>
                <w:szCs w:val="20"/>
              </w:rPr>
              <w:t>МДК.03.01 Проектирование информационных систем</w:t>
            </w:r>
          </w:p>
        </w:tc>
        <w:tc>
          <w:tcPr>
            <w:tcW w:w="1519" w:type="dxa"/>
            <w:vMerge/>
          </w:tcPr>
          <w:p w:rsidR="00925190" w:rsidRPr="00FA00FE" w:rsidRDefault="00925190" w:rsidP="00FA00FE">
            <w:pPr>
              <w:spacing w:after="0" w:line="240" w:lineRule="auto"/>
              <w:jc w:val="center"/>
              <w:rPr>
                <w:b/>
                <w:bCs/>
                <w:color w:val="000000" w:themeColor="text1"/>
                <w:sz w:val="20"/>
                <w:szCs w:val="20"/>
              </w:rPr>
            </w:pPr>
          </w:p>
        </w:tc>
      </w:tr>
      <w:tr w:rsidR="00397BEE" w:rsidRPr="00FA00FE" w:rsidTr="00585360">
        <w:trPr>
          <w:trHeight w:val="20"/>
        </w:trPr>
        <w:tc>
          <w:tcPr>
            <w:tcW w:w="1702" w:type="dxa"/>
            <w:vMerge w:val="restart"/>
          </w:tcPr>
          <w:p w:rsidR="00397BEE" w:rsidRPr="00FA00FE" w:rsidRDefault="00397BEE" w:rsidP="00397BEE">
            <w:pPr>
              <w:spacing w:after="0" w:line="240" w:lineRule="auto"/>
              <w:rPr>
                <w:b/>
                <w:bCs/>
                <w:color w:val="000000" w:themeColor="text1"/>
                <w:sz w:val="20"/>
                <w:szCs w:val="20"/>
              </w:rPr>
            </w:pPr>
            <w:r w:rsidRPr="00FA00FE">
              <w:rPr>
                <w:b/>
                <w:color w:val="000000" w:themeColor="text1"/>
                <w:sz w:val="20"/>
                <w:szCs w:val="20"/>
              </w:rPr>
              <w:t>Тема 1.1. Системный анализ и сбор требований</w:t>
            </w:r>
          </w:p>
        </w:tc>
        <w:tc>
          <w:tcPr>
            <w:tcW w:w="11947" w:type="dxa"/>
          </w:tcPr>
          <w:p w:rsidR="00397BEE" w:rsidRPr="00FA00FE" w:rsidRDefault="00397BEE" w:rsidP="00FA00FE">
            <w:pPr>
              <w:spacing w:after="0" w:line="240" w:lineRule="auto"/>
              <w:rPr>
                <w:b/>
                <w:color w:val="000000" w:themeColor="text1"/>
                <w:sz w:val="20"/>
                <w:szCs w:val="20"/>
              </w:rPr>
            </w:pPr>
            <w:r w:rsidRPr="00FA00FE">
              <w:rPr>
                <w:b/>
                <w:bCs/>
                <w:color w:val="000000" w:themeColor="text1"/>
                <w:sz w:val="20"/>
                <w:szCs w:val="20"/>
              </w:rPr>
              <w:t xml:space="preserve">Содержание </w:t>
            </w:r>
          </w:p>
        </w:tc>
        <w:tc>
          <w:tcPr>
            <w:tcW w:w="1519" w:type="dxa"/>
          </w:tcPr>
          <w:p w:rsidR="00397BEE" w:rsidRPr="00FA00FE" w:rsidRDefault="002A0315" w:rsidP="002A0315">
            <w:pPr>
              <w:spacing w:after="0" w:line="240" w:lineRule="auto"/>
              <w:jc w:val="center"/>
              <w:rPr>
                <w:b/>
                <w:bCs/>
                <w:color w:val="000000" w:themeColor="text1"/>
                <w:sz w:val="20"/>
                <w:szCs w:val="20"/>
              </w:rPr>
            </w:pPr>
            <w:r>
              <w:rPr>
                <w:b/>
                <w:bCs/>
                <w:color w:val="000000" w:themeColor="text1"/>
                <w:sz w:val="20"/>
                <w:szCs w:val="20"/>
              </w:rPr>
              <w:t>28</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 xml:space="preserve">Введение в системный анализ. Цикл жизни информационной системы. Классификация требований к ИС. </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 xml:space="preserve">Методы выявления требований. Интервьюирование как метод сбора информации. </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Анализ существующих бизнес-процессов. Структура функциональных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Нефункциональные требования и их специфика. Приоритизация требований. Визуализация требований: нотации и схемы</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 xml:space="preserve">Диаграммы вариантов использования. Диаграммы активностей. Диаграммы состояний. Диаграммы последовательностей. Диаграммы классов. </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Использование глоссариев в системном анализе. Проверка полноты и непротиворечивости требований. Методика построения спецификации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Введение в модели прецедентов. Поведение системы: событийные модели. Моделирование объектов и атрибутов. Диаграммы связей и отношений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Интерпретация бизнес-логики через диаграммы. Связь между требованиями и модулями. Конфликт требований и методы их устранения. Методы анализа потребностей заинтересованных сторон</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Документирование ограничений. Переход от требований к архитектуре. Учет требований безопасности. Использование шаблонов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Разработка модели данных. Определение сущностей и связей. Разработка ER-диаграмм. Использование нормализации данных</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Проектирование интерфейсов с учетом требований. Прототипирование интерфейсов пользователя. Модели взаимодействия с системой. Определение объемов информации</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Интеграционные требования. Учет миграции данных в проекте. Жизненный цикл требований. Ревизия требований. Версионирование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Аудит требований. Трассировка требований. Формирование матрицы соответствия требований. Документирование сценариев использования</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397BEE" w:rsidRDefault="00397BEE" w:rsidP="00585360">
            <w:pPr>
              <w:pStyle w:val="a6"/>
              <w:numPr>
                <w:ilvl w:val="0"/>
                <w:numId w:val="28"/>
              </w:numPr>
              <w:suppressAutoHyphens/>
              <w:ind w:left="320" w:hanging="320"/>
              <w:jc w:val="both"/>
              <w:rPr>
                <w:rFonts w:ascii="Times New Roman" w:hAnsi="Times New Roman" w:cs="Times New Roman"/>
                <w:color w:val="000000" w:themeColor="text1"/>
                <w:sz w:val="20"/>
                <w:szCs w:val="20"/>
              </w:rPr>
            </w:pPr>
            <w:r w:rsidRPr="00397BEE">
              <w:rPr>
                <w:rFonts w:ascii="Times New Roman" w:hAnsi="Times New Roman" w:cs="Times New Roman"/>
                <w:color w:val="000000" w:themeColor="text1"/>
                <w:sz w:val="20"/>
                <w:szCs w:val="20"/>
              </w:rPr>
              <w:t>Обоснование необходимости требований. Анализ рисков на этапе сбора требований. Участие команды в согласовании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FA00FE" w:rsidRDefault="00397BEE" w:rsidP="00FA00FE">
            <w:pPr>
              <w:suppressAutoHyphens/>
              <w:spacing w:after="0" w:line="240" w:lineRule="auto"/>
              <w:jc w:val="both"/>
              <w:rPr>
                <w:b/>
                <w:color w:val="000000" w:themeColor="text1"/>
                <w:sz w:val="20"/>
                <w:szCs w:val="20"/>
              </w:rPr>
            </w:pPr>
            <w:r>
              <w:rPr>
                <w:b/>
                <w:bCs/>
                <w:color w:val="000000" w:themeColor="text1"/>
                <w:sz w:val="20"/>
                <w:szCs w:val="20"/>
              </w:rPr>
              <w:t>П</w:t>
            </w:r>
            <w:r w:rsidRPr="00FA00FE">
              <w:rPr>
                <w:b/>
                <w:bCs/>
                <w:color w:val="000000" w:themeColor="text1"/>
                <w:sz w:val="20"/>
                <w:szCs w:val="20"/>
              </w:rPr>
              <w:t>рактических и лабораторных занятий</w:t>
            </w:r>
          </w:p>
        </w:tc>
        <w:tc>
          <w:tcPr>
            <w:tcW w:w="1519" w:type="dxa"/>
          </w:tcPr>
          <w:p w:rsidR="00397BEE" w:rsidRPr="00FA00FE" w:rsidRDefault="00101C64" w:rsidP="00FA00FE">
            <w:pPr>
              <w:suppressAutoHyphens/>
              <w:spacing w:after="0" w:line="240" w:lineRule="auto"/>
              <w:jc w:val="center"/>
              <w:rPr>
                <w:b/>
                <w:bCs/>
                <w:color w:val="000000" w:themeColor="text1"/>
                <w:sz w:val="20"/>
                <w:szCs w:val="20"/>
              </w:rPr>
            </w:pPr>
            <w:r>
              <w:rPr>
                <w:b/>
                <w:bCs/>
                <w:color w:val="000000" w:themeColor="text1"/>
                <w:sz w:val="20"/>
                <w:szCs w:val="20"/>
              </w:rPr>
              <w:t>50</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FA00FE" w:rsidRDefault="00397BEE" w:rsidP="00FA00FE">
            <w:pPr>
              <w:suppressAutoHyphens/>
              <w:spacing w:after="0" w:line="240" w:lineRule="auto"/>
              <w:jc w:val="both"/>
              <w:rPr>
                <w:iCs/>
                <w:color w:val="000000" w:themeColor="text1"/>
                <w:sz w:val="20"/>
                <w:szCs w:val="20"/>
              </w:rPr>
            </w:pPr>
            <w:r w:rsidRPr="00FA00FE">
              <w:rPr>
                <w:color w:val="000000" w:themeColor="text1"/>
                <w:sz w:val="20"/>
                <w:szCs w:val="20"/>
              </w:rPr>
              <w:t>1.  Проведение интервью с «заказчиком»</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 Составление списка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 Формализация требований с использованием таблиц</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 Разработка диаграммы прецедентов</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5. Построение диаграммы активностей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6. Создание диаграммы состояний для объекта</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7. Создание диаграммы классов</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8. Определение функциональных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9. Уточнение нефункциональных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10. Приоритизация требований методом MoSCoW</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11. Разработка модели данных</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12. Проектирование ER-диаграммы</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13. Нормализация таблиц до 3НФ</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14. Определение сущностей и связей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15. Разработка глоссария проекта</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16. Моделирование бизнес-процесса</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17. Построение карты заинтересованных сторон</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18. Анализ сценариев взаимодействия</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19. Проектирование интерфейса пользователя</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20. Проработка шаблона спецификации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21. Разработка прототипа интерфейса</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22. Подготовка таблицы ограничений</w:t>
            </w:r>
          </w:p>
        </w:tc>
        <w:tc>
          <w:tcPr>
            <w:tcW w:w="1519" w:type="dxa"/>
          </w:tcPr>
          <w:p w:rsidR="00397BEE" w:rsidRPr="00FA00FE" w:rsidRDefault="002A0315" w:rsidP="00101C64">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22. Идентификация рисков на этапе анализа</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23. Оценка полноты требований по чек-листу</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24. Формирование структуры ТЗ</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25. Построение модели прецедентов</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26. Анализ конфликта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27. Составление матрицы соответствия</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28. Сопоставление требований и модулей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29. Создание модели поведения системы</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30. Определение объемов данных на входе/выходе</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31. Работа с гипотетическим заказчиком</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32. Сценарное моделирование</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33. Формализация альтернативных потоков данных</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34. Выявление точек интеграции</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35. Описание функциональных блоков</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36. Разработка и ревизия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37. Работа с фреймами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38. Подготовка презентации требований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39. Составление и согласование технического задания</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40. Разработка примеров пользовательских историй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41. Описание ограничений и допущений</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42. Визуализация модели данных</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43. Описание возможных изменений в требованиях</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44. Моделирование переходов между состояниями</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45. Разработка примеров диаграмм взаимодействия</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FA00FE">
            <w:pPr>
              <w:suppressAutoHyphens/>
              <w:spacing w:after="0" w:line="240" w:lineRule="auto"/>
              <w:rPr>
                <w:color w:val="000000" w:themeColor="text1"/>
                <w:sz w:val="20"/>
                <w:szCs w:val="20"/>
              </w:rPr>
            </w:pPr>
            <w:r w:rsidRPr="00FA00FE">
              <w:rPr>
                <w:color w:val="000000" w:themeColor="text1"/>
                <w:sz w:val="20"/>
                <w:szCs w:val="20"/>
              </w:rPr>
              <w:t>46. Сбор требований по сценарному описанию</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101C64">
            <w:pPr>
              <w:suppressAutoHyphens/>
              <w:spacing w:after="0" w:line="240" w:lineRule="auto"/>
              <w:rPr>
                <w:color w:val="000000" w:themeColor="text1"/>
                <w:sz w:val="20"/>
                <w:szCs w:val="20"/>
              </w:rPr>
            </w:pPr>
            <w:r w:rsidRPr="00FA00FE">
              <w:rPr>
                <w:color w:val="000000" w:themeColor="text1"/>
                <w:sz w:val="20"/>
                <w:szCs w:val="20"/>
              </w:rPr>
              <w:t>47. Ведение журнала требований</w:t>
            </w:r>
            <w:r w:rsidR="002A0315">
              <w:rPr>
                <w:color w:val="000000" w:themeColor="text1"/>
                <w:sz w:val="20"/>
                <w:szCs w:val="20"/>
              </w:rPr>
              <w:t>.</w:t>
            </w:r>
            <w:r w:rsidR="002A0315" w:rsidRPr="00FA00FE">
              <w:rPr>
                <w:color w:val="000000" w:themeColor="text1"/>
                <w:sz w:val="20"/>
                <w:szCs w:val="20"/>
              </w:rPr>
              <w:t xml:space="preserve"> </w:t>
            </w:r>
          </w:p>
        </w:tc>
        <w:tc>
          <w:tcPr>
            <w:tcW w:w="1519" w:type="dxa"/>
          </w:tcPr>
          <w:p w:rsidR="00397BEE" w:rsidRPr="00FA00FE" w:rsidRDefault="002A0315" w:rsidP="00FA00FE">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FA00FE">
            <w:pPr>
              <w:spacing w:after="0" w:line="240" w:lineRule="auto"/>
              <w:rPr>
                <w:b/>
                <w:bCs/>
                <w:color w:val="000000" w:themeColor="text1"/>
                <w:sz w:val="20"/>
                <w:szCs w:val="20"/>
              </w:rPr>
            </w:pPr>
          </w:p>
        </w:tc>
        <w:tc>
          <w:tcPr>
            <w:tcW w:w="11947" w:type="dxa"/>
            <w:vAlign w:val="bottom"/>
          </w:tcPr>
          <w:p w:rsidR="00101C64" w:rsidRPr="00FA00FE" w:rsidRDefault="00101C64" w:rsidP="00FA00FE">
            <w:pPr>
              <w:suppressAutoHyphens/>
              <w:spacing w:after="0" w:line="240" w:lineRule="auto"/>
              <w:rPr>
                <w:color w:val="000000" w:themeColor="text1"/>
                <w:sz w:val="20"/>
                <w:szCs w:val="20"/>
              </w:rPr>
            </w:pPr>
            <w:r>
              <w:rPr>
                <w:color w:val="000000" w:themeColor="text1"/>
                <w:sz w:val="20"/>
                <w:szCs w:val="20"/>
              </w:rPr>
              <w:t>48.</w:t>
            </w:r>
            <w:r w:rsidRPr="00FA00FE">
              <w:rPr>
                <w:color w:val="000000" w:themeColor="text1"/>
                <w:sz w:val="20"/>
                <w:szCs w:val="20"/>
              </w:rPr>
              <w:t>Инспекция требований в группе</w:t>
            </w:r>
          </w:p>
        </w:tc>
        <w:tc>
          <w:tcPr>
            <w:tcW w:w="1519" w:type="dxa"/>
          </w:tcPr>
          <w:p w:rsidR="00101C64" w:rsidRDefault="00101C64" w:rsidP="00FA00FE">
            <w:pPr>
              <w:suppressAutoHyphens/>
              <w:spacing w:after="0" w:line="240" w:lineRule="auto"/>
              <w:jc w:val="center"/>
              <w:rPr>
                <w:color w:val="000000" w:themeColor="text1"/>
                <w:sz w:val="20"/>
                <w:szCs w:val="20"/>
              </w:rPr>
            </w:pPr>
            <w:r>
              <w:rPr>
                <w:color w:val="000000" w:themeColor="text1"/>
                <w:sz w:val="20"/>
                <w:szCs w:val="20"/>
              </w:rPr>
              <w:t>1</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397BEE" w:rsidP="00101C64">
            <w:pPr>
              <w:suppressAutoHyphens/>
              <w:spacing w:after="0" w:line="240" w:lineRule="auto"/>
              <w:rPr>
                <w:color w:val="000000" w:themeColor="text1"/>
                <w:sz w:val="20"/>
                <w:szCs w:val="20"/>
              </w:rPr>
            </w:pPr>
            <w:r w:rsidRPr="00FA00FE">
              <w:rPr>
                <w:color w:val="000000" w:themeColor="text1"/>
                <w:sz w:val="20"/>
                <w:szCs w:val="20"/>
              </w:rPr>
              <w:t>4</w:t>
            </w:r>
            <w:r w:rsidR="00101C64">
              <w:rPr>
                <w:color w:val="000000" w:themeColor="text1"/>
                <w:sz w:val="20"/>
                <w:szCs w:val="20"/>
              </w:rPr>
              <w:t>9</w:t>
            </w:r>
            <w:r w:rsidRPr="00FA00FE">
              <w:rPr>
                <w:color w:val="000000" w:themeColor="text1"/>
                <w:sz w:val="20"/>
                <w:szCs w:val="20"/>
              </w:rPr>
              <w:t xml:space="preserve">. </w:t>
            </w:r>
            <w:r w:rsidR="002A0315" w:rsidRPr="00FA00FE">
              <w:rPr>
                <w:color w:val="000000" w:themeColor="text1"/>
                <w:sz w:val="20"/>
                <w:szCs w:val="20"/>
              </w:rPr>
              <w:t>Подготовка отчета о завершении анализа требований</w:t>
            </w:r>
          </w:p>
        </w:tc>
        <w:tc>
          <w:tcPr>
            <w:tcW w:w="1519" w:type="dxa"/>
          </w:tcPr>
          <w:p w:rsidR="00397BEE" w:rsidRPr="00FA00FE" w:rsidRDefault="00101C64" w:rsidP="00FA00FE">
            <w:pPr>
              <w:suppressAutoHyphens/>
              <w:spacing w:after="0" w:line="240" w:lineRule="auto"/>
              <w:jc w:val="center"/>
              <w:rPr>
                <w:color w:val="000000" w:themeColor="text1"/>
                <w:sz w:val="20"/>
                <w:szCs w:val="20"/>
              </w:rPr>
            </w:pPr>
            <w:r>
              <w:rPr>
                <w:color w:val="000000" w:themeColor="text1"/>
                <w:sz w:val="20"/>
                <w:szCs w:val="20"/>
              </w:rPr>
              <w:t>2</w:t>
            </w:r>
          </w:p>
        </w:tc>
      </w:tr>
      <w:tr w:rsidR="00397BEE" w:rsidRPr="00FA00FE" w:rsidTr="00585360">
        <w:trPr>
          <w:trHeight w:val="20"/>
        </w:trPr>
        <w:tc>
          <w:tcPr>
            <w:tcW w:w="1702" w:type="dxa"/>
            <w:vMerge/>
          </w:tcPr>
          <w:p w:rsidR="00397BEE" w:rsidRPr="00FA00FE" w:rsidRDefault="00397BEE" w:rsidP="00FA00FE">
            <w:pPr>
              <w:spacing w:after="0" w:line="240" w:lineRule="auto"/>
              <w:rPr>
                <w:b/>
                <w:bCs/>
                <w:color w:val="000000" w:themeColor="text1"/>
                <w:sz w:val="20"/>
                <w:szCs w:val="20"/>
              </w:rPr>
            </w:pPr>
          </w:p>
        </w:tc>
        <w:tc>
          <w:tcPr>
            <w:tcW w:w="11947" w:type="dxa"/>
            <w:vAlign w:val="bottom"/>
          </w:tcPr>
          <w:p w:rsidR="00397BEE" w:rsidRPr="00FA00FE" w:rsidRDefault="002A0315" w:rsidP="00FA00FE">
            <w:pPr>
              <w:spacing w:after="0" w:line="240" w:lineRule="auto"/>
              <w:rPr>
                <w:b/>
                <w:bCs/>
                <w:color w:val="000000" w:themeColor="text1"/>
                <w:sz w:val="20"/>
                <w:szCs w:val="20"/>
              </w:rPr>
            </w:pPr>
            <w:r>
              <w:rPr>
                <w:b/>
                <w:bCs/>
                <w:color w:val="000000" w:themeColor="text1"/>
                <w:sz w:val="20"/>
                <w:szCs w:val="20"/>
              </w:rPr>
              <w:t>С</w:t>
            </w:r>
            <w:r w:rsidR="00397BEE" w:rsidRPr="00FA00FE">
              <w:rPr>
                <w:b/>
                <w:bCs/>
                <w:color w:val="000000" w:themeColor="text1"/>
                <w:sz w:val="20"/>
                <w:szCs w:val="20"/>
              </w:rPr>
              <w:t>амостоятельная работа обучающихся</w:t>
            </w:r>
          </w:p>
        </w:tc>
        <w:tc>
          <w:tcPr>
            <w:tcW w:w="1519" w:type="dxa"/>
          </w:tcPr>
          <w:p w:rsidR="00397BEE" w:rsidRPr="00FA00FE" w:rsidRDefault="002A0315" w:rsidP="00FA00FE">
            <w:pPr>
              <w:spacing w:after="0" w:line="240" w:lineRule="auto"/>
              <w:jc w:val="center"/>
              <w:rPr>
                <w:b/>
                <w:bCs/>
                <w:color w:val="000000" w:themeColor="text1"/>
                <w:sz w:val="20"/>
                <w:szCs w:val="20"/>
              </w:rPr>
            </w:pPr>
            <w:r>
              <w:rPr>
                <w:b/>
                <w:bCs/>
                <w:color w:val="000000" w:themeColor="text1"/>
                <w:sz w:val="20"/>
                <w:szCs w:val="20"/>
              </w:rPr>
              <w:t>8</w:t>
            </w:r>
          </w:p>
        </w:tc>
      </w:tr>
      <w:tr w:rsidR="00460019" w:rsidRPr="00FA00FE" w:rsidTr="00585360">
        <w:trPr>
          <w:trHeight w:val="20"/>
        </w:trPr>
        <w:tc>
          <w:tcPr>
            <w:tcW w:w="1702" w:type="dxa"/>
            <w:vMerge w:val="restart"/>
          </w:tcPr>
          <w:p w:rsidR="00460019" w:rsidRPr="00FA00FE" w:rsidRDefault="00460019" w:rsidP="002A0315">
            <w:pPr>
              <w:spacing w:after="0" w:line="240" w:lineRule="auto"/>
              <w:rPr>
                <w:b/>
                <w:bCs/>
                <w:color w:val="000000" w:themeColor="text1"/>
                <w:sz w:val="20"/>
                <w:szCs w:val="20"/>
              </w:rPr>
            </w:pPr>
            <w:r w:rsidRPr="00FA00FE">
              <w:rPr>
                <w:b/>
                <w:color w:val="000000" w:themeColor="text1"/>
                <w:sz w:val="20"/>
                <w:szCs w:val="20"/>
              </w:rPr>
              <w:t>Тема 1.2. Архитектура и проектирование ИС</w:t>
            </w: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b/>
                <w:bCs/>
                <w:color w:val="000000" w:themeColor="text1"/>
                <w:sz w:val="20"/>
                <w:szCs w:val="20"/>
              </w:rPr>
            </w:pPr>
            <w:r w:rsidRPr="00FA00FE">
              <w:rPr>
                <w:b/>
                <w:bCs/>
                <w:color w:val="000000" w:themeColor="text1"/>
                <w:sz w:val="20"/>
                <w:szCs w:val="20"/>
              </w:rPr>
              <w:t xml:space="preserve">Содержание </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2A0315" w:rsidP="00FA00FE">
            <w:pPr>
              <w:spacing w:after="0" w:line="240" w:lineRule="auto"/>
              <w:jc w:val="center"/>
              <w:rPr>
                <w:b/>
                <w:bCs/>
                <w:color w:val="000000" w:themeColor="text1"/>
                <w:sz w:val="20"/>
                <w:szCs w:val="20"/>
              </w:rPr>
            </w:pPr>
            <w:r>
              <w:rPr>
                <w:b/>
                <w:bCs/>
                <w:color w:val="000000" w:themeColor="text1"/>
                <w:sz w:val="20"/>
                <w:szCs w:val="20"/>
              </w:rPr>
              <w:t>34</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Понятие архитектуры информационных систем. Основные архитектурные стили (монолит, микросервисы, SOA). Слои и уровни архитектуры ИС. Принципы модульности и повторного использования</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Компонентный подход к проектированию. Виды связей между компонентами. Архитектурные паттерны: MVC, MVVM, Layered. Диаграммы компонентов: структура и взаимодействие. Принципы слабой связности и высокой связности</w:t>
            </w:r>
          </w:p>
        </w:tc>
        <w:tc>
          <w:tcPr>
            <w:tcW w:w="1519" w:type="dxa"/>
            <w:tcBorders>
              <w:top w:val="single" w:sz="4" w:space="0" w:color="auto"/>
              <w:left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Инкапсуляция и интерфейсы компонентов. Архитектура клиент-сервер. Трехуровневая архитектура: интерфейс, логика, данные</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Архитектура распределенных систем. Механизмы взаимодействия между сервисами. Передача данных: синхронная и асинхронная</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API как архитектурный элемент. Работа с удаленными вызовами и обменом данными</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Модель событий в архитектуре. Использование брокеров сообщений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Архитектура и безопасность: разграничение доступа. Масштабируемость архитектуры</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Производительность и балансировка нагрузки. Обеспечение отказоустойчивости</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Архитектура и жизненный цикл системы. Компоненты и расширяемость архитектуры. Стандартизация и повторное использование компонентов</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Архитектура и требования: трассировка. Обоснование архитектурных решений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Диаграммы развёртывания (deployment diagrams) Документирование архитектуры. Связь архитектуры и бизнес-требований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Принципы SOLID в архитектуре. Интеграция с внешними ИС: шлюзы и адаптеры. Работа с потоками данных и очередями</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Событийно-ориентированная архитектура (EDA). Архитектура хранения данных и кэширования. Архитектура на основе сервисов (SOA)</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Разделение ответственности в архитектуре. Обзор микроядерной архитектуры. Эволюция архитектуры: от монолита к микросервисам</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Сервис-ориентированное взаимодействие. Управление изменениями архитектуры. Метрики архитектурного качества</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Принципы отказоустойчивого проектирования. Учет технологических ограничений в архитектуре. Инструменты визуального моделирования архитектуры</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101C64" w:rsidRDefault="00101C64" w:rsidP="00101C64">
            <w:pPr>
              <w:pStyle w:val="a6"/>
              <w:numPr>
                <w:ilvl w:val="0"/>
                <w:numId w:val="29"/>
              </w:numPr>
              <w:ind w:left="320" w:hanging="284"/>
              <w:jc w:val="both"/>
              <w:rPr>
                <w:rFonts w:ascii="Times New Roman" w:hAnsi="Times New Roman" w:cs="Times New Roman"/>
                <w:color w:val="000000" w:themeColor="text1"/>
                <w:sz w:val="20"/>
                <w:szCs w:val="20"/>
              </w:rPr>
            </w:pPr>
            <w:r w:rsidRPr="00101C64">
              <w:rPr>
                <w:rFonts w:ascii="Times New Roman" w:hAnsi="Times New Roman" w:cs="Times New Roman"/>
                <w:color w:val="000000" w:themeColor="text1"/>
                <w:sz w:val="20"/>
                <w:szCs w:val="20"/>
              </w:rPr>
              <w:t>Роль архитектора в команде разработки. Разработка и согласование архитектурной документации. Оценка рисков архитектурных решений. Примеры архитектурных решений в типовых ИС</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FA00FE" w:rsidP="00FA00FE">
            <w:pPr>
              <w:spacing w:after="0" w:line="240" w:lineRule="auto"/>
              <w:rPr>
                <w:b/>
                <w:bCs/>
                <w:color w:val="000000" w:themeColor="text1"/>
                <w:sz w:val="20"/>
                <w:szCs w:val="20"/>
              </w:rPr>
            </w:pPr>
            <w:r>
              <w:rPr>
                <w:b/>
                <w:bCs/>
                <w:color w:val="000000" w:themeColor="text1"/>
                <w:sz w:val="20"/>
                <w:szCs w:val="20"/>
              </w:rPr>
              <w:t>П</w:t>
            </w:r>
            <w:r w:rsidR="00460019" w:rsidRPr="00FA00FE">
              <w:rPr>
                <w:b/>
                <w:bCs/>
                <w:color w:val="000000" w:themeColor="text1"/>
                <w:sz w:val="20"/>
                <w:szCs w:val="20"/>
              </w:rPr>
              <w:t>рактических и лабораторных занятий</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101C64" w:rsidP="00FA00FE">
            <w:pPr>
              <w:spacing w:after="0" w:line="240" w:lineRule="auto"/>
              <w:jc w:val="center"/>
              <w:rPr>
                <w:b/>
                <w:bCs/>
                <w:color w:val="000000" w:themeColor="text1"/>
                <w:sz w:val="20"/>
                <w:szCs w:val="20"/>
              </w:rPr>
            </w:pPr>
            <w:r>
              <w:rPr>
                <w:b/>
                <w:bCs/>
                <w:color w:val="000000" w:themeColor="text1"/>
                <w:sz w:val="20"/>
                <w:szCs w:val="20"/>
              </w:rPr>
              <w:t>42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 Составление списка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 Формализация требований с использованием таблиц</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 Разработка диаграммы прецедентов</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4. Построение диаграммы активностей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5. Создание диаграммы состояний для объекта</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6. Создание диаграммы классов</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7. Определение функциональных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8. Уточнение нефункциональных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9. Приоритизация требований методом MoSCoW</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10. Разработка модели данных</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11. Проектирование ER-диаграммы</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12. Нормализация таблиц до 3НФ</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13. Определение сущностей и связей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14. Разработка глоссария проекта</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15. Моделирование бизнес-процесса</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16. Построение карты заинтересованных сторон</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17. Анализ сценариев взаимодействия</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18. Проектирование интерфейса пользователя</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19. Проработка шаблона спецификации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20. Разработка прототипа интерфейса</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21. Подготовка таблицы ограничений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22. Идентификация рисков на этапе анализа</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23. Оценка полноты требований по чек-листу</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24. Формирование структуры ТЗ</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25. Построение модели прецедентов</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26. Анализ конфликта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27. Составление матрицы соответствия</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28. Сопоставление требований и модулей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29. Создание модели поведения системы</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30. Определение объемов данных на входе/выходе</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31. Работа с гипотетическим заказчиком</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32. Сценарное моделирование</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33. Формализация альтернативных потоков данных</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34. Выявление точек интеграции</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35. Описание функциональных блоков</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36. Разработка и ревизия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37. Работа с фреймами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38. Сбор требований по сценарному описанию</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1</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39. Инспекция требований в группе</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101C64" w:rsidRPr="00FA00FE" w:rsidTr="00585360">
        <w:trPr>
          <w:trHeight w:val="20"/>
        </w:trPr>
        <w:tc>
          <w:tcPr>
            <w:tcW w:w="1702" w:type="dxa"/>
            <w:vMerge/>
          </w:tcPr>
          <w:p w:rsidR="00101C64" w:rsidRPr="00FA00FE" w:rsidRDefault="00101C64" w:rsidP="00101C64">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pacing w:after="0" w:line="240" w:lineRule="auto"/>
              <w:rPr>
                <w:color w:val="000000" w:themeColor="text1"/>
                <w:sz w:val="20"/>
                <w:szCs w:val="20"/>
              </w:rPr>
            </w:pPr>
            <w:r w:rsidRPr="00FA00FE">
              <w:rPr>
                <w:color w:val="000000" w:themeColor="text1"/>
                <w:sz w:val="20"/>
                <w:szCs w:val="20"/>
              </w:rPr>
              <w:t>40. Подготовка отчета о завершении анализа требований</w:t>
            </w:r>
          </w:p>
        </w:tc>
        <w:tc>
          <w:tcPr>
            <w:tcW w:w="1519" w:type="dxa"/>
            <w:tcBorders>
              <w:top w:val="single" w:sz="4" w:space="0" w:color="auto"/>
              <w:left w:val="single" w:sz="4" w:space="0" w:color="auto"/>
              <w:bottom w:val="single" w:sz="4" w:space="0" w:color="auto"/>
              <w:right w:val="single" w:sz="4" w:space="0" w:color="auto"/>
            </w:tcBorders>
          </w:tcPr>
          <w:p w:rsidR="00101C64" w:rsidRPr="00FA00FE" w:rsidRDefault="00101C64" w:rsidP="00101C64">
            <w:pPr>
              <w:suppressAutoHyphens/>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925190" w:rsidP="00FA00FE">
            <w:pPr>
              <w:spacing w:after="0" w:line="240" w:lineRule="auto"/>
              <w:rPr>
                <w:b/>
                <w:bCs/>
                <w:color w:val="000000" w:themeColor="text1"/>
                <w:sz w:val="20"/>
                <w:szCs w:val="20"/>
              </w:rPr>
            </w:pPr>
            <w:r>
              <w:rPr>
                <w:b/>
                <w:bCs/>
                <w:color w:val="000000" w:themeColor="text1"/>
                <w:sz w:val="20"/>
                <w:szCs w:val="20"/>
              </w:rPr>
              <w:t>С</w:t>
            </w:r>
            <w:r w:rsidR="00460019" w:rsidRPr="00FA00FE">
              <w:rPr>
                <w:b/>
                <w:bCs/>
                <w:color w:val="000000" w:themeColor="text1"/>
                <w:sz w:val="20"/>
                <w:szCs w:val="20"/>
              </w:rPr>
              <w:t>амостоятельная работа обучающихся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925190" w:rsidP="00FA00FE">
            <w:pPr>
              <w:spacing w:after="0" w:line="240" w:lineRule="auto"/>
              <w:jc w:val="center"/>
              <w:rPr>
                <w:b/>
                <w:bCs/>
                <w:color w:val="000000" w:themeColor="text1"/>
                <w:sz w:val="20"/>
                <w:szCs w:val="20"/>
              </w:rPr>
            </w:pPr>
            <w:r>
              <w:rPr>
                <w:b/>
                <w:bCs/>
                <w:color w:val="000000" w:themeColor="text1"/>
                <w:sz w:val="20"/>
                <w:szCs w:val="20"/>
              </w:rPr>
              <w:t>-</w:t>
            </w:r>
          </w:p>
        </w:tc>
      </w:tr>
      <w:tr w:rsidR="00925190" w:rsidRPr="00FA00FE" w:rsidTr="00585360">
        <w:trPr>
          <w:trHeight w:val="20"/>
        </w:trPr>
        <w:tc>
          <w:tcPr>
            <w:tcW w:w="13649" w:type="dxa"/>
            <w:gridSpan w:val="2"/>
          </w:tcPr>
          <w:p w:rsidR="00925190" w:rsidRPr="00FA00FE" w:rsidRDefault="00925190" w:rsidP="00925190">
            <w:pPr>
              <w:spacing w:after="0" w:line="240" w:lineRule="auto"/>
              <w:rPr>
                <w:i/>
                <w:color w:val="000000" w:themeColor="text1"/>
                <w:sz w:val="20"/>
                <w:szCs w:val="20"/>
              </w:rPr>
            </w:pPr>
            <w:r w:rsidRPr="00FA00FE">
              <w:rPr>
                <w:b/>
                <w:bCs/>
                <w:color w:val="000000" w:themeColor="text1"/>
                <w:sz w:val="20"/>
                <w:szCs w:val="20"/>
              </w:rPr>
              <w:t>Раздел 2. Разработка кода информационных систем (</w:t>
            </w:r>
            <w:r>
              <w:rPr>
                <w:b/>
                <w:bCs/>
                <w:color w:val="000000" w:themeColor="text1"/>
                <w:sz w:val="20"/>
                <w:szCs w:val="20"/>
              </w:rPr>
              <w:t>238</w:t>
            </w:r>
            <w:r w:rsidR="00751CAA">
              <w:rPr>
                <w:b/>
                <w:bCs/>
                <w:color w:val="000000" w:themeColor="text1"/>
                <w:sz w:val="20"/>
                <w:szCs w:val="20"/>
              </w:rPr>
              <w:t xml:space="preserve"> </w:t>
            </w:r>
            <w:r w:rsidRPr="00FA00FE">
              <w:rPr>
                <w:b/>
                <w:bCs/>
                <w:color w:val="000000" w:themeColor="text1"/>
                <w:sz w:val="20"/>
                <w:szCs w:val="20"/>
              </w:rPr>
              <w:t>часов)</w:t>
            </w:r>
          </w:p>
        </w:tc>
        <w:tc>
          <w:tcPr>
            <w:tcW w:w="1519" w:type="dxa"/>
            <w:vMerge w:val="restart"/>
          </w:tcPr>
          <w:p w:rsidR="00925190" w:rsidRPr="00FA00FE" w:rsidRDefault="00751CAA" w:rsidP="00452580">
            <w:pPr>
              <w:spacing w:after="0" w:line="240" w:lineRule="auto"/>
              <w:jc w:val="center"/>
              <w:rPr>
                <w:b/>
                <w:bCs/>
                <w:color w:val="000000" w:themeColor="text1"/>
                <w:sz w:val="20"/>
                <w:szCs w:val="20"/>
              </w:rPr>
            </w:pPr>
            <w:r>
              <w:rPr>
                <w:b/>
                <w:bCs/>
                <w:color w:val="000000" w:themeColor="text1"/>
                <w:sz w:val="20"/>
                <w:szCs w:val="20"/>
              </w:rPr>
              <w:t>238</w:t>
            </w:r>
            <w:r w:rsidR="00452580">
              <w:rPr>
                <w:b/>
                <w:bCs/>
                <w:color w:val="000000" w:themeColor="text1"/>
                <w:sz w:val="20"/>
                <w:szCs w:val="20"/>
              </w:rPr>
              <w:t>(</w:t>
            </w:r>
            <w:r>
              <w:rPr>
                <w:b/>
                <w:bCs/>
                <w:color w:val="000000" w:themeColor="text1"/>
                <w:sz w:val="20"/>
                <w:szCs w:val="20"/>
              </w:rPr>
              <w:t>82/120</w:t>
            </w:r>
            <w:r w:rsidR="00452580">
              <w:rPr>
                <w:b/>
                <w:bCs/>
                <w:color w:val="000000" w:themeColor="text1"/>
                <w:sz w:val="20"/>
                <w:szCs w:val="20"/>
              </w:rPr>
              <w:t>)</w:t>
            </w:r>
            <w:r>
              <w:rPr>
                <w:b/>
                <w:bCs/>
                <w:color w:val="000000" w:themeColor="text1"/>
                <w:sz w:val="20"/>
                <w:szCs w:val="20"/>
              </w:rPr>
              <w:t>+20</w:t>
            </w:r>
            <w:r w:rsidR="00452580">
              <w:rPr>
                <w:b/>
                <w:bCs/>
                <w:color w:val="000000" w:themeColor="text1"/>
                <w:sz w:val="20"/>
                <w:szCs w:val="20"/>
              </w:rPr>
              <w:t xml:space="preserve"> </w:t>
            </w:r>
            <w:r>
              <w:rPr>
                <w:b/>
                <w:bCs/>
                <w:color w:val="000000" w:themeColor="text1"/>
                <w:sz w:val="20"/>
                <w:szCs w:val="20"/>
              </w:rPr>
              <w:t>КР+16 СРС</w:t>
            </w:r>
          </w:p>
        </w:tc>
      </w:tr>
      <w:tr w:rsidR="00925190" w:rsidRPr="00FA00FE" w:rsidTr="00585360">
        <w:trPr>
          <w:trHeight w:val="20"/>
        </w:trPr>
        <w:tc>
          <w:tcPr>
            <w:tcW w:w="13649" w:type="dxa"/>
            <w:gridSpan w:val="2"/>
          </w:tcPr>
          <w:p w:rsidR="00925190" w:rsidRPr="00FA00FE" w:rsidRDefault="00925190" w:rsidP="00FA00FE">
            <w:pPr>
              <w:spacing w:after="0" w:line="240" w:lineRule="auto"/>
              <w:rPr>
                <w:b/>
                <w:bCs/>
                <w:color w:val="000000" w:themeColor="text1"/>
                <w:sz w:val="20"/>
                <w:szCs w:val="20"/>
              </w:rPr>
            </w:pPr>
            <w:r w:rsidRPr="00FA00FE">
              <w:rPr>
                <w:b/>
                <w:bCs/>
                <w:color w:val="000000" w:themeColor="text1"/>
                <w:sz w:val="20"/>
                <w:szCs w:val="20"/>
              </w:rPr>
              <w:t>МДК.03.02 Разработка кода информационных систем</w:t>
            </w:r>
          </w:p>
        </w:tc>
        <w:tc>
          <w:tcPr>
            <w:tcW w:w="1519" w:type="dxa"/>
            <w:vMerge/>
          </w:tcPr>
          <w:p w:rsidR="00925190" w:rsidRPr="00FA00FE" w:rsidRDefault="00925190" w:rsidP="00FA00FE">
            <w:pPr>
              <w:spacing w:after="0" w:line="240" w:lineRule="auto"/>
              <w:jc w:val="center"/>
              <w:rPr>
                <w:b/>
                <w:bCs/>
                <w:color w:val="000000" w:themeColor="text1"/>
                <w:sz w:val="20"/>
                <w:szCs w:val="20"/>
              </w:rPr>
            </w:pPr>
          </w:p>
        </w:tc>
      </w:tr>
      <w:tr w:rsidR="00460019" w:rsidRPr="00FA00FE" w:rsidTr="00585360">
        <w:trPr>
          <w:trHeight w:val="20"/>
        </w:trPr>
        <w:tc>
          <w:tcPr>
            <w:tcW w:w="1702" w:type="dxa"/>
            <w:vMerge w:val="restart"/>
          </w:tcPr>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Тема 2.1. Разработка кода программных модулей</w:t>
            </w:r>
          </w:p>
          <w:p w:rsidR="00460019" w:rsidRPr="00FA00FE" w:rsidRDefault="00460019" w:rsidP="00FA00FE">
            <w:pPr>
              <w:spacing w:after="0" w:line="240" w:lineRule="auto"/>
              <w:rPr>
                <w:b/>
                <w:bCs/>
                <w:color w:val="000000" w:themeColor="text1"/>
                <w:sz w:val="20"/>
                <w:szCs w:val="20"/>
              </w:rPr>
            </w:pPr>
          </w:p>
        </w:tc>
        <w:tc>
          <w:tcPr>
            <w:tcW w:w="11947" w:type="dxa"/>
          </w:tcPr>
          <w:p w:rsidR="00460019" w:rsidRPr="00FA00FE" w:rsidRDefault="00460019" w:rsidP="00FA00FE">
            <w:pPr>
              <w:spacing w:after="0" w:line="240" w:lineRule="auto"/>
              <w:rPr>
                <w:b/>
                <w:color w:val="000000" w:themeColor="text1"/>
                <w:sz w:val="20"/>
                <w:szCs w:val="20"/>
              </w:rPr>
            </w:pPr>
            <w:r w:rsidRPr="00FA00FE">
              <w:rPr>
                <w:b/>
                <w:bCs/>
                <w:color w:val="000000" w:themeColor="text1"/>
                <w:sz w:val="20"/>
                <w:szCs w:val="20"/>
              </w:rPr>
              <w:t xml:space="preserve">Содержание </w:t>
            </w:r>
          </w:p>
        </w:tc>
        <w:tc>
          <w:tcPr>
            <w:tcW w:w="1519" w:type="dxa"/>
          </w:tcPr>
          <w:p w:rsidR="00460019" w:rsidRPr="00FA00FE" w:rsidRDefault="006B30F3" w:rsidP="00FA00FE">
            <w:pPr>
              <w:spacing w:after="0" w:line="240" w:lineRule="auto"/>
              <w:jc w:val="center"/>
              <w:rPr>
                <w:b/>
                <w:bCs/>
                <w:color w:val="000000" w:themeColor="text1"/>
                <w:sz w:val="20"/>
                <w:szCs w:val="20"/>
              </w:rPr>
            </w:pPr>
            <w:r>
              <w:rPr>
                <w:b/>
                <w:bCs/>
                <w:color w:val="000000" w:themeColor="text1"/>
                <w:sz w:val="20"/>
                <w:szCs w:val="20"/>
              </w:rPr>
              <w:t>30</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Принципы модульного программирования. Организация и структура программного проекта</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Основы процедур и функций. Объектно-ориентированное проектирование модулей</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Принципы инкапсуляции и абстракции. Типы данных и структуры хранения</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 xml:space="preserve">Работа с файлами и файловыми потоками. Ввод/вывод в консольных приложениях. </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Работа со строками и регулярные выражения. Обработка исключений и управление ошибками</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Использование модульной библиотеки. Принципы повторного использования кода</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Взаимодействие модулей в пределах одной системы. Разработка вспомогательных утилит и сервисов</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Работа с датой и временем. Принципы инициализации и завершения программ</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Разработка кода для работы с сетью (TCP, UDP). Введение в асинхронное программирование</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Протокол HTTP: структура и использование. Обработка входящих и исходящих запросов</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Работа с сериализацией и десериализацией данных. Обработка JSON и XML</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Основы многопоточности. Состояния и события в пользовательской логике</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Работа с конфигурационными файлами. Тестируемость и структурированность кода</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bCs/>
                <w:color w:val="000000" w:themeColor="text1"/>
                <w:sz w:val="20"/>
                <w:szCs w:val="20"/>
              </w:rPr>
            </w:pPr>
            <w:r w:rsidRPr="00C6027B">
              <w:rPr>
                <w:rFonts w:ascii="Times New Roman" w:hAnsi="Times New Roman" w:cs="Times New Roman"/>
                <w:color w:val="000000" w:themeColor="text1"/>
                <w:sz w:val="20"/>
                <w:szCs w:val="20"/>
              </w:rPr>
              <w:t>Использование шаблонов проектирования (Factory, Singleton). Устойчивость к сбоям и восстановление</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7B1330" w:rsidRPr="00FA00FE" w:rsidTr="00585360">
        <w:trPr>
          <w:trHeight w:val="20"/>
        </w:trPr>
        <w:tc>
          <w:tcPr>
            <w:tcW w:w="1702" w:type="dxa"/>
            <w:vMerge/>
          </w:tcPr>
          <w:p w:rsidR="007B1330" w:rsidRPr="00FA00FE" w:rsidRDefault="007B1330" w:rsidP="007B1330">
            <w:pPr>
              <w:spacing w:after="0" w:line="240" w:lineRule="auto"/>
              <w:rPr>
                <w:b/>
                <w:bCs/>
                <w:color w:val="000000" w:themeColor="text1"/>
                <w:sz w:val="20"/>
                <w:szCs w:val="20"/>
              </w:rPr>
            </w:pPr>
          </w:p>
        </w:tc>
        <w:tc>
          <w:tcPr>
            <w:tcW w:w="11947" w:type="dxa"/>
          </w:tcPr>
          <w:p w:rsidR="007B1330" w:rsidRPr="00C6027B" w:rsidRDefault="007B1330" w:rsidP="007B1330">
            <w:pPr>
              <w:pStyle w:val="a6"/>
              <w:numPr>
                <w:ilvl w:val="0"/>
                <w:numId w:val="31"/>
              </w:numPr>
              <w:suppressAutoHyphens/>
              <w:ind w:left="316" w:hanging="316"/>
              <w:jc w:val="both"/>
              <w:rPr>
                <w:rFonts w:ascii="Times New Roman" w:hAnsi="Times New Roman" w:cs="Times New Roman"/>
                <w:color w:val="000000" w:themeColor="text1"/>
                <w:sz w:val="20"/>
                <w:szCs w:val="20"/>
              </w:rPr>
            </w:pPr>
            <w:r w:rsidRPr="00C6027B">
              <w:rPr>
                <w:rFonts w:ascii="Times New Roman" w:hAnsi="Times New Roman" w:cs="Times New Roman"/>
                <w:color w:val="000000" w:themeColor="text1"/>
                <w:sz w:val="20"/>
                <w:szCs w:val="20"/>
              </w:rPr>
              <w:t>Принципы локализации и интернационализации. Разработка CLI-интерфейса</w:t>
            </w:r>
          </w:p>
        </w:tc>
        <w:tc>
          <w:tcPr>
            <w:tcW w:w="1519" w:type="dxa"/>
          </w:tcPr>
          <w:p w:rsidR="007B1330" w:rsidRPr="00FA00FE" w:rsidRDefault="007B1330" w:rsidP="007B1330">
            <w:pPr>
              <w:suppressAutoHyphens/>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Pr>
          <w:p w:rsidR="00460019" w:rsidRPr="00FA00FE" w:rsidRDefault="00925190" w:rsidP="00FA00FE">
            <w:pPr>
              <w:suppressAutoHyphens/>
              <w:spacing w:after="0" w:line="240" w:lineRule="auto"/>
              <w:jc w:val="both"/>
              <w:rPr>
                <w:b/>
                <w:color w:val="000000" w:themeColor="text1"/>
                <w:sz w:val="20"/>
                <w:szCs w:val="20"/>
              </w:rPr>
            </w:pPr>
            <w:r>
              <w:rPr>
                <w:b/>
                <w:bCs/>
                <w:color w:val="000000" w:themeColor="text1"/>
                <w:sz w:val="20"/>
                <w:szCs w:val="20"/>
              </w:rPr>
              <w:t>П</w:t>
            </w:r>
            <w:r w:rsidR="00460019" w:rsidRPr="00FA00FE">
              <w:rPr>
                <w:b/>
                <w:bCs/>
                <w:color w:val="000000" w:themeColor="text1"/>
                <w:sz w:val="20"/>
                <w:szCs w:val="20"/>
              </w:rPr>
              <w:t>рактических и лабораторных занятий</w:t>
            </w:r>
          </w:p>
        </w:tc>
        <w:tc>
          <w:tcPr>
            <w:tcW w:w="1519" w:type="dxa"/>
          </w:tcPr>
          <w:p w:rsidR="00460019" w:rsidRPr="00FA00FE" w:rsidRDefault="00641CEA" w:rsidP="00FA00FE">
            <w:pPr>
              <w:suppressAutoHyphens/>
              <w:spacing w:after="0" w:line="240" w:lineRule="auto"/>
              <w:jc w:val="center"/>
              <w:rPr>
                <w:b/>
                <w:bCs/>
                <w:color w:val="000000" w:themeColor="text1"/>
                <w:sz w:val="20"/>
                <w:szCs w:val="20"/>
              </w:rPr>
            </w:pPr>
            <w:r>
              <w:rPr>
                <w:b/>
                <w:bCs/>
                <w:color w:val="000000" w:themeColor="text1"/>
                <w:sz w:val="20"/>
                <w:szCs w:val="20"/>
              </w:rPr>
              <w:t>54</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jc w:val="both"/>
              <w:rPr>
                <w:iCs/>
                <w:color w:val="000000" w:themeColor="text1"/>
                <w:sz w:val="20"/>
                <w:szCs w:val="20"/>
              </w:rPr>
            </w:pPr>
            <w:r w:rsidRPr="00FA00FE">
              <w:rPr>
                <w:iCs/>
                <w:color w:val="000000" w:themeColor="text1"/>
                <w:sz w:val="20"/>
                <w:szCs w:val="20"/>
              </w:rPr>
              <w:t>1. Разработка функции обработки строки с регулярными выражениями</w:t>
            </w:r>
          </w:p>
        </w:tc>
        <w:tc>
          <w:tcPr>
            <w:tcW w:w="1519" w:type="dxa"/>
          </w:tcPr>
          <w:p w:rsidR="006B30F3" w:rsidRPr="00FA00FE" w:rsidRDefault="00641CEA" w:rsidP="00641CEA">
            <w:pPr>
              <w:suppressAutoHyphens/>
              <w:spacing w:after="0" w:line="240" w:lineRule="auto"/>
              <w:jc w:val="center"/>
              <w:rPr>
                <w:color w:val="000000" w:themeColor="text1"/>
                <w:sz w:val="20"/>
                <w:szCs w:val="20"/>
              </w:rPr>
            </w:pPr>
            <w:r>
              <w:rPr>
                <w:color w:val="000000" w:themeColor="text1"/>
                <w:sz w:val="20"/>
                <w:szCs w:val="20"/>
              </w:rPr>
              <w:t>1</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 Создание модуля для работы с файлами</w:t>
            </w:r>
          </w:p>
        </w:tc>
        <w:tc>
          <w:tcPr>
            <w:tcW w:w="1519" w:type="dxa"/>
          </w:tcPr>
          <w:p w:rsidR="006B30F3" w:rsidRPr="00FA00FE" w:rsidRDefault="00641CEA" w:rsidP="006B30F3">
            <w:pPr>
              <w:suppressAutoHyphens/>
              <w:spacing w:after="0" w:line="240" w:lineRule="auto"/>
              <w:jc w:val="center"/>
              <w:rPr>
                <w:color w:val="000000" w:themeColor="text1"/>
                <w:sz w:val="20"/>
                <w:szCs w:val="20"/>
              </w:rPr>
            </w:pPr>
            <w:r>
              <w:rPr>
                <w:color w:val="000000" w:themeColor="text1"/>
                <w:sz w:val="20"/>
                <w:szCs w:val="20"/>
              </w:rPr>
              <w:t>1</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3. Написание обработчика исключений</w:t>
            </w:r>
          </w:p>
        </w:tc>
        <w:tc>
          <w:tcPr>
            <w:tcW w:w="1519" w:type="dxa"/>
          </w:tcPr>
          <w:p w:rsidR="006B30F3" w:rsidRPr="00FA00FE" w:rsidRDefault="00641CEA" w:rsidP="006B30F3">
            <w:pPr>
              <w:suppressAutoHyphens/>
              <w:spacing w:after="0" w:line="240" w:lineRule="auto"/>
              <w:jc w:val="center"/>
              <w:rPr>
                <w:color w:val="000000" w:themeColor="text1"/>
                <w:sz w:val="20"/>
                <w:szCs w:val="20"/>
              </w:rPr>
            </w:pPr>
            <w:r>
              <w:rPr>
                <w:color w:val="000000" w:themeColor="text1"/>
                <w:sz w:val="20"/>
                <w:szCs w:val="20"/>
              </w:rPr>
              <w:t>1</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4. Создание структуры данных для хранения пользовательской информации</w:t>
            </w:r>
          </w:p>
        </w:tc>
        <w:tc>
          <w:tcPr>
            <w:tcW w:w="1519" w:type="dxa"/>
          </w:tcPr>
          <w:p w:rsidR="006B30F3" w:rsidRPr="00FA00FE" w:rsidRDefault="00641CEA" w:rsidP="006B30F3">
            <w:pPr>
              <w:suppressAutoHyphens/>
              <w:spacing w:after="0" w:line="240" w:lineRule="auto"/>
              <w:jc w:val="center"/>
              <w:rPr>
                <w:color w:val="000000" w:themeColor="text1"/>
                <w:sz w:val="20"/>
                <w:szCs w:val="20"/>
              </w:rPr>
            </w:pPr>
            <w:r>
              <w:rPr>
                <w:color w:val="000000" w:themeColor="text1"/>
                <w:sz w:val="20"/>
                <w:szCs w:val="20"/>
              </w:rPr>
              <w:t>1</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5. Реализация модуля сериализации/десериализации</w:t>
            </w:r>
          </w:p>
        </w:tc>
        <w:tc>
          <w:tcPr>
            <w:tcW w:w="1519" w:type="dxa"/>
          </w:tcPr>
          <w:p w:rsidR="006B30F3" w:rsidRPr="00FA00FE" w:rsidRDefault="00641CEA" w:rsidP="006B30F3">
            <w:pPr>
              <w:suppressAutoHyphens/>
              <w:spacing w:after="0" w:line="240" w:lineRule="auto"/>
              <w:jc w:val="center"/>
              <w:rPr>
                <w:color w:val="000000" w:themeColor="text1"/>
                <w:sz w:val="20"/>
                <w:szCs w:val="20"/>
              </w:rPr>
            </w:pPr>
            <w:r>
              <w:rPr>
                <w:color w:val="000000" w:themeColor="text1"/>
                <w:sz w:val="20"/>
                <w:szCs w:val="20"/>
              </w:rPr>
              <w:t>1</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6. Разработка текстового меню управления модулем</w:t>
            </w:r>
          </w:p>
        </w:tc>
        <w:tc>
          <w:tcPr>
            <w:tcW w:w="1519" w:type="dxa"/>
          </w:tcPr>
          <w:p w:rsidR="006B30F3" w:rsidRPr="00FA00FE" w:rsidRDefault="00641CEA" w:rsidP="006B30F3">
            <w:pPr>
              <w:suppressAutoHyphens/>
              <w:spacing w:after="0" w:line="240" w:lineRule="auto"/>
              <w:jc w:val="center"/>
              <w:rPr>
                <w:color w:val="000000" w:themeColor="text1"/>
                <w:sz w:val="20"/>
                <w:szCs w:val="20"/>
              </w:rPr>
            </w:pPr>
            <w:r>
              <w:rPr>
                <w:color w:val="000000" w:themeColor="text1"/>
                <w:sz w:val="20"/>
                <w:szCs w:val="20"/>
              </w:rPr>
              <w:t>1</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7. Проектирование и реализация TCP-сервера</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8. Написание клиента, отправляющего JSON-запрос</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9. Обработка запроса по HTTP</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10. Разработка сервиса фильтрации логов</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11. Сборка консольного приложения из нескольких модулей</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12. Пример использования асинхронных вызовов</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13. Реализация многопоточного обработчика задач</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14. Работа с датами и их форматами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15. Разработка утилиты для чтения конфигурации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16. Валидация пользовательского ввода</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17. Пример реализации шаблона «Одиночка»</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18. Разработка класса-обёртки для API вызовов</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19. Построение интерфейса взаимодействия между модулями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20. Реализация CLI-утилиты для работы с файлами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21. Пример использования событийного механизма</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22. Создание консольной игры с многомодульной архитектурой</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23. Подключение внешней библиотеки через модуль</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 xml:space="preserve">24. Имитация падения и восстановление процесса </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25. Реализация функции локализации сообщений</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26. Тестирование отдельных модулей вручную</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27 Создание модульной библиотеки с открытым API</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28. Интеграция пользовательского ввода с логикой обработки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29. Обработка XML-файла через модуль конфигурации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6B30F3">
            <w:pPr>
              <w:spacing w:after="0" w:line="240" w:lineRule="auto"/>
              <w:rPr>
                <w:b/>
                <w:bCs/>
                <w:color w:val="000000" w:themeColor="text1"/>
                <w:sz w:val="20"/>
                <w:szCs w:val="20"/>
              </w:rPr>
            </w:pPr>
          </w:p>
        </w:tc>
        <w:tc>
          <w:tcPr>
            <w:tcW w:w="11947" w:type="dxa"/>
          </w:tcPr>
          <w:p w:rsidR="006B30F3" w:rsidRPr="00FA00FE" w:rsidRDefault="006B30F3" w:rsidP="006B30F3">
            <w:pPr>
              <w:suppressAutoHyphens/>
              <w:spacing w:after="0" w:line="240" w:lineRule="auto"/>
              <w:rPr>
                <w:color w:val="000000" w:themeColor="text1"/>
                <w:sz w:val="20"/>
                <w:szCs w:val="20"/>
              </w:rPr>
            </w:pPr>
            <w:r w:rsidRPr="00FA00FE">
              <w:rPr>
                <w:color w:val="000000" w:themeColor="text1"/>
                <w:sz w:val="20"/>
                <w:szCs w:val="20"/>
              </w:rPr>
              <w:t>30. Рефакторинг кода для повышения читаемости и стабильности</w:t>
            </w:r>
          </w:p>
        </w:tc>
        <w:tc>
          <w:tcPr>
            <w:tcW w:w="1519" w:type="dxa"/>
          </w:tcPr>
          <w:p w:rsidR="006B30F3" w:rsidRPr="00FA00FE" w:rsidRDefault="006B30F3" w:rsidP="006B30F3">
            <w:pPr>
              <w:suppressAutoHyphens/>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vAlign w:val="bottom"/>
          </w:tcPr>
          <w:p w:rsidR="00460019" w:rsidRPr="00FA00FE" w:rsidRDefault="00925190" w:rsidP="00FA00FE">
            <w:pPr>
              <w:spacing w:after="0" w:line="240" w:lineRule="auto"/>
              <w:rPr>
                <w:b/>
                <w:bCs/>
                <w:color w:val="000000" w:themeColor="text1"/>
                <w:sz w:val="20"/>
                <w:szCs w:val="20"/>
              </w:rPr>
            </w:pPr>
            <w:r>
              <w:rPr>
                <w:b/>
                <w:bCs/>
                <w:color w:val="000000" w:themeColor="text1"/>
                <w:sz w:val="20"/>
                <w:szCs w:val="20"/>
              </w:rPr>
              <w:t>С</w:t>
            </w:r>
            <w:r w:rsidR="00460019" w:rsidRPr="00FA00FE">
              <w:rPr>
                <w:b/>
                <w:bCs/>
                <w:color w:val="000000" w:themeColor="text1"/>
                <w:sz w:val="20"/>
                <w:szCs w:val="20"/>
              </w:rPr>
              <w:t>амостоятельная работа обучающихся</w:t>
            </w:r>
          </w:p>
        </w:tc>
        <w:tc>
          <w:tcPr>
            <w:tcW w:w="1519" w:type="dxa"/>
          </w:tcPr>
          <w:p w:rsidR="00460019" w:rsidRPr="00FA00FE" w:rsidRDefault="00843DB0" w:rsidP="00FA00FE">
            <w:pPr>
              <w:spacing w:after="0" w:line="240" w:lineRule="auto"/>
              <w:jc w:val="center"/>
              <w:rPr>
                <w:b/>
                <w:bCs/>
                <w:color w:val="000000" w:themeColor="text1"/>
                <w:sz w:val="20"/>
                <w:szCs w:val="20"/>
              </w:rPr>
            </w:pPr>
            <w:r>
              <w:rPr>
                <w:b/>
                <w:bCs/>
                <w:color w:val="000000" w:themeColor="text1"/>
                <w:sz w:val="20"/>
                <w:szCs w:val="20"/>
              </w:rPr>
              <w:t>8</w:t>
            </w:r>
          </w:p>
        </w:tc>
      </w:tr>
      <w:tr w:rsidR="00460019" w:rsidRPr="00FA00FE" w:rsidTr="00585360">
        <w:trPr>
          <w:trHeight w:val="20"/>
        </w:trPr>
        <w:tc>
          <w:tcPr>
            <w:tcW w:w="1702" w:type="dxa"/>
            <w:vMerge w:val="restart"/>
          </w:tcPr>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 xml:space="preserve">Тема 2.2. </w:t>
            </w:r>
          </w:p>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Разработка клиент-серверных приложений, API и настольных систем</w:t>
            </w:r>
          </w:p>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b/>
                <w:bCs/>
                <w:color w:val="000000" w:themeColor="text1"/>
                <w:sz w:val="20"/>
                <w:szCs w:val="20"/>
              </w:rPr>
            </w:pPr>
            <w:r w:rsidRPr="00FA00FE">
              <w:rPr>
                <w:b/>
                <w:bCs/>
                <w:color w:val="000000" w:themeColor="text1"/>
                <w:sz w:val="20"/>
                <w:szCs w:val="20"/>
              </w:rPr>
              <w:t xml:space="preserve">Содержание </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6B30F3" w:rsidP="00FA00FE">
            <w:pPr>
              <w:spacing w:after="0" w:line="240" w:lineRule="auto"/>
              <w:jc w:val="center"/>
              <w:rPr>
                <w:b/>
                <w:bCs/>
                <w:color w:val="000000" w:themeColor="text1"/>
                <w:sz w:val="20"/>
                <w:szCs w:val="20"/>
              </w:rPr>
            </w:pPr>
            <w:r>
              <w:rPr>
                <w:b/>
                <w:bCs/>
                <w:color w:val="000000" w:themeColor="text1"/>
                <w:sz w:val="20"/>
                <w:szCs w:val="20"/>
              </w:rPr>
              <w:t>30</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color w:val="000000" w:themeColor="text1"/>
                <w:sz w:val="20"/>
                <w:szCs w:val="20"/>
              </w:rPr>
            </w:pPr>
            <w:r w:rsidRPr="00843DB0">
              <w:rPr>
                <w:rFonts w:ascii="Times New Roman" w:hAnsi="Times New Roman" w:cs="Times New Roman"/>
                <w:color w:val="000000" w:themeColor="text1"/>
                <w:sz w:val="20"/>
                <w:szCs w:val="20"/>
              </w:rPr>
              <w:t>Введение в клиент-серверную архитектуру. Сетевые протоколы: TCP/IP и UDP</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color w:val="000000" w:themeColor="text1"/>
                <w:sz w:val="20"/>
                <w:szCs w:val="20"/>
              </w:rPr>
            </w:pPr>
            <w:r w:rsidRPr="00843DB0">
              <w:rPr>
                <w:rFonts w:ascii="Times New Roman" w:hAnsi="Times New Roman" w:cs="Times New Roman"/>
                <w:color w:val="000000" w:themeColor="text1"/>
                <w:sz w:val="20"/>
                <w:szCs w:val="20"/>
              </w:rPr>
              <w:t>Архитектура REST. Структура HTTP-запроса и ответа</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color w:val="000000" w:themeColor="text1"/>
                <w:sz w:val="20"/>
                <w:szCs w:val="20"/>
              </w:rPr>
            </w:pPr>
            <w:r w:rsidRPr="00843DB0">
              <w:rPr>
                <w:rFonts w:ascii="Times New Roman" w:hAnsi="Times New Roman" w:cs="Times New Roman"/>
                <w:color w:val="000000" w:themeColor="text1"/>
                <w:sz w:val="20"/>
                <w:szCs w:val="20"/>
              </w:rPr>
              <w:t>Принципы проектирования API. Методы GET, POST, PUT, DELETE</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 xml:space="preserve">Коды состояний HTTP. Документирование API. </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Аутентификация в API. Обработка ошибок в API</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Подходы к построению GUI. Событийно-ориентированное программирование</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Архитектура настольных приложений. Связывание пользовательского интерфейса с логикой</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Работа с таблицами и формами. Обработка событий нажатия</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Динамическое обновление интерфейса. Построение графиков и визуализация данных</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Состояния компонентов интерфейса. Сокеты и двусторонняя передача данных</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Связь клиента и сервера через сокеты. Обмен файлами через сеть</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843DB0"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58536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Подключение к базе данных. Работа</w:t>
            </w:r>
            <w:r w:rsidRPr="00585360">
              <w:rPr>
                <w:rFonts w:ascii="Times New Roman" w:hAnsi="Times New Roman" w:cs="Times New Roman"/>
                <w:color w:val="000000" w:themeColor="text1"/>
                <w:sz w:val="20"/>
                <w:szCs w:val="20"/>
              </w:rPr>
              <w:t xml:space="preserve"> </w:t>
            </w:r>
            <w:r w:rsidRPr="00843DB0">
              <w:rPr>
                <w:rFonts w:ascii="Times New Roman" w:hAnsi="Times New Roman" w:cs="Times New Roman"/>
                <w:color w:val="000000" w:themeColor="text1"/>
                <w:sz w:val="20"/>
                <w:szCs w:val="20"/>
              </w:rPr>
              <w:t>с</w:t>
            </w:r>
            <w:r w:rsidRPr="00585360">
              <w:rPr>
                <w:rFonts w:ascii="Times New Roman" w:hAnsi="Times New Roman" w:cs="Times New Roman"/>
                <w:color w:val="000000" w:themeColor="text1"/>
                <w:sz w:val="20"/>
                <w:szCs w:val="20"/>
              </w:rPr>
              <w:t xml:space="preserve"> </w:t>
            </w:r>
            <w:r w:rsidRPr="00843DB0">
              <w:rPr>
                <w:rFonts w:ascii="Times New Roman" w:hAnsi="Times New Roman" w:cs="Times New Roman"/>
                <w:color w:val="000000" w:themeColor="text1"/>
                <w:sz w:val="20"/>
                <w:szCs w:val="20"/>
              </w:rPr>
              <w:t>запросами</w:t>
            </w:r>
            <w:r w:rsidRPr="00585360">
              <w:rPr>
                <w:rFonts w:ascii="Times New Roman" w:hAnsi="Times New Roman" w:cs="Times New Roman"/>
                <w:color w:val="000000" w:themeColor="text1"/>
                <w:sz w:val="20"/>
                <w:szCs w:val="20"/>
              </w:rPr>
              <w:t xml:space="preserve"> </w:t>
            </w:r>
            <w:r w:rsidRPr="00843DB0">
              <w:rPr>
                <w:rFonts w:ascii="Times New Roman" w:hAnsi="Times New Roman" w:cs="Times New Roman"/>
                <w:color w:val="000000" w:themeColor="text1"/>
                <w:sz w:val="20"/>
                <w:szCs w:val="20"/>
                <w:lang w:val="en-US"/>
              </w:rPr>
              <w:t>SELECT</w:t>
            </w:r>
            <w:r w:rsidRPr="00585360">
              <w:rPr>
                <w:rFonts w:ascii="Times New Roman" w:hAnsi="Times New Roman" w:cs="Times New Roman"/>
                <w:color w:val="000000" w:themeColor="text1"/>
                <w:sz w:val="20"/>
                <w:szCs w:val="20"/>
              </w:rPr>
              <w:t xml:space="preserve">, </w:t>
            </w:r>
            <w:r w:rsidRPr="00843DB0">
              <w:rPr>
                <w:rFonts w:ascii="Times New Roman" w:hAnsi="Times New Roman" w:cs="Times New Roman"/>
                <w:color w:val="000000" w:themeColor="text1"/>
                <w:sz w:val="20"/>
                <w:szCs w:val="20"/>
                <w:lang w:val="en-US"/>
              </w:rPr>
              <w:t>INSERT</w:t>
            </w:r>
            <w:r w:rsidRPr="00585360">
              <w:rPr>
                <w:rFonts w:ascii="Times New Roman" w:hAnsi="Times New Roman" w:cs="Times New Roman"/>
                <w:color w:val="000000" w:themeColor="text1"/>
                <w:sz w:val="20"/>
                <w:szCs w:val="20"/>
              </w:rPr>
              <w:t xml:space="preserve">, </w:t>
            </w:r>
            <w:r w:rsidRPr="00843DB0">
              <w:rPr>
                <w:rFonts w:ascii="Times New Roman" w:hAnsi="Times New Roman" w:cs="Times New Roman"/>
                <w:color w:val="000000" w:themeColor="text1"/>
                <w:sz w:val="20"/>
                <w:szCs w:val="20"/>
                <w:lang w:val="en-US"/>
              </w:rPr>
              <w:t>UPDATE</w:t>
            </w:r>
            <w:r w:rsidRPr="00585360">
              <w:rPr>
                <w:rFonts w:ascii="Times New Roman" w:hAnsi="Times New Roman" w:cs="Times New Roman"/>
                <w:color w:val="000000" w:themeColor="text1"/>
                <w:sz w:val="20"/>
                <w:szCs w:val="20"/>
              </w:rPr>
              <w:t xml:space="preserve">, </w:t>
            </w:r>
            <w:r w:rsidRPr="00843DB0">
              <w:rPr>
                <w:rFonts w:ascii="Times New Roman" w:hAnsi="Times New Roman" w:cs="Times New Roman"/>
                <w:color w:val="000000" w:themeColor="text1"/>
                <w:sz w:val="20"/>
                <w:szCs w:val="20"/>
                <w:lang w:val="en-US"/>
              </w:rPr>
              <w:t>DELETE</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843DB0" w:rsidRDefault="00843DB0" w:rsidP="00843DB0">
            <w:pPr>
              <w:spacing w:after="0" w:line="240" w:lineRule="auto"/>
              <w:rPr>
                <w:b/>
                <w:bCs/>
                <w:color w:val="000000" w:themeColor="text1"/>
                <w:sz w:val="20"/>
                <w:szCs w:val="20"/>
                <w:lang w:val="en-US"/>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ORM и абстракции уровня данных. Связь клиентского интерфейса и базы данных</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Механизмы кеширования и обновления. Модель жизненного цикла клиент-серверного приложения</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843DB0" w:rsidRPr="00FA00FE" w:rsidTr="00585360">
        <w:trPr>
          <w:trHeight w:val="20"/>
        </w:trPr>
        <w:tc>
          <w:tcPr>
            <w:tcW w:w="1702" w:type="dxa"/>
            <w:vMerge/>
          </w:tcPr>
          <w:p w:rsidR="00843DB0" w:rsidRPr="00FA00FE" w:rsidRDefault="00843DB0" w:rsidP="00843DB0">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843DB0" w:rsidRPr="00843DB0" w:rsidRDefault="00843DB0" w:rsidP="00843DB0">
            <w:pPr>
              <w:pStyle w:val="a6"/>
              <w:numPr>
                <w:ilvl w:val="0"/>
                <w:numId w:val="32"/>
              </w:numPr>
              <w:ind w:left="458" w:hanging="425"/>
              <w:rPr>
                <w:rFonts w:ascii="Times New Roman" w:hAnsi="Times New Roman" w:cs="Times New Roman"/>
                <w:bCs/>
                <w:color w:val="000000" w:themeColor="text1"/>
                <w:sz w:val="20"/>
                <w:szCs w:val="20"/>
              </w:rPr>
            </w:pPr>
            <w:r w:rsidRPr="00843DB0">
              <w:rPr>
                <w:rFonts w:ascii="Times New Roman" w:hAnsi="Times New Roman" w:cs="Times New Roman"/>
                <w:color w:val="000000" w:themeColor="text1"/>
                <w:sz w:val="20"/>
                <w:szCs w:val="20"/>
              </w:rPr>
              <w:t>Регистрация, авторизация и сессии. Отладка и профилирование сетевого взаимодействия</w:t>
            </w:r>
          </w:p>
        </w:tc>
        <w:tc>
          <w:tcPr>
            <w:tcW w:w="1519" w:type="dxa"/>
            <w:tcBorders>
              <w:top w:val="single" w:sz="4" w:space="0" w:color="auto"/>
              <w:left w:val="single" w:sz="4" w:space="0" w:color="auto"/>
              <w:bottom w:val="single" w:sz="4" w:space="0" w:color="auto"/>
              <w:right w:val="single" w:sz="4" w:space="0" w:color="auto"/>
            </w:tcBorders>
          </w:tcPr>
          <w:p w:rsidR="00843DB0" w:rsidRPr="00FA00FE" w:rsidRDefault="00843DB0" w:rsidP="00843DB0">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b/>
                <w:bCs/>
                <w:color w:val="000000" w:themeColor="text1"/>
                <w:sz w:val="20"/>
                <w:szCs w:val="20"/>
              </w:rPr>
            </w:pPr>
            <w:r>
              <w:rPr>
                <w:b/>
                <w:bCs/>
                <w:color w:val="000000" w:themeColor="text1"/>
                <w:sz w:val="20"/>
                <w:szCs w:val="20"/>
              </w:rPr>
              <w:t>П</w:t>
            </w:r>
            <w:r w:rsidRPr="00FA00FE">
              <w:rPr>
                <w:b/>
                <w:bCs/>
                <w:color w:val="000000" w:themeColor="text1"/>
                <w:sz w:val="20"/>
                <w:szCs w:val="20"/>
              </w:rPr>
              <w:t>рактических и лабораторных занятий</w:t>
            </w:r>
          </w:p>
        </w:tc>
        <w:tc>
          <w:tcPr>
            <w:tcW w:w="1519" w:type="dxa"/>
            <w:tcBorders>
              <w:top w:val="single" w:sz="4" w:space="0" w:color="auto"/>
              <w:left w:val="single" w:sz="4" w:space="0" w:color="auto"/>
              <w:bottom w:val="single" w:sz="4" w:space="0" w:color="auto"/>
              <w:right w:val="single" w:sz="4" w:space="0" w:color="auto"/>
            </w:tcBorders>
          </w:tcPr>
          <w:p w:rsidR="000500EE" w:rsidRPr="000500EE" w:rsidRDefault="00641CEA" w:rsidP="00641CEA">
            <w:pPr>
              <w:suppressAutoHyphens/>
              <w:spacing w:after="0" w:line="240" w:lineRule="auto"/>
              <w:jc w:val="center"/>
              <w:rPr>
                <w:b/>
                <w:color w:val="000000" w:themeColor="text1"/>
                <w:sz w:val="20"/>
                <w:szCs w:val="20"/>
              </w:rPr>
            </w:pPr>
            <w:r>
              <w:rPr>
                <w:b/>
                <w:color w:val="000000" w:themeColor="text1"/>
                <w:sz w:val="20"/>
                <w:szCs w:val="20"/>
              </w:rPr>
              <w:t>56</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 Реализация простого REST-сервиса</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641CEA" w:rsidP="000500EE">
            <w:pPr>
              <w:suppressAutoHyphens/>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 Разработка API для списка задач</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641CEA" w:rsidP="000500EE">
            <w:pPr>
              <w:suppressAutoHyphens/>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3. Тестирование API через запросы POST и GET</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641CEA" w:rsidP="000500EE">
            <w:pPr>
              <w:suppressAutoHyphens/>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4. Создание документации для API</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641CEA" w:rsidP="000500EE">
            <w:pPr>
              <w:suppressAutoHyphens/>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5. Пример клиента с использованием API</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6. Разработка интерфейса с таблицей</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7. Интеграция событий интерфейса с логикой</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8. Построение формы ввода с валидацией</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9. Реализация обработки кнопок и меню</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10. Динамическое изменение элементов интерфейса</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11. Подключение к СУБД</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12. Выполнение базовых SQL-запросов</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13. Работа с транзакциями</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14. Отображение данных из БД в интерфейсе</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15. Сохранение введенных данных в БД</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16. Реализация авторизации пользователя</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17. Реализация REST API для CRUD-операций</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18. Создание логики отображения пользовательских данных</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19. Передача файлов через сокет</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20. Разработка клиента с сокетами</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21. Настройка кеширования в клиенте</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22. Пример использования ORM</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23. Уведомления об обновлении данных</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24. Подключение API к настольному приложению</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25. Настройка логирования сетевых вызовов</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26. Обработка ошибок соединения</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27. Пример загрузки/выгрузки данных</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28. Упрощённый чат на сокетах</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29. Работа с конфигурацией соединений</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30. Разработка клиент-серверного учебного проекта</w:t>
            </w:r>
          </w:p>
        </w:tc>
        <w:tc>
          <w:tcPr>
            <w:tcW w:w="1519" w:type="dxa"/>
            <w:tcBorders>
              <w:top w:val="single" w:sz="4" w:space="0" w:color="auto"/>
              <w:left w:val="single" w:sz="4" w:space="0" w:color="auto"/>
              <w:bottom w:val="single" w:sz="4" w:space="0" w:color="auto"/>
              <w:right w:val="single" w:sz="4" w:space="0" w:color="auto"/>
            </w:tcBorders>
          </w:tcPr>
          <w:p w:rsidR="000500EE" w:rsidRPr="00FA00FE" w:rsidRDefault="000500EE" w:rsidP="000500EE">
            <w:pPr>
              <w:suppressAutoHyphens/>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60019" w:rsidRPr="00FA00FE" w:rsidRDefault="006B30F3" w:rsidP="00FA00FE">
            <w:pPr>
              <w:spacing w:after="0" w:line="240" w:lineRule="auto"/>
              <w:rPr>
                <w:b/>
                <w:bCs/>
                <w:color w:val="000000" w:themeColor="text1"/>
                <w:sz w:val="20"/>
                <w:szCs w:val="20"/>
              </w:rPr>
            </w:pPr>
            <w:r>
              <w:rPr>
                <w:b/>
                <w:bCs/>
                <w:color w:val="000000" w:themeColor="text1"/>
                <w:sz w:val="20"/>
                <w:szCs w:val="20"/>
              </w:rPr>
              <w:t>С</w:t>
            </w:r>
            <w:r w:rsidR="00460019" w:rsidRPr="00FA00FE">
              <w:rPr>
                <w:b/>
                <w:bCs/>
                <w:color w:val="000000" w:themeColor="text1"/>
                <w:sz w:val="20"/>
                <w:szCs w:val="20"/>
              </w:rPr>
              <w:t>амостоятельная работа обучающихся</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rsidR="00460019" w:rsidRPr="00FA00FE" w:rsidRDefault="00401689" w:rsidP="00FA00FE">
            <w:pPr>
              <w:spacing w:after="0" w:line="240" w:lineRule="auto"/>
              <w:jc w:val="center"/>
              <w:rPr>
                <w:b/>
                <w:bCs/>
                <w:color w:val="000000" w:themeColor="text1"/>
                <w:sz w:val="20"/>
                <w:szCs w:val="20"/>
              </w:rPr>
            </w:pPr>
            <w:r>
              <w:rPr>
                <w:b/>
                <w:bCs/>
                <w:color w:val="000000" w:themeColor="text1"/>
                <w:sz w:val="20"/>
                <w:szCs w:val="20"/>
              </w:rPr>
              <w:t>-</w:t>
            </w:r>
          </w:p>
        </w:tc>
      </w:tr>
      <w:tr w:rsidR="00460019" w:rsidRPr="00FA00FE" w:rsidTr="00585360">
        <w:trPr>
          <w:trHeight w:val="20"/>
        </w:trPr>
        <w:tc>
          <w:tcPr>
            <w:tcW w:w="1702" w:type="dxa"/>
            <w:vMerge w:val="restart"/>
          </w:tcPr>
          <w:p w:rsidR="00460019" w:rsidRPr="00FA00FE" w:rsidRDefault="00460019" w:rsidP="00FA00F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b/>
                <w:color w:val="000000" w:themeColor="text1"/>
                <w:sz w:val="20"/>
                <w:szCs w:val="20"/>
              </w:rPr>
            </w:pPr>
            <w:r w:rsidRPr="00FA00FE">
              <w:rPr>
                <w:b/>
                <w:color w:val="000000" w:themeColor="text1"/>
                <w:sz w:val="20"/>
                <w:szCs w:val="20"/>
              </w:rPr>
              <w:t>Тема 2.3.</w:t>
            </w:r>
          </w:p>
          <w:p w:rsidR="00460019" w:rsidRPr="00FA00FE" w:rsidRDefault="00460019" w:rsidP="00FA00F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b/>
                <w:color w:val="000000" w:themeColor="text1"/>
                <w:sz w:val="20"/>
                <w:szCs w:val="20"/>
              </w:rPr>
            </w:pPr>
            <w:r w:rsidRPr="00FA00FE">
              <w:rPr>
                <w:b/>
                <w:color w:val="000000" w:themeColor="text1"/>
                <w:sz w:val="20"/>
                <w:szCs w:val="20"/>
              </w:rPr>
              <w:t>Разработка модулей безопасности ИС</w:t>
            </w:r>
          </w:p>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b/>
                <w:bCs/>
                <w:color w:val="000000" w:themeColor="text1"/>
                <w:sz w:val="20"/>
                <w:szCs w:val="20"/>
                <w:highlight w:val="yellow"/>
              </w:rPr>
            </w:pPr>
            <w:r w:rsidRPr="00FA00FE">
              <w:rPr>
                <w:b/>
                <w:bCs/>
                <w:color w:val="000000" w:themeColor="text1"/>
                <w:sz w:val="20"/>
                <w:szCs w:val="20"/>
              </w:rPr>
              <w:t>Содержание</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6B30F3" w:rsidP="000500EE">
            <w:pPr>
              <w:spacing w:after="0" w:line="240" w:lineRule="auto"/>
              <w:jc w:val="center"/>
              <w:rPr>
                <w:b/>
                <w:bCs/>
                <w:color w:val="000000" w:themeColor="text1"/>
                <w:sz w:val="20"/>
                <w:szCs w:val="20"/>
              </w:rPr>
            </w:pPr>
            <w:r>
              <w:rPr>
                <w:b/>
                <w:bCs/>
                <w:color w:val="000000" w:themeColor="text1"/>
                <w:sz w:val="20"/>
                <w:szCs w:val="20"/>
              </w:rPr>
              <w:t>2</w:t>
            </w:r>
            <w:r w:rsidR="000500EE">
              <w:rPr>
                <w:b/>
                <w:bCs/>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6B30F3" w:rsidRDefault="00460019" w:rsidP="000500EE">
            <w:pPr>
              <w:pStyle w:val="a6"/>
              <w:numPr>
                <w:ilvl w:val="0"/>
                <w:numId w:val="30"/>
              </w:numPr>
              <w:ind w:left="313" w:hanging="283"/>
              <w:jc w:val="both"/>
              <w:rPr>
                <w:rFonts w:ascii="Times New Roman" w:hAnsi="Times New Roman" w:cs="Times New Roman"/>
                <w:bCs/>
                <w:color w:val="000000" w:themeColor="text1"/>
                <w:sz w:val="20"/>
                <w:szCs w:val="20"/>
              </w:rPr>
            </w:pPr>
            <w:r w:rsidRPr="006B30F3">
              <w:rPr>
                <w:rFonts w:ascii="Times New Roman" w:hAnsi="Times New Roman" w:cs="Times New Roman"/>
                <w:color w:val="000000" w:themeColor="text1"/>
                <w:sz w:val="20"/>
                <w:szCs w:val="20"/>
              </w:rPr>
              <w:t>Введение в информационную безопасность</w:t>
            </w:r>
            <w:r w:rsidR="006B30F3" w:rsidRPr="006B30F3">
              <w:rPr>
                <w:rFonts w:ascii="Times New Roman" w:hAnsi="Times New Roman" w:cs="Times New Roman"/>
                <w:color w:val="000000" w:themeColor="text1"/>
                <w:sz w:val="20"/>
                <w:szCs w:val="20"/>
              </w:rPr>
              <w:t xml:space="preserve">. </w:t>
            </w:r>
            <w:r w:rsidRPr="006B30F3">
              <w:rPr>
                <w:rFonts w:ascii="Times New Roman" w:hAnsi="Times New Roman" w:cs="Times New Roman"/>
                <w:bCs/>
                <w:color w:val="000000" w:themeColor="text1"/>
                <w:sz w:val="20"/>
                <w:szCs w:val="20"/>
              </w:rPr>
              <w:t>Угрозы и векторы атак</w:t>
            </w:r>
            <w:r w:rsidR="006B30F3" w:rsidRPr="006B30F3">
              <w:rPr>
                <w:rFonts w:ascii="Times New Roman" w:hAnsi="Times New Roman" w:cs="Times New Roman"/>
                <w:bCs/>
                <w:color w:val="000000" w:themeColor="text1"/>
                <w:sz w:val="20"/>
                <w:szCs w:val="20"/>
              </w:rPr>
              <w:t xml:space="preserve">. </w:t>
            </w:r>
          </w:p>
        </w:tc>
        <w:tc>
          <w:tcPr>
            <w:tcW w:w="1519" w:type="dxa"/>
            <w:tcBorders>
              <w:top w:val="single" w:sz="4" w:space="0" w:color="auto"/>
              <w:left w:val="single" w:sz="4" w:space="0" w:color="auto"/>
              <w:bottom w:val="single" w:sz="4" w:space="0" w:color="auto"/>
              <w:right w:val="single" w:sz="4" w:space="0" w:color="auto"/>
            </w:tcBorders>
          </w:tcPr>
          <w:p w:rsidR="00460019" w:rsidRPr="006B30F3" w:rsidRDefault="006B30F3" w:rsidP="00FA00FE">
            <w:pPr>
              <w:spacing w:after="0" w:line="240" w:lineRule="auto"/>
              <w:jc w:val="center"/>
              <w:rPr>
                <w:color w:val="000000" w:themeColor="text1"/>
                <w:sz w:val="20"/>
                <w:szCs w:val="20"/>
              </w:rPr>
            </w:pPr>
            <w:r w:rsidRPr="006B30F3">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6B30F3" w:rsidRDefault="000500EE" w:rsidP="000500EE">
            <w:pPr>
              <w:pStyle w:val="a6"/>
              <w:numPr>
                <w:ilvl w:val="0"/>
                <w:numId w:val="30"/>
              </w:numPr>
              <w:ind w:left="313" w:hanging="283"/>
              <w:jc w:val="both"/>
              <w:rPr>
                <w:rFonts w:ascii="Times New Roman" w:hAnsi="Times New Roman" w:cs="Times New Roman"/>
                <w:color w:val="000000" w:themeColor="text1"/>
                <w:sz w:val="20"/>
                <w:szCs w:val="20"/>
              </w:rPr>
            </w:pPr>
            <w:r w:rsidRPr="006B30F3">
              <w:rPr>
                <w:rFonts w:ascii="Times New Roman" w:hAnsi="Times New Roman" w:cs="Times New Roman"/>
                <w:bCs/>
                <w:color w:val="000000" w:themeColor="text1"/>
                <w:sz w:val="20"/>
                <w:szCs w:val="20"/>
              </w:rPr>
              <w:t xml:space="preserve">Принципы шифрования информации. Симметричное и асимметричное шифрование. </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FA00FE">
            <w:pPr>
              <w:spacing w:after="0" w:line="240" w:lineRule="auto"/>
              <w:jc w:val="center"/>
              <w:rPr>
                <w:color w:val="000000" w:themeColor="text1"/>
                <w:sz w:val="20"/>
                <w:szCs w:val="20"/>
              </w:rPr>
            </w:pPr>
            <w:r>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6B30F3" w:rsidRDefault="000500EE" w:rsidP="006B30F3">
            <w:pPr>
              <w:pStyle w:val="a6"/>
              <w:numPr>
                <w:ilvl w:val="0"/>
                <w:numId w:val="30"/>
              </w:numPr>
              <w:ind w:left="313" w:hanging="283"/>
              <w:jc w:val="both"/>
              <w:rPr>
                <w:rFonts w:ascii="Times New Roman" w:hAnsi="Times New Roman" w:cs="Times New Roman"/>
                <w:bCs/>
                <w:color w:val="000000" w:themeColor="text1"/>
                <w:sz w:val="20"/>
                <w:szCs w:val="20"/>
              </w:rPr>
            </w:pPr>
            <w:r w:rsidRPr="006B30F3">
              <w:rPr>
                <w:rFonts w:ascii="Times New Roman" w:hAnsi="Times New Roman" w:cs="Times New Roman"/>
                <w:bCs/>
                <w:color w:val="000000" w:themeColor="text1"/>
                <w:sz w:val="20"/>
                <w:szCs w:val="20"/>
              </w:rPr>
              <w:t>Хеш-функции и контроль целостности</w:t>
            </w:r>
          </w:p>
        </w:tc>
        <w:tc>
          <w:tcPr>
            <w:tcW w:w="1519" w:type="dxa"/>
            <w:tcBorders>
              <w:top w:val="single" w:sz="4" w:space="0" w:color="auto"/>
              <w:left w:val="single" w:sz="4" w:space="0" w:color="auto"/>
              <w:bottom w:val="single" w:sz="4" w:space="0" w:color="auto"/>
              <w:right w:val="single" w:sz="4" w:space="0" w:color="auto"/>
            </w:tcBorders>
          </w:tcPr>
          <w:p w:rsidR="000500EE" w:rsidRDefault="000500EE" w:rsidP="00FA00FE">
            <w:pPr>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6B30F3" w:rsidRPr="006B30F3" w:rsidRDefault="006B30F3" w:rsidP="000500EE">
            <w:pPr>
              <w:pStyle w:val="a6"/>
              <w:numPr>
                <w:ilvl w:val="0"/>
                <w:numId w:val="30"/>
              </w:numPr>
              <w:ind w:left="313" w:hanging="283"/>
              <w:jc w:val="both"/>
              <w:rPr>
                <w:rFonts w:ascii="Times New Roman" w:hAnsi="Times New Roman" w:cs="Times New Roman"/>
                <w:color w:val="000000" w:themeColor="text1"/>
                <w:sz w:val="20"/>
                <w:szCs w:val="20"/>
              </w:rPr>
            </w:pPr>
            <w:r w:rsidRPr="006B30F3">
              <w:rPr>
                <w:rFonts w:ascii="Times New Roman" w:hAnsi="Times New Roman" w:cs="Times New Roman"/>
                <w:bCs/>
                <w:color w:val="000000" w:themeColor="text1"/>
                <w:sz w:val="20"/>
                <w:szCs w:val="20"/>
              </w:rPr>
              <w:t xml:space="preserve">Цифровые подписи. Принципы безопасного хранения паролей. </w:t>
            </w:r>
          </w:p>
        </w:tc>
        <w:tc>
          <w:tcPr>
            <w:tcW w:w="1519" w:type="dxa"/>
            <w:tcBorders>
              <w:top w:val="single" w:sz="4" w:space="0" w:color="auto"/>
              <w:left w:val="single" w:sz="4" w:space="0" w:color="auto"/>
              <w:bottom w:val="single" w:sz="4" w:space="0" w:color="auto"/>
              <w:right w:val="single" w:sz="4" w:space="0" w:color="auto"/>
            </w:tcBorders>
          </w:tcPr>
          <w:p w:rsidR="006B30F3" w:rsidRPr="006B30F3" w:rsidRDefault="006B30F3" w:rsidP="00FA00FE">
            <w:pPr>
              <w:spacing w:after="0" w:line="240" w:lineRule="auto"/>
              <w:jc w:val="center"/>
              <w:rPr>
                <w:color w:val="000000" w:themeColor="text1"/>
                <w:sz w:val="20"/>
                <w:szCs w:val="20"/>
              </w:rPr>
            </w:pPr>
            <w:r w:rsidRPr="006B30F3">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6B30F3" w:rsidRDefault="000500EE" w:rsidP="006B30F3">
            <w:pPr>
              <w:pStyle w:val="a6"/>
              <w:numPr>
                <w:ilvl w:val="0"/>
                <w:numId w:val="30"/>
              </w:numPr>
              <w:ind w:left="313" w:hanging="283"/>
              <w:jc w:val="both"/>
              <w:rPr>
                <w:rFonts w:ascii="Times New Roman" w:hAnsi="Times New Roman" w:cs="Times New Roman"/>
                <w:bCs/>
                <w:color w:val="000000" w:themeColor="text1"/>
                <w:sz w:val="20"/>
                <w:szCs w:val="20"/>
              </w:rPr>
            </w:pPr>
            <w:r w:rsidRPr="006B30F3">
              <w:rPr>
                <w:rFonts w:ascii="Times New Roman" w:hAnsi="Times New Roman" w:cs="Times New Roman"/>
                <w:bCs/>
                <w:color w:val="000000" w:themeColor="text1"/>
                <w:sz w:val="20"/>
                <w:szCs w:val="20"/>
              </w:rPr>
              <w:t>Многофакторная аутентификация. Методы защиты каналов связи</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FA00FE">
            <w:pPr>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6B30F3" w:rsidRPr="006B30F3" w:rsidRDefault="006B30F3" w:rsidP="000500EE">
            <w:pPr>
              <w:pStyle w:val="a6"/>
              <w:numPr>
                <w:ilvl w:val="0"/>
                <w:numId w:val="30"/>
              </w:numPr>
              <w:ind w:left="313" w:hanging="283"/>
              <w:jc w:val="both"/>
              <w:rPr>
                <w:rFonts w:ascii="Times New Roman" w:hAnsi="Times New Roman" w:cs="Times New Roman"/>
                <w:color w:val="000000" w:themeColor="text1"/>
                <w:sz w:val="20"/>
                <w:szCs w:val="20"/>
              </w:rPr>
            </w:pPr>
            <w:r w:rsidRPr="006B30F3">
              <w:rPr>
                <w:rFonts w:ascii="Times New Roman" w:hAnsi="Times New Roman" w:cs="Times New Roman"/>
                <w:bCs/>
                <w:color w:val="000000" w:themeColor="text1"/>
                <w:sz w:val="20"/>
                <w:szCs w:val="20"/>
              </w:rPr>
              <w:t xml:space="preserve">HTTPS и TLS/SSL. Безопасность API: ключи и токены. </w:t>
            </w:r>
          </w:p>
        </w:tc>
        <w:tc>
          <w:tcPr>
            <w:tcW w:w="1519" w:type="dxa"/>
            <w:tcBorders>
              <w:top w:val="single" w:sz="4" w:space="0" w:color="auto"/>
              <w:left w:val="single" w:sz="4" w:space="0" w:color="auto"/>
              <w:bottom w:val="single" w:sz="4" w:space="0" w:color="auto"/>
              <w:right w:val="single" w:sz="4" w:space="0" w:color="auto"/>
            </w:tcBorders>
          </w:tcPr>
          <w:p w:rsidR="006B30F3" w:rsidRPr="006B30F3" w:rsidRDefault="006B30F3" w:rsidP="00FA00FE">
            <w:pPr>
              <w:spacing w:after="0" w:line="240" w:lineRule="auto"/>
              <w:jc w:val="center"/>
              <w:rPr>
                <w:color w:val="000000" w:themeColor="text1"/>
                <w:sz w:val="20"/>
                <w:szCs w:val="20"/>
              </w:rPr>
            </w:pPr>
            <w:r w:rsidRPr="006B30F3">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6B30F3" w:rsidRDefault="000500EE" w:rsidP="006B30F3">
            <w:pPr>
              <w:pStyle w:val="a6"/>
              <w:numPr>
                <w:ilvl w:val="0"/>
                <w:numId w:val="30"/>
              </w:numPr>
              <w:ind w:left="313" w:hanging="283"/>
              <w:jc w:val="both"/>
              <w:rPr>
                <w:rFonts w:ascii="Times New Roman" w:hAnsi="Times New Roman" w:cs="Times New Roman"/>
                <w:bCs/>
                <w:color w:val="000000" w:themeColor="text1"/>
                <w:sz w:val="20"/>
                <w:szCs w:val="20"/>
              </w:rPr>
            </w:pPr>
            <w:r w:rsidRPr="006B30F3">
              <w:rPr>
                <w:rFonts w:ascii="Times New Roman" w:hAnsi="Times New Roman" w:cs="Times New Roman"/>
                <w:bCs/>
                <w:color w:val="000000" w:themeColor="text1"/>
                <w:sz w:val="20"/>
                <w:szCs w:val="20"/>
              </w:rPr>
              <w:t>Аудит и журналирование доступа. Роль шифрования в клиент-серверных системах</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FA00FE">
            <w:pPr>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6B30F3" w:rsidRPr="006B30F3" w:rsidRDefault="006B30F3" w:rsidP="000500EE">
            <w:pPr>
              <w:pStyle w:val="a6"/>
              <w:numPr>
                <w:ilvl w:val="0"/>
                <w:numId w:val="30"/>
              </w:numPr>
              <w:ind w:left="313" w:hanging="283"/>
              <w:jc w:val="both"/>
              <w:rPr>
                <w:rFonts w:ascii="Times New Roman" w:hAnsi="Times New Roman" w:cs="Times New Roman"/>
                <w:color w:val="000000" w:themeColor="text1"/>
                <w:sz w:val="20"/>
                <w:szCs w:val="20"/>
              </w:rPr>
            </w:pPr>
            <w:r w:rsidRPr="006B30F3">
              <w:rPr>
                <w:rFonts w:ascii="Times New Roman" w:hAnsi="Times New Roman" w:cs="Times New Roman"/>
                <w:bCs/>
                <w:color w:val="000000" w:themeColor="text1"/>
                <w:sz w:val="20"/>
                <w:szCs w:val="20"/>
              </w:rPr>
              <w:t>Безопасность хранения данных в СУБД. Защита от SQL-инъекций. уязвимостей</w:t>
            </w:r>
          </w:p>
        </w:tc>
        <w:tc>
          <w:tcPr>
            <w:tcW w:w="1519" w:type="dxa"/>
            <w:tcBorders>
              <w:top w:val="single" w:sz="4" w:space="0" w:color="auto"/>
              <w:left w:val="single" w:sz="4" w:space="0" w:color="auto"/>
              <w:bottom w:val="single" w:sz="4" w:space="0" w:color="auto"/>
              <w:right w:val="single" w:sz="4" w:space="0" w:color="auto"/>
            </w:tcBorders>
          </w:tcPr>
          <w:p w:rsidR="006B30F3" w:rsidRPr="006B30F3" w:rsidRDefault="006B30F3" w:rsidP="00FA00FE">
            <w:pPr>
              <w:spacing w:after="0" w:line="240" w:lineRule="auto"/>
              <w:jc w:val="center"/>
              <w:rPr>
                <w:color w:val="000000" w:themeColor="text1"/>
                <w:sz w:val="20"/>
                <w:szCs w:val="20"/>
              </w:rPr>
            </w:pPr>
            <w:r w:rsidRPr="006B30F3">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6B30F3" w:rsidRDefault="000500EE" w:rsidP="006B30F3">
            <w:pPr>
              <w:pStyle w:val="a6"/>
              <w:numPr>
                <w:ilvl w:val="0"/>
                <w:numId w:val="30"/>
              </w:numPr>
              <w:ind w:left="313" w:hanging="283"/>
              <w:jc w:val="both"/>
              <w:rPr>
                <w:rFonts w:ascii="Times New Roman" w:hAnsi="Times New Roman" w:cs="Times New Roman"/>
                <w:bCs/>
                <w:color w:val="000000" w:themeColor="text1"/>
                <w:sz w:val="20"/>
                <w:szCs w:val="20"/>
              </w:rPr>
            </w:pPr>
            <w:r w:rsidRPr="006B30F3">
              <w:rPr>
                <w:rFonts w:ascii="Times New Roman" w:hAnsi="Times New Roman" w:cs="Times New Roman"/>
                <w:bCs/>
                <w:color w:val="000000" w:themeColor="text1"/>
                <w:sz w:val="20"/>
                <w:szCs w:val="20"/>
              </w:rPr>
              <w:t>Основы политики доступа (RBAC, ACL). Регулярная проверка</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FA00FE">
            <w:pPr>
              <w:spacing w:after="0" w:line="240" w:lineRule="auto"/>
              <w:jc w:val="center"/>
              <w:rPr>
                <w:color w:val="000000" w:themeColor="text1"/>
                <w:sz w:val="20"/>
                <w:szCs w:val="20"/>
              </w:rPr>
            </w:pPr>
            <w:r>
              <w:rPr>
                <w:color w:val="000000" w:themeColor="text1"/>
                <w:sz w:val="20"/>
                <w:szCs w:val="20"/>
              </w:rPr>
              <w:t>2</w:t>
            </w:r>
          </w:p>
        </w:tc>
      </w:tr>
      <w:tr w:rsidR="006B30F3" w:rsidRPr="00FA00FE" w:rsidTr="00585360">
        <w:trPr>
          <w:trHeight w:val="20"/>
        </w:trPr>
        <w:tc>
          <w:tcPr>
            <w:tcW w:w="1702" w:type="dxa"/>
            <w:vMerge/>
          </w:tcPr>
          <w:p w:rsidR="006B30F3" w:rsidRPr="00FA00FE" w:rsidRDefault="006B30F3"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6B30F3" w:rsidRPr="006B30F3" w:rsidRDefault="006B30F3" w:rsidP="000500EE">
            <w:pPr>
              <w:pStyle w:val="a6"/>
              <w:numPr>
                <w:ilvl w:val="0"/>
                <w:numId w:val="30"/>
              </w:numPr>
              <w:ind w:left="313" w:hanging="283"/>
              <w:jc w:val="both"/>
              <w:rPr>
                <w:rFonts w:ascii="Times New Roman" w:hAnsi="Times New Roman" w:cs="Times New Roman"/>
                <w:color w:val="000000" w:themeColor="text1"/>
                <w:sz w:val="20"/>
                <w:szCs w:val="20"/>
              </w:rPr>
            </w:pPr>
            <w:r w:rsidRPr="006B30F3">
              <w:rPr>
                <w:rFonts w:ascii="Times New Roman" w:hAnsi="Times New Roman" w:cs="Times New Roman"/>
                <w:bCs/>
                <w:color w:val="000000" w:themeColor="text1"/>
                <w:sz w:val="20"/>
                <w:szCs w:val="20"/>
              </w:rPr>
              <w:t xml:space="preserve">Шифрование файлов и потоков. Работа с криптографическими библиотеками. </w:t>
            </w:r>
          </w:p>
        </w:tc>
        <w:tc>
          <w:tcPr>
            <w:tcW w:w="1519" w:type="dxa"/>
            <w:tcBorders>
              <w:top w:val="single" w:sz="4" w:space="0" w:color="auto"/>
              <w:left w:val="single" w:sz="4" w:space="0" w:color="auto"/>
              <w:bottom w:val="single" w:sz="4" w:space="0" w:color="auto"/>
              <w:right w:val="single" w:sz="4" w:space="0" w:color="auto"/>
            </w:tcBorders>
          </w:tcPr>
          <w:p w:rsidR="006B30F3" w:rsidRPr="006B30F3" w:rsidRDefault="006B30F3" w:rsidP="00FA00FE">
            <w:pPr>
              <w:spacing w:after="0" w:line="240" w:lineRule="auto"/>
              <w:jc w:val="center"/>
              <w:rPr>
                <w:color w:val="000000" w:themeColor="text1"/>
                <w:sz w:val="20"/>
                <w:szCs w:val="20"/>
              </w:rPr>
            </w:pPr>
            <w:r w:rsidRPr="006B30F3">
              <w:rPr>
                <w:color w:val="000000" w:themeColor="text1"/>
                <w:sz w:val="20"/>
                <w:szCs w:val="20"/>
              </w:rPr>
              <w:t>2</w:t>
            </w:r>
          </w:p>
        </w:tc>
      </w:tr>
      <w:tr w:rsidR="000500EE" w:rsidRPr="00FA00FE" w:rsidTr="00585360">
        <w:trPr>
          <w:trHeight w:val="20"/>
        </w:trPr>
        <w:tc>
          <w:tcPr>
            <w:tcW w:w="1702" w:type="dxa"/>
            <w:vMerge/>
          </w:tcPr>
          <w:p w:rsidR="000500EE" w:rsidRPr="00FA00FE" w:rsidRDefault="000500EE"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6B30F3" w:rsidRDefault="000500EE" w:rsidP="006B30F3">
            <w:pPr>
              <w:pStyle w:val="a6"/>
              <w:numPr>
                <w:ilvl w:val="0"/>
                <w:numId w:val="30"/>
              </w:numPr>
              <w:ind w:left="313" w:hanging="283"/>
              <w:jc w:val="both"/>
              <w:rPr>
                <w:rFonts w:ascii="Times New Roman" w:hAnsi="Times New Roman" w:cs="Times New Roman"/>
                <w:bCs/>
                <w:color w:val="000000" w:themeColor="text1"/>
                <w:sz w:val="20"/>
                <w:szCs w:val="20"/>
              </w:rPr>
            </w:pPr>
            <w:r w:rsidRPr="006B30F3">
              <w:rPr>
                <w:rFonts w:ascii="Times New Roman" w:hAnsi="Times New Roman" w:cs="Times New Roman"/>
                <w:bCs/>
                <w:color w:val="000000" w:themeColor="text1"/>
                <w:sz w:val="20"/>
                <w:szCs w:val="20"/>
              </w:rPr>
              <w:t>Тестирование защищенности модуля</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FA00FE">
            <w:pPr>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6B30F3" w:rsidP="00FA00FE">
            <w:pPr>
              <w:spacing w:after="0" w:line="240" w:lineRule="auto"/>
              <w:rPr>
                <w:color w:val="000000" w:themeColor="text1"/>
                <w:sz w:val="20"/>
                <w:szCs w:val="20"/>
              </w:rPr>
            </w:pPr>
            <w:r>
              <w:rPr>
                <w:b/>
                <w:color w:val="000000" w:themeColor="text1"/>
                <w:sz w:val="20"/>
                <w:szCs w:val="20"/>
              </w:rPr>
              <w:t>П</w:t>
            </w:r>
            <w:r w:rsidR="00460019" w:rsidRPr="00FA00FE">
              <w:rPr>
                <w:b/>
                <w:color w:val="000000" w:themeColor="text1"/>
                <w:sz w:val="20"/>
                <w:szCs w:val="20"/>
              </w:rPr>
              <w:t>рактических и лабораторных занятий</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0500EE" w:rsidP="000500EE">
            <w:pPr>
              <w:spacing w:after="0" w:line="240" w:lineRule="auto"/>
              <w:jc w:val="center"/>
              <w:rPr>
                <w:b/>
                <w:color w:val="000000" w:themeColor="text1"/>
                <w:sz w:val="20"/>
                <w:szCs w:val="20"/>
              </w:rPr>
            </w:pPr>
            <w:r>
              <w:rPr>
                <w:b/>
                <w:color w:val="000000" w:themeColor="text1"/>
                <w:sz w:val="20"/>
                <w:szCs w:val="20"/>
              </w:rPr>
              <w:t>10</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 Реализация хеширования паролей</w:t>
            </w:r>
          </w:p>
        </w:tc>
        <w:tc>
          <w:tcPr>
            <w:tcW w:w="1519" w:type="dxa"/>
            <w:tcBorders>
              <w:top w:val="single" w:sz="4" w:space="0" w:color="auto"/>
              <w:left w:val="single" w:sz="4" w:space="0" w:color="auto"/>
              <w:bottom w:val="single" w:sz="4" w:space="0" w:color="auto"/>
              <w:right w:val="single" w:sz="4" w:space="0" w:color="auto"/>
            </w:tcBorders>
          </w:tcPr>
          <w:p w:rsidR="000500EE"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2. Шифрование строки симметричным методом</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3. Шифрование файла с асимметричным ключом</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4. Проверка цифровой подписи</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5. Настройка протокола TLS в приложении</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6. Реализация авторизации по токену</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7. Защита от SQL-инъекций</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8. Настройка журналирования доступа</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9. Проверка передачи данных по HTTPS</w:t>
            </w:r>
          </w:p>
        </w:tc>
        <w:tc>
          <w:tcPr>
            <w:tcW w:w="1519" w:type="dxa"/>
            <w:tcBorders>
              <w:top w:val="single" w:sz="4" w:space="0" w:color="auto"/>
              <w:left w:val="single" w:sz="4" w:space="0" w:color="auto"/>
              <w:bottom w:val="single" w:sz="4" w:space="0" w:color="auto"/>
              <w:right w:val="single" w:sz="4" w:space="0" w:color="auto"/>
            </w:tcBorders>
          </w:tcPr>
          <w:p w:rsidR="000500EE" w:rsidRPr="006B30F3" w:rsidRDefault="000500EE" w:rsidP="000500EE">
            <w:pPr>
              <w:spacing w:after="0" w:line="240" w:lineRule="auto"/>
              <w:jc w:val="center"/>
              <w:rPr>
                <w:color w:val="000000" w:themeColor="text1"/>
                <w:sz w:val="20"/>
                <w:szCs w:val="20"/>
              </w:rPr>
            </w:pPr>
            <w:r>
              <w:rPr>
                <w:color w:val="000000" w:themeColor="text1"/>
                <w:sz w:val="20"/>
                <w:szCs w:val="20"/>
              </w:rPr>
              <w:t>1</w:t>
            </w:r>
          </w:p>
        </w:tc>
      </w:tr>
      <w:tr w:rsidR="000500EE" w:rsidRPr="00FA00FE" w:rsidTr="00585360">
        <w:trPr>
          <w:trHeight w:val="20"/>
        </w:trPr>
        <w:tc>
          <w:tcPr>
            <w:tcW w:w="1702" w:type="dxa"/>
            <w:vMerge/>
          </w:tcPr>
          <w:p w:rsidR="000500EE" w:rsidRPr="00FA00FE" w:rsidRDefault="000500EE" w:rsidP="000500E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0500EE" w:rsidRPr="00FA00FE" w:rsidRDefault="000500EE" w:rsidP="000500EE">
            <w:pPr>
              <w:spacing w:after="0" w:line="240" w:lineRule="auto"/>
              <w:rPr>
                <w:color w:val="000000" w:themeColor="text1"/>
                <w:sz w:val="20"/>
                <w:szCs w:val="20"/>
              </w:rPr>
            </w:pPr>
            <w:r w:rsidRPr="00FA00FE">
              <w:rPr>
                <w:color w:val="000000" w:themeColor="text1"/>
                <w:sz w:val="20"/>
                <w:szCs w:val="20"/>
              </w:rPr>
              <w:t>10. Встроенный модуль аутентификации пользователя</w:t>
            </w:r>
          </w:p>
        </w:tc>
        <w:tc>
          <w:tcPr>
            <w:tcW w:w="1519" w:type="dxa"/>
            <w:tcBorders>
              <w:top w:val="single" w:sz="4" w:space="0" w:color="auto"/>
              <w:left w:val="single" w:sz="4" w:space="0" w:color="auto"/>
              <w:bottom w:val="single" w:sz="4" w:space="0" w:color="auto"/>
              <w:right w:val="single" w:sz="4" w:space="0" w:color="auto"/>
            </w:tcBorders>
          </w:tcPr>
          <w:p w:rsidR="000500EE" w:rsidRDefault="000500EE" w:rsidP="000500EE">
            <w:pPr>
              <w:spacing w:after="0" w:line="240" w:lineRule="auto"/>
              <w:jc w:val="center"/>
              <w:rPr>
                <w:color w:val="000000" w:themeColor="text1"/>
                <w:sz w:val="20"/>
                <w:szCs w:val="20"/>
              </w:rPr>
            </w:pPr>
            <w:r>
              <w:rPr>
                <w:color w:val="000000" w:themeColor="text1"/>
                <w:sz w:val="20"/>
                <w:szCs w:val="20"/>
              </w:rPr>
              <w:t>1</w:t>
            </w:r>
          </w:p>
        </w:tc>
      </w:tr>
      <w:tr w:rsidR="00460019" w:rsidRPr="00FA00FE" w:rsidTr="00585360">
        <w:trPr>
          <w:trHeight w:val="20"/>
        </w:trPr>
        <w:tc>
          <w:tcPr>
            <w:tcW w:w="1702" w:type="dxa"/>
            <w:vMerge/>
          </w:tcPr>
          <w:p w:rsidR="00460019" w:rsidRPr="00FA00FE" w:rsidRDefault="00460019" w:rsidP="00FA00FE">
            <w:pPr>
              <w:spacing w:after="0" w:line="240" w:lineRule="auto"/>
              <w:rPr>
                <w:b/>
                <w:bCs/>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6B30F3" w:rsidP="00FA00FE">
            <w:pPr>
              <w:spacing w:after="0" w:line="240" w:lineRule="auto"/>
              <w:rPr>
                <w:b/>
                <w:color w:val="000000" w:themeColor="text1"/>
                <w:sz w:val="20"/>
                <w:szCs w:val="20"/>
              </w:rPr>
            </w:pPr>
            <w:r>
              <w:rPr>
                <w:b/>
                <w:color w:val="000000" w:themeColor="text1"/>
                <w:sz w:val="20"/>
                <w:szCs w:val="20"/>
              </w:rPr>
              <w:t>С</w:t>
            </w:r>
            <w:r w:rsidR="00460019" w:rsidRPr="00FA00FE">
              <w:rPr>
                <w:b/>
                <w:color w:val="000000" w:themeColor="text1"/>
                <w:sz w:val="20"/>
                <w:szCs w:val="20"/>
              </w:rPr>
              <w:t>амостоятельная работа обучающихся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751CAA" w:rsidP="00FA00FE">
            <w:pPr>
              <w:spacing w:after="0" w:line="240" w:lineRule="auto"/>
              <w:jc w:val="center"/>
              <w:rPr>
                <w:b/>
                <w:color w:val="000000" w:themeColor="text1"/>
                <w:sz w:val="20"/>
                <w:szCs w:val="20"/>
              </w:rPr>
            </w:pPr>
            <w:r>
              <w:rPr>
                <w:b/>
                <w:color w:val="000000" w:themeColor="text1"/>
                <w:sz w:val="20"/>
                <w:szCs w:val="20"/>
              </w:rPr>
              <w:t>8</w:t>
            </w:r>
          </w:p>
        </w:tc>
      </w:tr>
      <w:tr w:rsidR="00460019" w:rsidRPr="00FA00FE" w:rsidTr="00585360">
        <w:trPr>
          <w:trHeight w:val="20"/>
        </w:trPr>
        <w:tc>
          <w:tcPr>
            <w:tcW w:w="13649" w:type="dxa"/>
            <w:gridSpan w:val="2"/>
            <w:tcBorders>
              <w:right w:val="single" w:sz="4" w:space="0" w:color="auto"/>
            </w:tcBorders>
          </w:tcPr>
          <w:p w:rsidR="00074F53" w:rsidRDefault="00460019" w:rsidP="00585360">
            <w:pPr>
              <w:spacing w:after="0" w:line="240" w:lineRule="auto"/>
              <w:rPr>
                <w:b/>
                <w:bCs/>
                <w:color w:val="000000" w:themeColor="text1"/>
                <w:sz w:val="20"/>
                <w:szCs w:val="20"/>
              </w:rPr>
            </w:pPr>
            <w:r w:rsidRPr="00FA00FE">
              <w:rPr>
                <w:b/>
                <w:bCs/>
                <w:color w:val="000000" w:themeColor="text1"/>
                <w:sz w:val="20"/>
                <w:szCs w:val="20"/>
              </w:rPr>
              <w:t>Курсовой проект (работа)</w:t>
            </w:r>
          </w:p>
          <w:p w:rsidR="00074F53" w:rsidRDefault="00074F53" w:rsidP="00074F53">
            <w:pPr>
              <w:spacing w:after="0" w:line="240" w:lineRule="auto"/>
              <w:rPr>
                <w:bCs/>
                <w:color w:val="000000" w:themeColor="text1"/>
                <w:sz w:val="20"/>
                <w:szCs w:val="20"/>
              </w:rPr>
            </w:pPr>
            <w:r>
              <w:rPr>
                <w:bCs/>
                <w:color w:val="000000" w:themeColor="text1"/>
                <w:sz w:val="20"/>
                <w:szCs w:val="20"/>
              </w:rPr>
              <w:t>Примерные темы работ</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интернет-магазина</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 xml:space="preserve">Проектирование и разработка базы данных для управления библиотечным фондом </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системы управления университетом</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системы бронирования гостиниц</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ведения учета рабочего времени сотрудников</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 xml:space="preserve">Проектирование и разработка базы данных для системы онлайн-курсов </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управления складами</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медицинской информационной системы</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разработка базы данных для системы учета заявок и обращений клиентов</w:t>
            </w:r>
          </w:p>
          <w:p w:rsidR="00074F53" w:rsidRPr="00074F53" w:rsidRDefault="00074F53" w:rsidP="00074F53">
            <w:pPr>
              <w:spacing w:after="0" w:line="240" w:lineRule="auto"/>
              <w:rPr>
                <w:bCs/>
                <w:color w:val="000000" w:themeColor="text1"/>
                <w:sz w:val="20"/>
                <w:szCs w:val="20"/>
              </w:rPr>
            </w:pPr>
            <w:r w:rsidRPr="00074F53">
              <w:rPr>
                <w:bCs/>
                <w:color w:val="000000" w:themeColor="text1"/>
                <w:sz w:val="20"/>
                <w:szCs w:val="20"/>
              </w:rPr>
              <w:t>Проектирование и реализация NoSQL базы данных для проекта с большими данными</w:t>
            </w:r>
          </w:p>
          <w:p w:rsidR="00460019" w:rsidRPr="00FA00FE" w:rsidRDefault="00074F53" w:rsidP="00074F53">
            <w:pPr>
              <w:spacing w:after="0" w:line="240" w:lineRule="auto"/>
              <w:rPr>
                <w:b/>
                <w:color w:val="000000" w:themeColor="text1"/>
                <w:sz w:val="20"/>
                <w:szCs w:val="20"/>
              </w:rPr>
            </w:pPr>
            <w:r w:rsidRPr="00074F53">
              <w:rPr>
                <w:bCs/>
                <w:color w:val="000000" w:themeColor="text1"/>
                <w:sz w:val="20"/>
                <w:szCs w:val="20"/>
              </w:rPr>
              <w:t>Проектирование и разработка графовой базы данных для социальной се</w:t>
            </w:r>
            <w:r>
              <w:rPr>
                <w:bCs/>
                <w:color w:val="000000" w:themeColor="text1"/>
                <w:sz w:val="20"/>
                <w:szCs w:val="20"/>
              </w:rPr>
              <w:t>ти</w:t>
            </w:r>
          </w:p>
        </w:tc>
        <w:tc>
          <w:tcPr>
            <w:tcW w:w="1519" w:type="dxa"/>
            <w:tcBorders>
              <w:right w:val="single" w:sz="4" w:space="0" w:color="auto"/>
            </w:tcBorders>
          </w:tcPr>
          <w:p w:rsidR="00460019" w:rsidRPr="00FA00FE" w:rsidRDefault="00585360" w:rsidP="00FA00FE">
            <w:pPr>
              <w:spacing w:after="0" w:line="240" w:lineRule="auto"/>
              <w:jc w:val="center"/>
              <w:rPr>
                <w:b/>
                <w:bCs/>
                <w:color w:val="000000" w:themeColor="text1"/>
                <w:sz w:val="20"/>
                <w:szCs w:val="20"/>
              </w:rPr>
            </w:pPr>
            <w:r>
              <w:rPr>
                <w:b/>
                <w:bCs/>
                <w:color w:val="000000" w:themeColor="text1"/>
                <w:sz w:val="20"/>
                <w:szCs w:val="20"/>
              </w:rPr>
              <w:t>20</w:t>
            </w:r>
          </w:p>
        </w:tc>
      </w:tr>
      <w:tr w:rsidR="00585360" w:rsidRPr="00FA00FE" w:rsidTr="00585360">
        <w:trPr>
          <w:trHeight w:val="20"/>
        </w:trPr>
        <w:tc>
          <w:tcPr>
            <w:tcW w:w="13649" w:type="dxa"/>
            <w:gridSpan w:val="2"/>
            <w:tcBorders>
              <w:right w:val="single" w:sz="4" w:space="0" w:color="auto"/>
            </w:tcBorders>
          </w:tcPr>
          <w:p w:rsidR="00585360" w:rsidRPr="00FA00FE" w:rsidRDefault="00585360" w:rsidP="005C17D9">
            <w:pPr>
              <w:spacing w:after="0" w:line="240" w:lineRule="auto"/>
              <w:rPr>
                <w:b/>
                <w:color w:val="000000" w:themeColor="text1"/>
                <w:sz w:val="20"/>
                <w:szCs w:val="20"/>
              </w:rPr>
            </w:pPr>
            <w:r w:rsidRPr="00FA00FE">
              <w:rPr>
                <w:b/>
                <w:bCs/>
                <w:color w:val="000000" w:themeColor="text1"/>
                <w:sz w:val="20"/>
                <w:szCs w:val="20"/>
              </w:rPr>
              <w:t>Раздел 3. Сопровождение информационных систем (</w:t>
            </w:r>
            <w:r>
              <w:rPr>
                <w:b/>
                <w:bCs/>
                <w:color w:val="000000" w:themeColor="text1"/>
                <w:sz w:val="20"/>
                <w:szCs w:val="20"/>
              </w:rPr>
              <w:t>180</w:t>
            </w:r>
            <w:r w:rsidRPr="00FA00FE">
              <w:rPr>
                <w:b/>
                <w:bCs/>
                <w:color w:val="000000" w:themeColor="text1"/>
                <w:sz w:val="20"/>
                <w:szCs w:val="20"/>
              </w:rPr>
              <w:t xml:space="preserve"> час</w:t>
            </w:r>
            <w:r w:rsidR="005C17D9">
              <w:rPr>
                <w:b/>
                <w:bCs/>
                <w:color w:val="000000" w:themeColor="text1"/>
                <w:sz w:val="20"/>
                <w:szCs w:val="20"/>
              </w:rPr>
              <w:t>ов</w:t>
            </w:r>
            <w:r w:rsidRPr="00FA00FE">
              <w:rPr>
                <w:b/>
                <w:bCs/>
                <w:color w:val="000000" w:themeColor="text1"/>
                <w:sz w:val="20"/>
                <w:szCs w:val="20"/>
              </w:rPr>
              <w:t>)</w:t>
            </w:r>
          </w:p>
        </w:tc>
        <w:tc>
          <w:tcPr>
            <w:tcW w:w="1519" w:type="dxa"/>
            <w:vMerge w:val="restart"/>
            <w:tcBorders>
              <w:right w:val="single" w:sz="4" w:space="0" w:color="auto"/>
            </w:tcBorders>
          </w:tcPr>
          <w:p w:rsidR="00585360" w:rsidRPr="00FA00FE" w:rsidRDefault="00585360" w:rsidP="00FA00FE">
            <w:pPr>
              <w:spacing w:after="0" w:line="240" w:lineRule="auto"/>
              <w:jc w:val="center"/>
              <w:rPr>
                <w:b/>
                <w:bCs/>
                <w:color w:val="000000" w:themeColor="text1"/>
                <w:sz w:val="20"/>
                <w:szCs w:val="20"/>
              </w:rPr>
            </w:pPr>
          </w:p>
        </w:tc>
      </w:tr>
      <w:tr w:rsidR="00585360" w:rsidRPr="00FA00FE" w:rsidTr="00585360">
        <w:trPr>
          <w:trHeight w:val="20"/>
        </w:trPr>
        <w:tc>
          <w:tcPr>
            <w:tcW w:w="13649" w:type="dxa"/>
            <w:gridSpan w:val="2"/>
            <w:tcBorders>
              <w:right w:val="single" w:sz="4" w:space="0" w:color="auto"/>
            </w:tcBorders>
          </w:tcPr>
          <w:p w:rsidR="00585360" w:rsidRPr="00FA00FE" w:rsidRDefault="00585360" w:rsidP="00FA00FE">
            <w:pPr>
              <w:spacing w:after="0" w:line="240" w:lineRule="auto"/>
              <w:rPr>
                <w:b/>
                <w:bCs/>
                <w:color w:val="000000" w:themeColor="text1"/>
                <w:sz w:val="20"/>
                <w:szCs w:val="20"/>
              </w:rPr>
            </w:pPr>
            <w:r w:rsidRPr="00FA00FE">
              <w:rPr>
                <w:b/>
                <w:bCs/>
                <w:color w:val="000000" w:themeColor="text1"/>
                <w:sz w:val="20"/>
                <w:szCs w:val="20"/>
              </w:rPr>
              <w:t>МДК.03.03 Сопровождение информационных систем</w:t>
            </w:r>
          </w:p>
        </w:tc>
        <w:tc>
          <w:tcPr>
            <w:tcW w:w="1519" w:type="dxa"/>
            <w:vMerge/>
            <w:tcBorders>
              <w:right w:val="single" w:sz="4" w:space="0" w:color="auto"/>
            </w:tcBorders>
          </w:tcPr>
          <w:p w:rsidR="00585360" w:rsidRPr="00FA00FE" w:rsidRDefault="00585360" w:rsidP="00FA00FE">
            <w:pPr>
              <w:spacing w:after="0" w:line="240" w:lineRule="auto"/>
              <w:jc w:val="center"/>
              <w:rPr>
                <w:b/>
                <w:bCs/>
                <w:color w:val="000000" w:themeColor="text1"/>
                <w:sz w:val="20"/>
                <w:szCs w:val="20"/>
              </w:rPr>
            </w:pPr>
          </w:p>
        </w:tc>
      </w:tr>
      <w:tr w:rsidR="00460019" w:rsidRPr="00FA00FE" w:rsidTr="00585360">
        <w:trPr>
          <w:trHeight w:val="20"/>
        </w:trPr>
        <w:tc>
          <w:tcPr>
            <w:tcW w:w="1702" w:type="dxa"/>
            <w:vMerge w:val="restart"/>
          </w:tcPr>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 xml:space="preserve">Тема 3.1. </w:t>
            </w:r>
          </w:p>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Техническая эксплуатация и сопровождение ИС</w:t>
            </w: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b/>
                <w:color w:val="000000" w:themeColor="text1"/>
                <w:sz w:val="20"/>
                <w:szCs w:val="20"/>
              </w:rPr>
            </w:pPr>
            <w:r w:rsidRPr="00FA00FE">
              <w:rPr>
                <w:b/>
                <w:bCs/>
                <w:color w:val="000000" w:themeColor="text1"/>
                <w:sz w:val="20"/>
                <w:szCs w:val="20"/>
              </w:rPr>
              <w:t>Содержание</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b/>
                <w:bCs/>
                <w:color w:val="000000" w:themeColor="text1"/>
                <w:sz w:val="20"/>
                <w:szCs w:val="20"/>
              </w:rPr>
            </w:pPr>
            <w:r>
              <w:rPr>
                <w:b/>
                <w:bCs/>
                <w:color w:val="000000" w:themeColor="text1"/>
                <w:sz w:val="20"/>
                <w:szCs w:val="20"/>
              </w:rPr>
              <w:t>28</w:t>
            </w:r>
          </w:p>
        </w:tc>
      </w:tr>
      <w:tr w:rsidR="00460019" w:rsidRPr="00FA00FE" w:rsidTr="005C17D9">
        <w:trPr>
          <w:trHeight w:val="53"/>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5C17D9" w:rsidRDefault="0046001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Цели и задачи сопровождения ИС</w:t>
            </w:r>
            <w:r w:rsidR="005C17D9" w:rsidRPr="005C17D9">
              <w:rPr>
                <w:rFonts w:ascii="Times New Roman" w:hAnsi="Times New Roman" w:cs="Times New Roman"/>
                <w:color w:val="000000" w:themeColor="text1"/>
                <w:sz w:val="20"/>
                <w:szCs w:val="20"/>
              </w:rPr>
              <w:t xml:space="preserve">. </w:t>
            </w:r>
            <w:r w:rsidRPr="005C17D9">
              <w:rPr>
                <w:rFonts w:ascii="Times New Roman" w:hAnsi="Times New Roman" w:cs="Times New Roman"/>
                <w:color w:val="000000" w:themeColor="text1"/>
                <w:sz w:val="20"/>
                <w:szCs w:val="20"/>
              </w:rPr>
              <w:t>Этапы ввода системы в промышленную эксплуатацию</w:t>
            </w:r>
          </w:p>
        </w:tc>
        <w:tc>
          <w:tcPr>
            <w:tcW w:w="1519" w:type="dxa"/>
            <w:tcBorders>
              <w:top w:val="single" w:sz="4" w:space="0" w:color="auto"/>
              <w:left w:val="single" w:sz="4" w:space="0" w:color="auto"/>
              <w:bottom w:val="single" w:sz="4" w:space="0" w:color="auto"/>
              <w:right w:val="single" w:sz="4" w:space="0" w:color="auto"/>
            </w:tcBorders>
          </w:tcPr>
          <w:p w:rsidR="0046001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Мониторинг работоспособности компонентов. Уровни поддержки: 1-я, 2-я, 3-я линии</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Ведение документации по сопровождению. Управление инцидентами и заявками</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 xml:space="preserve">Модели управления ИТ-услугами (ITIL, COBIT). </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Планирование обслуживания и обновлений</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Резервное копирование: стратегии и частота. Восстановление после сбоев и катастроф</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 xml:space="preserve">Журналирование и логирование в ИС. </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Работа с SLA и контроль выполнения</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Учет программных и аппаратных ресурсов. Управление конфигурациями компонентов</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Ведение технического паспорта системы. Контроль лицензий и версий ПО</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 xml:space="preserve">Регламенты обработки инцидентов. </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Миграция данных и платформ</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Подготовка систем к масштабированию.</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5C17D9" w:rsidRPr="00FA00FE" w:rsidTr="00585360">
        <w:trPr>
          <w:trHeight w:val="20"/>
        </w:trPr>
        <w:tc>
          <w:tcPr>
            <w:tcW w:w="1702" w:type="dxa"/>
            <w:vMerge/>
          </w:tcPr>
          <w:p w:rsidR="005C17D9" w:rsidRPr="00FA00FE" w:rsidRDefault="005C17D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5C17D9" w:rsidRPr="005C17D9" w:rsidRDefault="005C17D9" w:rsidP="005C17D9">
            <w:pPr>
              <w:pStyle w:val="a6"/>
              <w:numPr>
                <w:ilvl w:val="0"/>
                <w:numId w:val="33"/>
              </w:numPr>
              <w:rPr>
                <w:rFonts w:ascii="Times New Roman" w:hAnsi="Times New Roman" w:cs="Times New Roman"/>
                <w:color w:val="000000" w:themeColor="text1"/>
                <w:sz w:val="20"/>
                <w:szCs w:val="20"/>
              </w:rPr>
            </w:pPr>
            <w:r w:rsidRPr="005C17D9">
              <w:rPr>
                <w:rFonts w:ascii="Times New Roman" w:hAnsi="Times New Roman" w:cs="Times New Roman"/>
                <w:color w:val="000000" w:themeColor="text1"/>
                <w:sz w:val="20"/>
                <w:szCs w:val="20"/>
              </w:rPr>
              <w:t>Взаимодействие с пользователями и обучение</w:t>
            </w:r>
          </w:p>
        </w:tc>
        <w:tc>
          <w:tcPr>
            <w:tcW w:w="1519" w:type="dxa"/>
            <w:tcBorders>
              <w:top w:val="single" w:sz="4" w:space="0" w:color="auto"/>
              <w:left w:val="single" w:sz="4" w:space="0" w:color="auto"/>
              <w:bottom w:val="single" w:sz="4" w:space="0" w:color="auto"/>
              <w:right w:val="single" w:sz="4" w:space="0" w:color="auto"/>
            </w:tcBorders>
          </w:tcPr>
          <w:p w:rsidR="005C17D9" w:rsidRPr="005C17D9" w:rsidRDefault="005C17D9" w:rsidP="00FA00FE">
            <w:pPr>
              <w:spacing w:after="0" w:line="240" w:lineRule="auto"/>
              <w:jc w:val="center"/>
              <w:rPr>
                <w:color w:val="000000" w:themeColor="text1"/>
                <w:sz w:val="20"/>
                <w:szCs w:val="20"/>
              </w:rPr>
            </w:pPr>
            <w:r w:rsidRPr="005C17D9">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5C17D9" w:rsidP="00FA00FE">
            <w:pPr>
              <w:spacing w:after="0" w:line="240" w:lineRule="auto"/>
              <w:rPr>
                <w:color w:val="000000" w:themeColor="text1"/>
                <w:sz w:val="20"/>
                <w:szCs w:val="20"/>
              </w:rPr>
            </w:pPr>
            <w:r>
              <w:rPr>
                <w:b/>
                <w:color w:val="000000" w:themeColor="text1"/>
                <w:sz w:val="20"/>
                <w:szCs w:val="20"/>
              </w:rPr>
              <w:t>П</w:t>
            </w:r>
            <w:r w:rsidR="00460019" w:rsidRPr="00FA00FE">
              <w:rPr>
                <w:b/>
                <w:color w:val="000000" w:themeColor="text1"/>
                <w:sz w:val="20"/>
                <w:szCs w:val="20"/>
              </w:rPr>
              <w:t>рактических и лабораторных занятий</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5C17D9">
            <w:pPr>
              <w:spacing w:after="0" w:line="240" w:lineRule="auto"/>
              <w:jc w:val="center"/>
              <w:rPr>
                <w:b/>
                <w:color w:val="000000" w:themeColor="text1"/>
                <w:sz w:val="20"/>
                <w:szCs w:val="20"/>
              </w:rPr>
            </w:pPr>
            <w:r>
              <w:rPr>
                <w:b/>
                <w:color w:val="000000" w:themeColor="text1"/>
                <w:sz w:val="20"/>
                <w:szCs w:val="20"/>
              </w:rPr>
              <w:t>40</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1. Настройка логирования и журналирования событий</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2. Разработка схемы резервного копирования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3. Моделирование инцидента и формирование заявки</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4. Оформление отчёта по уровню SLA</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5. Подготовка регламента ввода ИС в эксплуатацию</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6. Настройка мониторинга ресурсов приложения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7. Проведение процедуры восстановления после сбоя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8. Создание базы знаний для технической поддержки</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9. Разработка чек-листа для технической диагностики</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10. Анализ и интерпретация логов системы</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5C17D9" w:rsidP="00FA00FE">
            <w:pPr>
              <w:spacing w:after="0" w:line="240" w:lineRule="auto"/>
              <w:rPr>
                <w:b/>
                <w:color w:val="000000" w:themeColor="text1"/>
                <w:sz w:val="20"/>
                <w:szCs w:val="20"/>
              </w:rPr>
            </w:pPr>
            <w:r>
              <w:rPr>
                <w:b/>
                <w:color w:val="000000" w:themeColor="text1"/>
                <w:sz w:val="20"/>
                <w:szCs w:val="20"/>
              </w:rPr>
              <w:t>С</w:t>
            </w:r>
            <w:r w:rsidR="00460019" w:rsidRPr="00FA00FE">
              <w:rPr>
                <w:b/>
                <w:color w:val="000000" w:themeColor="text1"/>
                <w:sz w:val="20"/>
                <w:szCs w:val="20"/>
              </w:rPr>
              <w:t>амостоятельная работа обучающихся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b/>
                <w:color w:val="000000" w:themeColor="text1"/>
                <w:sz w:val="20"/>
                <w:szCs w:val="20"/>
              </w:rPr>
            </w:pPr>
            <w:r>
              <w:rPr>
                <w:b/>
                <w:color w:val="000000" w:themeColor="text1"/>
                <w:sz w:val="20"/>
                <w:szCs w:val="20"/>
              </w:rPr>
              <w:t>12</w:t>
            </w:r>
          </w:p>
        </w:tc>
      </w:tr>
      <w:tr w:rsidR="00460019" w:rsidRPr="00FA00FE" w:rsidTr="00585360">
        <w:trPr>
          <w:trHeight w:val="20"/>
        </w:trPr>
        <w:tc>
          <w:tcPr>
            <w:tcW w:w="1702" w:type="dxa"/>
            <w:vMerge w:val="restart"/>
          </w:tcPr>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 xml:space="preserve">Тема 3.2. </w:t>
            </w:r>
          </w:p>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Тестирование и обновление информационных систем</w:t>
            </w: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b/>
                <w:color w:val="000000" w:themeColor="text1"/>
                <w:sz w:val="20"/>
                <w:szCs w:val="20"/>
              </w:rPr>
            </w:pPr>
            <w:r w:rsidRPr="00FA00FE">
              <w:rPr>
                <w:b/>
                <w:bCs/>
                <w:color w:val="000000" w:themeColor="text1"/>
                <w:sz w:val="20"/>
                <w:szCs w:val="20"/>
              </w:rPr>
              <w:t>Содержание</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403218">
            <w:pPr>
              <w:spacing w:after="0" w:line="240" w:lineRule="auto"/>
              <w:jc w:val="center"/>
              <w:rPr>
                <w:b/>
                <w:bCs/>
                <w:color w:val="000000" w:themeColor="text1"/>
                <w:sz w:val="20"/>
                <w:szCs w:val="20"/>
              </w:rPr>
            </w:pPr>
            <w:r>
              <w:rPr>
                <w:b/>
                <w:bCs/>
                <w:color w:val="000000" w:themeColor="text1"/>
                <w:sz w:val="20"/>
                <w:szCs w:val="20"/>
              </w:rPr>
              <w:t>3</w:t>
            </w:r>
            <w:r w:rsidR="00403218">
              <w:rPr>
                <w:b/>
                <w:bCs/>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43097A" w:rsidRDefault="00460019"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Виды тестирования: модульное, интеграционное, системное</w:t>
            </w:r>
            <w:r w:rsidR="0043097A" w:rsidRPr="0043097A">
              <w:rPr>
                <w:rFonts w:ascii="Times New Roman" w:hAnsi="Times New Roman" w:cs="Times New Roman"/>
                <w:color w:val="000000" w:themeColor="text1"/>
                <w:sz w:val="20"/>
                <w:szCs w:val="20"/>
              </w:rPr>
              <w:t xml:space="preserve">. </w:t>
            </w:r>
            <w:r w:rsidRPr="0043097A">
              <w:rPr>
                <w:rFonts w:ascii="Times New Roman" w:hAnsi="Times New Roman" w:cs="Times New Roman"/>
                <w:color w:val="000000" w:themeColor="text1"/>
                <w:sz w:val="20"/>
                <w:szCs w:val="20"/>
              </w:rPr>
              <w:t>Автоматизация тестирования: цели и инструменты</w:t>
            </w:r>
          </w:p>
        </w:tc>
        <w:tc>
          <w:tcPr>
            <w:tcW w:w="1519" w:type="dxa"/>
            <w:tcBorders>
              <w:top w:val="single" w:sz="4" w:space="0" w:color="auto"/>
              <w:left w:val="single" w:sz="4" w:space="0" w:color="auto"/>
              <w:bottom w:val="single" w:sz="4" w:space="0" w:color="auto"/>
              <w:right w:val="single" w:sz="4" w:space="0" w:color="auto"/>
            </w:tcBorders>
          </w:tcPr>
          <w:p w:rsidR="00460019"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Тест-кейсы и тест-планы.</w:t>
            </w:r>
          </w:p>
        </w:tc>
        <w:tc>
          <w:tcPr>
            <w:tcW w:w="1519" w:type="dxa"/>
            <w:tcBorders>
              <w:top w:val="single" w:sz="4" w:space="0" w:color="auto"/>
              <w:left w:val="single" w:sz="4" w:space="0" w:color="auto"/>
              <w:bottom w:val="single" w:sz="4" w:space="0" w:color="auto"/>
              <w:right w:val="single" w:sz="4" w:space="0" w:color="auto"/>
            </w:tcBorders>
          </w:tcPr>
          <w:p w:rsidR="0043097A"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Отчеты о тестировании и анализ дефектов</w:t>
            </w:r>
          </w:p>
        </w:tc>
        <w:tc>
          <w:tcPr>
            <w:tcW w:w="1519" w:type="dxa"/>
            <w:tcBorders>
              <w:top w:val="single" w:sz="4" w:space="0" w:color="auto"/>
              <w:left w:val="single" w:sz="4" w:space="0" w:color="auto"/>
              <w:bottom w:val="single" w:sz="4" w:space="0" w:color="auto"/>
              <w:right w:val="single" w:sz="4" w:space="0" w:color="auto"/>
            </w:tcBorders>
          </w:tcPr>
          <w:p w:rsidR="0043097A"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CI/CD как часть поддержки ИС</w:t>
            </w:r>
          </w:p>
        </w:tc>
        <w:tc>
          <w:tcPr>
            <w:tcW w:w="1519" w:type="dxa"/>
            <w:tcBorders>
              <w:top w:val="single" w:sz="4" w:space="0" w:color="auto"/>
              <w:left w:val="single" w:sz="4" w:space="0" w:color="auto"/>
              <w:bottom w:val="single" w:sz="4" w:space="0" w:color="auto"/>
              <w:right w:val="single" w:sz="4" w:space="0" w:color="auto"/>
            </w:tcBorders>
          </w:tcPr>
          <w:p w:rsidR="0043097A"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Роль тестов в процессе выпуска обновлений</w:t>
            </w:r>
          </w:p>
        </w:tc>
        <w:tc>
          <w:tcPr>
            <w:tcW w:w="1519" w:type="dxa"/>
            <w:tcBorders>
              <w:top w:val="single" w:sz="4" w:space="0" w:color="auto"/>
              <w:left w:val="single" w:sz="4" w:space="0" w:color="auto"/>
              <w:bottom w:val="single" w:sz="4" w:space="0" w:color="auto"/>
              <w:right w:val="single" w:sz="4" w:space="0" w:color="auto"/>
            </w:tcBorders>
          </w:tcPr>
          <w:p w:rsidR="0043097A"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Тестирование безопасности и уязвимостей. Тестирование производительности</w:t>
            </w:r>
          </w:p>
        </w:tc>
        <w:tc>
          <w:tcPr>
            <w:tcW w:w="1519" w:type="dxa"/>
            <w:tcBorders>
              <w:top w:val="single" w:sz="4" w:space="0" w:color="auto"/>
              <w:left w:val="single" w:sz="4" w:space="0" w:color="auto"/>
              <w:bottom w:val="single" w:sz="4" w:space="0" w:color="auto"/>
              <w:right w:val="single" w:sz="4" w:space="0" w:color="auto"/>
            </w:tcBorders>
          </w:tcPr>
          <w:p w:rsidR="0043097A"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Стресс-тестирование и нагрузочное тестирование</w:t>
            </w:r>
            <w:r>
              <w:rPr>
                <w:rFonts w:ascii="Times New Roman" w:hAnsi="Times New Roman" w:cs="Times New Roman"/>
                <w:color w:val="000000" w:themeColor="text1"/>
                <w:sz w:val="20"/>
                <w:szCs w:val="20"/>
              </w:rPr>
              <w:t xml:space="preserve">. </w:t>
            </w:r>
            <w:r w:rsidRPr="0043097A">
              <w:rPr>
                <w:rFonts w:ascii="Times New Roman" w:hAnsi="Times New Roman" w:cs="Times New Roman"/>
                <w:color w:val="000000" w:themeColor="text1"/>
                <w:sz w:val="20"/>
                <w:szCs w:val="20"/>
              </w:rPr>
              <w:t>Инструменты управления тестированием</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Обратная совместимость при обновлениях</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Контроль версий и миграции</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Введение в управление изменениями</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Построение стратегии релизов</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Тестирование интерфейсов и UX</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Приемочное тестирование. Документация по тестированию</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Поддержка модульных и функциональных тестов</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Ручное и автоматическое регрессионное тестирование</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03218" w:rsidRPr="00FA00FE" w:rsidTr="00585360">
        <w:trPr>
          <w:trHeight w:val="20"/>
        </w:trPr>
        <w:tc>
          <w:tcPr>
            <w:tcW w:w="1702" w:type="dxa"/>
            <w:vMerge/>
          </w:tcPr>
          <w:p w:rsidR="00403218" w:rsidRPr="00FA00FE" w:rsidRDefault="00403218"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03218" w:rsidRPr="0043097A" w:rsidRDefault="0043097A" w:rsidP="0043097A">
            <w:pPr>
              <w:pStyle w:val="a6"/>
              <w:numPr>
                <w:ilvl w:val="0"/>
                <w:numId w:val="34"/>
              </w:numPr>
              <w:ind w:left="321" w:hanging="284"/>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Практики DevOps в процессе сопровождения</w:t>
            </w:r>
          </w:p>
        </w:tc>
        <w:tc>
          <w:tcPr>
            <w:tcW w:w="1519" w:type="dxa"/>
            <w:tcBorders>
              <w:top w:val="single" w:sz="4" w:space="0" w:color="auto"/>
              <w:left w:val="single" w:sz="4" w:space="0" w:color="auto"/>
              <w:bottom w:val="single" w:sz="4" w:space="0" w:color="auto"/>
              <w:right w:val="single" w:sz="4" w:space="0" w:color="auto"/>
            </w:tcBorders>
          </w:tcPr>
          <w:p w:rsidR="00403218" w:rsidRPr="0043097A" w:rsidRDefault="0043097A" w:rsidP="00FA00FE">
            <w:pPr>
              <w:spacing w:after="0" w:line="240" w:lineRule="auto"/>
              <w:jc w:val="center"/>
              <w:rPr>
                <w:color w:val="000000" w:themeColor="text1"/>
                <w:sz w:val="20"/>
                <w:szCs w:val="20"/>
              </w:rPr>
            </w:pPr>
            <w:r w:rsidRPr="0043097A">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5C17D9" w:rsidP="00FA00FE">
            <w:pPr>
              <w:spacing w:after="0" w:line="240" w:lineRule="auto"/>
              <w:rPr>
                <w:color w:val="000000" w:themeColor="text1"/>
                <w:sz w:val="20"/>
                <w:szCs w:val="20"/>
              </w:rPr>
            </w:pPr>
            <w:r>
              <w:rPr>
                <w:b/>
                <w:color w:val="000000" w:themeColor="text1"/>
                <w:sz w:val="20"/>
                <w:szCs w:val="20"/>
              </w:rPr>
              <w:t>П</w:t>
            </w:r>
            <w:r w:rsidR="00460019" w:rsidRPr="00FA00FE">
              <w:rPr>
                <w:b/>
                <w:color w:val="000000" w:themeColor="text1"/>
                <w:sz w:val="20"/>
                <w:szCs w:val="20"/>
              </w:rPr>
              <w:t>рактических и лабораторных занятий</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CD7A9B" w:rsidP="00FA00FE">
            <w:pPr>
              <w:spacing w:after="0" w:line="240" w:lineRule="auto"/>
              <w:jc w:val="center"/>
              <w:rPr>
                <w:b/>
                <w:color w:val="000000" w:themeColor="text1"/>
                <w:sz w:val="20"/>
                <w:szCs w:val="20"/>
              </w:rPr>
            </w:pPr>
            <w:r>
              <w:rPr>
                <w:b/>
                <w:color w:val="000000" w:themeColor="text1"/>
                <w:sz w:val="20"/>
                <w:szCs w:val="20"/>
              </w:rPr>
              <w:t>40</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1. Разработка тест-кейсов для проверки бизнес-функции</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2. Проведение модульного тестирования с логированием</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3. Написание скрипта автоматизированного теста</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4. Сборка пайплайна CI с шагом тестирования</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5. Имитация инцидента и проверка фикса в новой версии</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6. Разработка регрессионного набора тестов</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7. Проведение нагрузочного тестирования</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8. Сравнительный анализ версии «до» и «после» обновления</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9. Проверка совместимости компонентов при миграции</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color w:val="000000" w:themeColor="text1"/>
                <w:sz w:val="20"/>
                <w:szCs w:val="20"/>
              </w:rPr>
            </w:pPr>
            <w:r w:rsidRPr="00FA00FE">
              <w:rPr>
                <w:color w:val="000000" w:themeColor="text1"/>
                <w:sz w:val="20"/>
                <w:szCs w:val="20"/>
              </w:rPr>
              <w:t>10. Генерация и оформление отчёта о тестировании</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CD7A9B" w:rsidP="00FA00FE">
            <w:pPr>
              <w:spacing w:after="0" w:line="240" w:lineRule="auto"/>
              <w:rPr>
                <w:b/>
                <w:color w:val="000000" w:themeColor="text1"/>
                <w:sz w:val="20"/>
                <w:szCs w:val="20"/>
              </w:rPr>
            </w:pPr>
            <w:r>
              <w:rPr>
                <w:b/>
                <w:color w:val="000000" w:themeColor="text1"/>
                <w:sz w:val="20"/>
                <w:szCs w:val="20"/>
              </w:rPr>
              <w:t>С</w:t>
            </w:r>
            <w:r w:rsidR="00460019" w:rsidRPr="00FA00FE">
              <w:rPr>
                <w:b/>
                <w:color w:val="000000" w:themeColor="text1"/>
                <w:sz w:val="20"/>
                <w:szCs w:val="20"/>
              </w:rPr>
              <w:t>амостоятельная работа обучающихся</w:t>
            </w:r>
          </w:p>
        </w:tc>
        <w:tc>
          <w:tcPr>
            <w:tcW w:w="1519" w:type="dxa"/>
            <w:tcBorders>
              <w:top w:val="single" w:sz="4" w:space="0" w:color="auto"/>
              <w:left w:val="single" w:sz="4" w:space="0" w:color="auto"/>
              <w:bottom w:val="single" w:sz="4" w:space="0" w:color="auto"/>
              <w:right w:val="single" w:sz="4" w:space="0" w:color="auto"/>
            </w:tcBorders>
          </w:tcPr>
          <w:p w:rsidR="00460019" w:rsidRPr="00CD7A9B" w:rsidRDefault="00CD7A9B" w:rsidP="00FA00FE">
            <w:pPr>
              <w:spacing w:after="0" w:line="240" w:lineRule="auto"/>
              <w:jc w:val="center"/>
              <w:rPr>
                <w:color w:val="000000" w:themeColor="text1"/>
                <w:sz w:val="20"/>
                <w:szCs w:val="20"/>
              </w:rPr>
            </w:pPr>
            <w:r w:rsidRPr="00CD7A9B">
              <w:rPr>
                <w:color w:val="000000" w:themeColor="text1"/>
                <w:sz w:val="20"/>
                <w:szCs w:val="20"/>
              </w:rPr>
              <w:t>4</w:t>
            </w:r>
          </w:p>
        </w:tc>
      </w:tr>
      <w:tr w:rsidR="00460019" w:rsidRPr="00FA00FE" w:rsidTr="00585360">
        <w:trPr>
          <w:trHeight w:val="20"/>
        </w:trPr>
        <w:tc>
          <w:tcPr>
            <w:tcW w:w="1702" w:type="dxa"/>
            <w:vMerge w:val="restart"/>
          </w:tcPr>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t xml:space="preserve">Тема 3.3. </w:t>
            </w:r>
          </w:p>
          <w:p w:rsidR="00460019" w:rsidRPr="00FA00FE" w:rsidRDefault="00460019" w:rsidP="00FA00FE">
            <w:pPr>
              <w:spacing w:after="0" w:line="240" w:lineRule="auto"/>
              <w:rPr>
                <w:b/>
                <w:color w:val="000000" w:themeColor="text1"/>
                <w:sz w:val="20"/>
                <w:szCs w:val="20"/>
              </w:rPr>
            </w:pPr>
            <w:r w:rsidRPr="00FA00FE">
              <w:rPr>
                <w:b/>
                <w:color w:val="000000" w:themeColor="text1"/>
                <w:sz w:val="20"/>
                <w:szCs w:val="20"/>
              </w:rPr>
              <w:lastRenderedPageBreak/>
              <w:t>Оценка и модернизация информационной системы</w:t>
            </w: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460019" w:rsidP="00FA00FE">
            <w:pPr>
              <w:spacing w:after="0" w:line="240" w:lineRule="auto"/>
              <w:rPr>
                <w:b/>
                <w:color w:val="000000" w:themeColor="text1"/>
                <w:sz w:val="20"/>
                <w:szCs w:val="20"/>
              </w:rPr>
            </w:pPr>
            <w:r w:rsidRPr="00FA00FE">
              <w:rPr>
                <w:b/>
                <w:bCs/>
                <w:color w:val="000000" w:themeColor="text1"/>
                <w:sz w:val="20"/>
                <w:szCs w:val="20"/>
              </w:rPr>
              <w:lastRenderedPageBreak/>
              <w:t>Содержание</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5C17D9" w:rsidP="00FA00FE">
            <w:pPr>
              <w:spacing w:after="0" w:line="240" w:lineRule="auto"/>
              <w:jc w:val="center"/>
              <w:rPr>
                <w:b/>
                <w:bCs/>
                <w:color w:val="000000" w:themeColor="text1"/>
                <w:sz w:val="20"/>
                <w:szCs w:val="20"/>
              </w:rPr>
            </w:pPr>
            <w:r>
              <w:rPr>
                <w:b/>
                <w:bCs/>
                <w:color w:val="000000" w:themeColor="text1"/>
                <w:sz w:val="20"/>
                <w:szCs w:val="20"/>
              </w:rPr>
              <w:t>20</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43097A" w:rsidRDefault="00460019"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Цели и задачи модернизации ИС</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Показатели эффективности ИС</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Аудит программного обеспечения</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Методы анализа архитектуры и кода</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Сбор пользовательской обратной связи</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Оценка технического долга</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Совместимость новых решений с текущими</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Стратегии перехода и миграции</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Формирование плана модернизации</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3097A" w:rsidRPr="00FA00FE" w:rsidTr="00585360">
        <w:trPr>
          <w:trHeight w:val="20"/>
        </w:trPr>
        <w:tc>
          <w:tcPr>
            <w:tcW w:w="1702" w:type="dxa"/>
            <w:vMerge/>
          </w:tcPr>
          <w:p w:rsidR="0043097A" w:rsidRPr="00FA00FE" w:rsidRDefault="0043097A"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3097A" w:rsidRPr="0043097A" w:rsidRDefault="0043097A" w:rsidP="0043097A">
            <w:pPr>
              <w:pStyle w:val="a6"/>
              <w:numPr>
                <w:ilvl w:val="0"/>
                <w:numId w:val="35"/>
              </w:numPr>
              <w:ind w:left="463" w:hanging="426"/>
              <w:rPr>
                <w:rFonts w:ascii="Times New Roman" w:hAnsi="Times New Roman" w:cs="Times New Roman"/>
                <w:color w:val="000000" w:themeColor="text1"/>
                <w:sz w:val="20"/>
                <w:szCs w:val="20"/>
              </w:rPr>
            </w:pPr>
            <w:r w:rsidRPr="0043097A">
              <w:rPr>
                <w:rFonts w:ascii="Times New Roman" w:hAnsi="Times New Roman" w:cs="Times New Roman"/>
                <w:color w:val="000000" w:themeColor="text1"/>
                <w:sz w:val="20"/>
                <w:szCs w:val="20"/>
              </w:rPr>
              <w:t>Метрики успеха и контроль изменений</w:t>
            </w:r>
          </w:p>
        </w:tc>
        <w:tc>
          <w:tcPr>
            <w:tcW w:w="1519" w:type="dxa"/>
            <w:tcBorders>
              <w:top w:val="single" w:sz="4" w:space="0" w:color="auto"/>
              <w:left w:val="single" w:sz="4" w:space="0" w:color="auto"/>
              <w:bottom w:val="single" w:sz="4" w:space="0" w:color="auto"/>
              <w:right w:val="single" w:sz="4" w:space="0" w:color="auto"/>
            </w:tcBorders>
          </w:tcPr>
          <w:p w:rsidR="0043097A" w:rsidRPr="00FA00FE" w:rsidRDefault="0043097A" w:rsidP="00FA00FE">
            <w:pPr>
              <w:spacing w:after="0" w:line="240" w:lineRule="auto"/>
              <w:jc w:val="center"/>
              <w:rPr>
                <w:color w:val="000000" w:themeColor="text1"/>
                <w:sz w:val="20"/>
                <w:szCs w:val="20"/>
              </w:rPr>
            </w:pPr>
            <w:r>
              <w:rPr>
                <w:color w:val="000000" w:themeColor="text1"/>
                <w:sz w:val="20"/>
                <w:szCs w:val="20"/>
              </w:rPr>
              <w:t>2</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5C17D9" w:rsidP="00FA00FE">
            <w:pPr>
              <w:spacing w:after="0" w:line="240" w:lineRule="auto"/>
              <w:rPr>
                <w:color w:val="000000" w:themeColor="text1"/>
                <w:sz w:val="20"/>
                <w:szCs w:val="20"/>
              </w:rPr>
            </w:pPr>
            <w:r>
              <w:rPr>
                <w:b/>
                <w:color w:val="000000" w:themeColor="text1"/>
                <w:sz w:val="20"/>
                <w:szCs w:val="20"/>
              </w:rPr>
              <w:t>П</w:t>
            </w:r>
            <w:r w:rsidR="00460019" w:rsidRPr="00FA00FE">
              <w:rPr>
                <w:b/>
                <w:color w:val="000000" w:themeColor="text1"/>
                <w:sz w:val="20"/>
                <w:szCs w:val="20"/>
              </w:rPr>
              <w:t>рактических и лабораторных занятий</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CD7A9B" w:rsidP="00FA00FE">
            <w:pPr>
              <w:spacing w:after="0" w:line="240" w:lineRule="auto"/>
              <w:jc w:val="center"/>
              <w:rPr>
                <w:b/>
                <w:color w:val="000000" w:themeColor="text1"/>
                <w:sz w:val="20"/>
                <w:szCs w:val="20"/>
              </w:rPr>
            </w:pPr>
            <w:r>
              <w:rPr>
                <w:b/>
                <w:color w:val="000000" w:themeColor="text1"/>
                <w:sz w:val="20"/>
                <w:szCs w:val="20"/>
              </w:rPr>
              <w:t>8</w:t>
            </w:r>
          </w:p>
        </w:tc>
      </w:tr>
      <w:tr w:rsidR="00CD7A9B" w:rsidRPr="00FA00FE" w:rsidTr="00CD7A9B">
        <w:trPr>
          <w:trHeight w:val="183"/>
        </w:trPr>
        <w:tc>
          <w:tcPr>
            <w:tcW w:w="1702" w:type="dxa"/>
            <w:vMerge/>
          </w:tcPr>
          <w:p w:rsidR="00CD7A9B" w:rsidRPr="00FA00FE" w:rsidRDefault="00CD7A9B" w:rsidP="00FA00FE">
            <w:pPr>
              <w:spacing w:after="0" w:line="240" w:lineRule="auto"/>
              <w:rPr>
                <w:b/>
                <w:color w:val="000000" w:themeColor="text1"/>
                <w:sz w:val="20"/>
                <w:szCs w:val="20"/>
              </w:rPr>
            </w:pPr>
          </w:p>
        </w:tc>
        <w:tc>
          <w:tcPr>
            <w:tcW w:w="11947" w:type="dxa"/>
            <w:tcBorders>
              <w:top w:val="single" w:sz="4" w:space="0" w:color="auto"/>
              <w:left w:val="single" w:sz="4" w:space="0" w:color="auto"/>
              <w:right w:val="single" w:sz="4" w:space="0" w:color="auto"/>
            </w:tcBorders>
          </w:tcPr>
          <w:p w:rsidR="00CD7A9B" w:rsidRPr="00FA00FE" w:rsidRDefault="00CD7A9B" w:rsidP="00CD7A9B">
            <w:pPr>
              <w:spacing w:after="0" w:line="240" w:lineRule="auto"/>
              <w:rPr>
                <w:color w:val="000000" w:themeColor="text1"/>
                <w:sz w:val="20"/>
                <w:szCs w:val="20"/>
              </w:rPr>
            </w:pPr>
            <w:r w:rsidRPr="00FA00FE">
              <w:rPr>
                <w:color w:val="000000" w:themeColor="text1"/>
                <w:sz w:val="20"/>
                <w:szCs w:val="20"/>
              </w:rPr>
              <w:t>1. Проведение анализа архитектуры учебной ИС</w:t>
            </w:r>
            <w:r>
              <w:rPr>
                <w:color w:val="000000" w:themeColor="text1"/>
                <w:sz w:val="20"/>
                <w:szCs w:val="20"/>
              </w:rPr>
              <w:t xml:space="preserve">. </w:t>
            </w:r>
            <w:r w:rsidRPr="00FA00FE">
              <w:rPr>
                <w:color w:val="000000" w:themeColor="text1"/>
                <w:sz w:val="20"/>
                <w:szCs w:val="20"/>
              </w:rPr>
              <w:t>Сбор отзывов и предложение улучшений</w:t>
            </w:r>
          </w:p>
        </w:tc>
        <w:tc>
          <w:tcPr>
            <w:tcW w:w="1519" w:type="dxa"/>
            <w:tcBorders>
              <w:top w:val="single" w:sz="4" w:space="0" w:color="auto"/>
              <w:left w:val="single" w:sz="4" w:space="0" w:color="auto"/>
              <w:right w:val="single" w:sz="4" w:space="0" w:color="auto"/>
            </w:tcBorders>
          </w:tcPr>
          <w:p w:rsidR="00CD7A9B" w:rsidRPr="00FA00FE" w:rsidRDefault="00CD7A9B" w:rsidP="00FA00FE">
            <w:pPr>
              <w:spacing w:after="0" w:line="240" w:lineRule="auto"/>
              <w:jc w:val="center"/>
              <w:rPr>
                <w:color w:val="000000" w:themeColor="text1"/>
                <w:sz w:val="20"/>
                <w:szCs w:val="20"/>
              </w:rPr>
            </w:pPr>
            <w:r>
              <w:rPr>
                <w:color w:val="000000" w:themeColor="text1"/>
                <w:sz w:val="20"/>
                <w:szCs w:val="20"/>
              </w:rPr>
              <w:t>4</w:t>
            </w:r>
          </w:p>
        </w:tc>
      </w:tr>
      <w:tr w:rsidR="00CD7A9B" w:rsidRPr="00FA00FE" w:rsidTr="00CD7A9B">
        <w:trPr>
          <w:trHeight w:val="214"/>
        </w:trPr>
        <w:tc>
          <w:tcPr>
            <w:tcW w:w="1702" w:type="dxa"/>
            <w:vMerge/>
          </w:tcPr>
          <w:p w:rsidR="00CD7A9B" w:rsidRPr="00FA00FE" w:rsidRDefault="00CD7A9B" w:rsidP="00FA00FE">
            <w:pPr>
              <w:spacing w:after="0" w:line="240" w:lineRule="auto"/>
              <w:rPr>
                <w:b/>
                <w:color w:val="000000" w:themeColor="text1"/>
                <w:sz w:val="20"/>
                <w:szCs w:val="20"/>
              </w:rPr>
            </w:pPr>
          </w:p>
        </w:tc>
        <w:tc>
          <w:tcPr>
            <w:tcW w:w="11947" w:type="dxa"/>
            <w:tcBorders>
              <w:top w:val="single" w:sz="4" w:space="0" w:color="auto"/>
              <w:left w:val="single" w:sz="4" w:space="0" w:color="auto"/>
              <w:right w:val="single" w:sz="4" w:space="0" w:color="auto"/>
            </w:tcBorders>
          </w:tcPr>
          <w:p w:rsidR="00CD7A9B" w:rsidRPr="00FA00FE" w:rsidRDefault="00CD7A9B" w:rsidP="00CD7A9B">
            <w:pPr>
              <w:spacing w:after="0" w:line="240" w:lineRule="auto"/>
              <w:rPr>
                <w:color w:val="000000" w:themeColor="text1"/>
                <w:sz w:val="20"/>
                <w:szCs w:val="20"/>
              </w:rPr>
            </w:pPr>
            <w:r>
              <w:rPr>
                <w:color w:val="000000" w:themeColor="text1"/>
                <w:sz w:val="20"/>
                <w:szCs w:val="20"/>
              </w:rPr>
              <w:t>2</w:t>
            </w:r>
            <w:r w:rsidRPr="00FA00FE">
              <w:rPr>
                <w:color w:val="000000" w:themeColor="text1"/>
                <w:sz w:val="20"/>
                <w:szCs w:val="20"/>
              </w:rPr>
              <w:t>. Формирование отчета по аудиту системы</w:t>
            </w:r>
            <w:r>
              <w:rPr>
                <w:color w:val="000000" w:themeColor="text1"/>
                <w:sz w:val="20"/>
                <w:szCs w:val="20"/>
              </w:rPr>
              <w:t xml:space="preserve">. </w:t>
            </w:r>
            <w:r w:rsidRPr="00FA00FE">
              <w:rPr>
                <w:color w:val="000000" w:themeColor="text1"/>
                <w:sz w:val="20"/>
                <w:szCs w:val="20"/>
              </w:rPr>
              <w:t>Разработка плана миграции модулей</w:t>
            </w:r>
            <w:r>
              <w:rPr>
                <w:color w:val="000000" w:themeColor="text1"/>
                <w:sz w:val="20"/>
                <w:szCs w:val="20"/>
              </w:rPr>
              <w:t xml:space="preserve">. </w:t>
            </w:r>
            <w:r w:rsidRPr="00FA00FE">
              <w:rPr>
                <w:color w:val="000000" w:themeColor="text1"/>
                <w:sz w:val="20"/>
                <w:szCs w:val="20"/>
              </w:rPr>
              <w:t>Подготовка таблицы рисков и мер минимизации</w:t>
            </w:r>
          </w:p>
        </w:tc>
        <w:tc>
          <w:tcPr>
            <w:tcW w:w="1519" w:type="dxa"/>
            <w:tcBorders>
              <w:top w:val="single" w:sz="4" w:space="0" w:color="auto"/>
              <w:left w:val="single" w:sz="4" w:space="0" w:color="auto"/>
              <w:right w:val="single" w:sz="4" w:space="0" w:color="auto"/>
            </w:tcBorders>
          </w:tcPr>
          <w:p w:rsidR="00CD7A9B" w:rsidRPr="00FA00FE" w:rsidRDefault="00CD7A9B" w:rsidP="00FA00FE">
            <w:pPr>
              <w:spacing w:after="0" w:line="240" w:lineRule="auto"/>
              <w:jc w:val="center"/>
              <w:rPr>
                <w:color w:val="000000" w:themeColor="text1"/>
                <w:sz w:val="20"/>
                <w:szCs w:val="20"/>
              </w:rPr>
            </w:pPr>
            <w:r>
              <w:rPr>
                <w:color w:val="000000" w:themeColor="text1"/>
                <w:sz w:val="20"/>
                <w:szCs w:val="20"/>
              </w:rPr>
              <w:t>4</w:t>
            </w:r>
          </w:p>
        </w:tc>
      </w:tr>
      <w:tr w:rsidR="00460019" w:rsidRPr="00FA00FE" w:rsidTr="00585360">
        <w:trPr>
          <w:trHeight w:val="20"/>
        </w:trPr>
        <w:tc>
          <w:tcPr>
            <w:tcW w:w="1702" w:type="dxa"/>
            <w:vMerge/>
          </w:tcPr>
          <w:p w:rsidR="00460019" w:rsidRPr="00FA00FE" w:rsidRDefault="00460019" w:rsidP="00FA00FE">
            <w:pPr>
              <w:spacing w:after="0" w:line="240" w:lineRule="auto"/>
              <w:rPr>
                <w:b/>
                <w:color w:val="000000" w:themeColor="text1"/>
                <w:sz w:val="20"/>
                <w:szCs w:val="20"/>
              </w:rPr>
            </w:pPr>
          </w:p>
        </w:tc>
        <w:tc>
          <w:tcPr>
            <w:tcW w:w="11947" w:type="dxa"/>
            <w:tcBorders>
              <w:top w:val="single" w:sz="4" w:space="0" w:color="auto"/>
              <w:left w:val="single" w:sz="4" w:space="0" w:color="auto"/>
              <w:bottom w:val="single" w:sz="4" w:space="0" w:color="auto"/>
              <w:right w:val="single" w:sz="4" w:space="0" w:color="auto"/>
            </w:tcBorders>
            <w:vAlign w:val="bottom"/>
          </w:tcPr>
          <w:p w:rsidR="00460019" w:rsidRPr="00FA00FE" w:rsidRDefault="00CD7A9B" w:rsidP="00FA00FE">
            <w:pPr>
              <w:spacing w:after="0" w:line="240" w:lineRule="auto"/>
              <w:rPr>
                <w:b/>
                <w:color w:val="000000" w:themeColor="text1"/>
                <w:sz w:val="20"/>
                <w:szCs w:val="20"/>
              </w:rPr>
            </w:pPr>
            <w:r>
              <w:rPr>
                <w:b/>
                <w:color w:val="000000" w:themeColor="text1"/>
                <w:sz w:val="20"/>
                <w:szCs w:val="20"/>
              </w:rPr>
              <w:t>С</w:t>
            </w:r>
            <w:r w:rsidR="00460019" w:rsidRPr="00FA00FE">
              <w:rPr>
                <w:b/>
                <w:color w:val="000000" w:themeColor="text1"/>
                <w:sz w:val="20"/>
                <w:szCs w:val="20"/>
              </w:rPr>
              <w:t>амостоятельная работа обучающихся</w:t>
            </w:r>
          </w:p>
        </w:tc>
        <w:tc>
          <w:tcPr>
            <w:tcW w:w="1519" w:type="dxa"/>
            <w:tcBorders>
              <w:top w:val="single" w:sz="4" w:space="0" w:color="auto"/>
              <w:left w:val="single" w:sz="4" w:space="0" w:color="auto"/>
              <w:bottom w:val="single" w:sz="4" w:space="0" w:color="auto"/>
              <w:right w:val="single" w:sz="4" w:space="0" w:color="auto"/>
            </w:tcBorders>
          </w:tcPr>
          <w:p w:rsidR="00460019" w:rsidRPr="00FA00FE" w:rsidRDefault="00CD7A9B" w:rsidP="00FA00FE">
            <w:pPr>
              <w:spacing w:after="0" w:line="240" w:lineRule="auto"/>
              <w:jc w:val="center"/>
              <w:rPr>
                <w:b/>
                <w:color w:val="000000" w:themeColor="text1"/>
                <w:sz w:val="20"/>
                <w:szCs w:val="20"/>
              </w:rPr>
            </w:pPr>
            <w:r>
              <w:rPr>
                <w:b/>
                <w:color w:val="000000" w:themeColor="text1"/>
                <w:sz w:val="20"/>
                <w:szCs w:val="20"/>
              </w:rPr>
              <w:t>-</w:t>
            </w:r>
          </w:p>
        </w:tc>
      </w:tr>
      <w:tr w:rsidR="00460019" w:rsidRPr="00FA00FE" w:rsidTr="00585360">
        <w:trPr>
          <w:trHeight w:val="20"/>
        </w:trPr>
        <w:tc>
          <w:tcPr>
            <w:tcW w:w="13649" w:type="dxa"/>
            <w:gridSpan w:val="2"/>
          </w:tcPr>
          <w:p w:rsidR="00460019" w:rsidRPr="00FA00FE" w:rsidRDefault="00460019" w:rsidP="00FA00FE">
            <w:pPr>
              <w:suppressAutoHyphens/>
              <w:spacing w:after="0" w:line="240" w:lineRule="auto"/>
              <w:jc w:val="both"/>
              <w:rPr>
                <w:b/>
                <w:color w:val="000000" w:themeColor="text1"/>
                <w:sz w:val="20"/>
                <w:szCs w:val="20"/>
              </w:rPr>
            </w:pPr>
            <w:r w:rsidRPr="00FA00FE">
              <w:rPr>
                <w:b/>
                <w:bCs/>
                <w:color w:val="000000" w:themeColor="text1"/>
                <w:sz w:val="20"/>
                <w:szCs w:val="20"/>
              </w:rPr>
              <w:t xml:space="preserve">Учебная практика </w:t>
            </w:r>
            <w:r w:rsidRPr="00FA00FE">
              <w:rPr>
                <w:b/>
                <w:color w:val="000000" w:themeColor="text1"/>
                <w:sz w:val="20"/>
                <w:szCs w:val="20"/>
              </w:rPr>
              <w:t>Виды работ:</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1. Работа с SQL и NoSQL базами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Обработка данных с использованием языка запросов</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Написание хранимых процедур, функций и триггеров.</w:t>
            </w:r>
          </w:p>
          <w:p w:rsidR="00460019" w:rsidRPr="00FA00FE" w:rsidRDefault="00460019" w:rsidP="00FA00FE">
            <w:pPr>
              <w:spacing w:after="0" w:line="240" w:lineRule="auto"/>
              <w:ind w:firstLine="166"/>
              <w:jc w:val="both"/>
              <w:rPr>
                <w:color w:val="000000" w:themeColor="text1"/>
                <w:sz w:val="20"/>
                <w:szCs w:val="20"/>
              </w:rPr>
            </w:pPr>
            <w:r w:rsidRPr="00FA00FE">
              <w:rPr>
                <w:color w:val="000000" w:themeColor="text1"/>
                <w:sz w:val="20"/>
                <w:szCs w:val="20"/>
              </w:rPr>
              <w:t>- Работа с транзакциями.</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Оптимизация запросов для улучшения производительности.</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2. Администрирование баз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Установка и настройка системы управления базами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Управление пользователями и правами доступа.</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Настройка резервного копирования и восстановления базы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Мониторинг производительности и настройка параметров производительности.</w:t>
            </w:r>
          </w:p>
          <w:p w:rsidR="00460019" w:rsidRPr="00FA00FE" w:rsidRDefault="00460019" w:rsidP="00FA00FE">
            <w:pPr>
              <w:suppressAutoHyphens/>
              <w:spacing w:after="0" w:line="240" w:lineRule="auto"/>
              <w:jc w:val="both"/>
              <w:rPr>
                <w:color w:val="000000" w:themeColor="text1"/>
                <w:sz w:val="20"/>
                <w:szCs w:val="20"/>
              </w:rPr>
            </w:pPr>
            <w:r w:rsidRPr="00FA00FE">
              <w:rPr>
                <w:color w:val="000000" w:themeColor="text1"/>
                <w:sz w:val="20"/>
                <w:szCs w:val="20"/>
              </w:rPr>
              <w:t xml:space="preserve">   - Обновление и документирование.</w:t>
            </w:r>
          </w:p>
        </w:tc>
        <w:tc>
          <w:tcPr>
            <w:tcW w:w="1519" w:type="dxa"/>
          </w:tcPr>
          <w:p w:rsidR="00460019" w:rsidRPr="00FA00FE" w:rsidRDefault="00397BEE" w:rsidP="00FA00FE">
            <w:pPr>
              <w:suppressAutoHyphens/>
              <w:spacing w:after="0" w:line="240" w:lineRule="auto"/>
              <w:jc w:val="center"/>
              <w:rPr>
                <w:b/>
                <w:bCs/>
                <w:color w:val="000000" w:themeColor="text1"/>
                <w:sz w:val="20"/>
                <w:szCs w:val="20"/>
              </w:rPr>
            </w:pPr>
            <w:r>
              <w:rPr>
                <w:b/>
                <w:bCs/>
                <w:color w:val="000000" w:themeColor="text1"/>
                <w:sz w:val="20"/>
                <w:szCs w:val="20"/>
              </w:rPr>
              <w:t>180</w:t>
            </w:r>
          </w:p>
        </w:tc>
      </w:tr>
      <w:tr w:rsidR="00460019" w:rsidRPr="00FA00FE" w:rsidTr="00585360">
        <w:trPr>
          <w:trHeight w:val="20"/>
        </w:trPr>
        <w:tc>
          <w:tcPr>
            <w:tcW w:w="13649" w:type="dxa"/>
            <w:gridSpan w:val="2"/>
          </w:tcPr>
          <w:p w:rsidR="00460019" w:rsidRPr="00FA00FE" w:rsidRDefault="00460019" w:rsidP="00FA00FE">
            <w:pPr>
              <w:suppressAutoHyphens/>
              <w:spacing w:after="0" w:line="240" w:lineRule="auto"/>
              <w:jc w:val="both"/>
              <w:rPr>
                <w:b/>
                <w:bCs/>
                <w:color w:val="000000" w:themeColor="text1"/>
                <w:sz w:val="20"/>
                <w:szCs w:val="20"/>
              </w:rPr>
            </w:pPr>
            <w:r w:rsidRPr="00FA00FE">
              <w:rPr>
                <w:b/>
                <w:bCs/>
                <w:color w:val="000000" w:themeColor="text1"/>
                <w:sz w:val="20"/>
                <w:szCs w:val="20"/>
              </w:rPr>
              <w:t xml:space="preserve">Производственная практика </w:t>
            </w:r>
          </w:p>
          <w:p w:rsidR="00460019" w:rsidRPr="00FA00FE" w:rsidRDefault="00460019" w:rsidP="00FA00FE">
            <w:pPr>
              <w:suppressAutoHyphens/>
              <w:spacing w:after="0" w:line="240" w:lineRule="auto"/>
              <w:jc w:val="both"/>
              <w:rPr>
                <w:b/>
                <w:color w:val="000000" w:themeColor="text1"/>
                <w:sz w:val="20"/>
                <w:szCs w:val="20"/>
              </w:rPr>
            </w:pPr>
            <w:r w:rsidRPr="00FA00FE">
              <w:rPr>
                <w:b/>
                <w:color w:val="000000" w:themeColor="text1"/>
                <w:sz w:val="20"/>
                <w:szCs w:val="20"/>
              </w:rPr>
              <w:t>Виды работ:</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1. Администрирование баз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Установка и настройка системы управления базами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Управление пользователями и правами доступа.</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Настройка резервного копирования и восстановления базы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Мониторинг производительности и настройка параметров производительности.</w:t>
            </w:r>
          </w:p>
          <w:p w:rsidR="00460019" w:rsidRPr="00FA00FE" w:rsidRDefault="00460019" w:rsidP="00FA00FE">
            <w:pPr>
              <w:spacing w:after="0" w:line="240" w:lineRule="auto"/>
              <w:jc w:val="both"/>
              <w:rPr>
                <w:b/>
                <w:color w:val="000000" w:themeColor="text1"/>
                <w:sz w:val="20"/>
                <w:szCs w:val="20"/>
              </w:rPr>
            </w:pPr>
            <w:r w:rsidRPr="00FA00FE">
              <w:rPr>
                <w:color w:val="000000" w:themeColor="text1"/>
                <w:sz w:val="20"/>
                <w:szCs w:val="20"/>
              </w:rPr>
              <w:t xml:space="preserve">   - Обновление и документирование.</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2. Безопасность баз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Исследование уязвимостей и способов защиты данных (шифрование, регулярные аудиты).</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Настройка политик безопасности и контроля доступа.</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Реализация механизмов аутентификации и авторизации пользователей.</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Проведение обучения пользователей по вопросам безопасности данных.</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 xml:space="preserve">   - Оценка и тестирование систем на проникновение (пентесты).</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lastRenderedPageBreak/>
              <w:t>3. Решение реальных задач из области работы с базами данных (оптимизация структуры базы данных, исправление ошибок).</w:t>
            </w:r>
          </w:p>
          <w:p w:rsidR="00460019" w:rsidRPr="00FA00FE" w:rsidRDefault="00460019" w:rsidP="00FA00FE">
            <w:pPr>
              <w:spacing w:after="0" w:line="240" w:lineRule="auto"/>
              <w:jc w:val="both"/>
              <w:rPr>
                <w:color w:val="000000" w:themeColor="text1"/>
                <w:sz w:val="20"/>
                <w:szCs w:val="20"/>
              </w:rPr>
            </w:pPr>
            <w:r w:rsidRPr="00FA00FE">
              <w:rPr>
                <w:color w:val="000000" w:themeColor="text1"/>
                <w:sz w:val="20"/>
                <w:szCs w:val="20"/>
              </w:rPr>
              <w:t>4. Осуществление миграции данных между различными системами управления базами данных.</w:t>
            </w:r>
          </w:p>
          <w:p w:rsidR="00460019" w:rsidRPr="00FA00FE" w:rsidRDefault="00460019" w:rsidP="00FA00FE">
            <w:pPr>
              <w:suppressAutoHyphens/>
              <w:spacing w:after="0" w:line="240" w:lineRule="auto"/>
              <w:jc w:val="both"/>
              <w:rPr>
                <w:color w:val="000000" w:themeColor="text1"/>
                <w:sz w:val="20"/>
                <w:szCs w:val="20"/>
              </w:rPr>
            </w:pPr>
            <w:r w:rsidRPr="00FA00FE">
              <w:rPr>
                <w:color w:val="000000" w:themeColor="text1"/>
                <w:sz w:val="20"/>
                <w:szCs w:val="20"/>
              </w:rPr>
              <w:t>5. Тестирование производительности и надежности баз данных</w:t>
            </w:r>
          </w:p>
        </w:tc>
        <w:tc>
          <w:tcPr>
            <w:tcW w:w="1519" w:type="dxa"/>
          </w:tcPr>
          <w:p w:rsidR="00460019" w:rsidRPr="00FA00FE" w:rsidRDefault="00397BEE" w:rsidP="00FA00FE">
            <w:pPr>
              <w:suppressAutoHyphens/>
              <w:spacing w:after="0" w:line="240" w:lineRule="auto"/>
              <w:jc w:val="center"/>
              <w:rPr>
                <w:b/>
                <w:bCs/>
                <w:color w:val="000000" w:themeColor="text1"/>
                <w:sz w:val="20"/>
                <w:szCs w:val="20"/>
              </w:rPr>
            </w:pPr>
            <w:r>
              <w:rPr>
                <w:b/>
                <w:bCs/>
                <w:color w:val="000000" w:themeColor="text1"/>
                <w:sz w:val="20"/>
                <w:szCs w:val="20"/>
              </w:rPr>
              <w:lastRenderedPageBreak/>
              <w:t>216</w:t>
            </w:r>
          </w:p>
        </w:tc>
      </w:tr>
      <w:tr w:rsidR="00460019" w:rsidRPr="00FA00FE" w:rsidTr="00585360">
        <w:trPr>
          <w:trHeight w:val="20"/>
        </w:trPr>
        <w:tc>
          <w:tcPr>
            <w:tcW w:w="13649" w:type="dxa"/>
            <w:gridSpan w:val="2"/>
          </w:tcPr>
          <w:p w:rsidR="00460019" w:rsidRPr="00FA00FE" w:rsidRDefault="00460019" w:rsidP="00FA00FE">
            <w:pPr>
              <w:spacing w:after="0" w:line="240" w:lineRule="auto"/>
              <w:rPr>
                <w:b/>
                <w:bCs/>
                <w:i/>
                <w:color w:val="000000" w:themeColor="text1"/>
                <w:sz w:val="20"/>
                <w:szCs w:val="20"/>
              </w:rPr>
            </w:pPr>
            <w:r w:rsidRPr="00FA00FE">
              <w:rPr>
                <w:b/>
                <w:bCs/>
                <w:i/>
                <w:color w:val="000000" w:themeColor="text1"/>
                <w:sz w:val="20"/>
                <w:szCs w:val="20"/>
              </w:rPr>
              <w:t>Рекомендуемая форма промежуточной аттестации – экзамен</w:t>
            </w:r>
          </w:p>
        </w:tc>
        <w:tc>
          <w:tcPr>
            <w:tcW w:w="1519" w:type="dxa"/>
          </w:tcPr>
          <w:p w:rsidR="00460019" w:rsidRPr="00FA00FE" w:rsidRDefault="00460019" w:rsidP="00FA00FE">
            <w:pPr>
              <w:spacing w:after="0" w:line="240" w:lineRule="auto"/>
              <w:rPr>
                <w:b/>
                <w:bCs/>
                <w:i/>
                <w:color w:val="000000" w:themeColor="text1"/>
                <w:sz w:val="20"/>
                <w:szCs w:val="20"/>
              </w:rPr>
            </w:pPr>
          </w:p>
        </w:tc>
      </w:tr>
      <w:tr w:rsidR="00460019" w:rsidRPr="00FA00FE" w:rsidTr="00585360">
        <w:trPr>
          <w:trHeight w:val="20"/>
        </w:trPr>
        <w:tc>
          <w:tcPr>
            <w:tcW w:w="13649" w:type="dxa"/>
            <w:gridSpan w:val="2"/>
          </w:tcPr>
          <w:p w:rsidR="00460019" w:rsidRPr="00FA00FE" w:rsidRDefault="00460019" w:rsidP="00FA00FE">
            <w:pPr>
              <w:spacing w:after="0" w:line="240" w:lineRule="auto"/>
              <w:rPr>
                <w:b/>
                <w:bCs/>
                <w:color w:val="000000" w:themeColor="text1"/>
                <w:sz w:val="20"/>
                <w:szCs w:val="20"/>
              </w:rPr>
            </w:pPr>
            <w:r w:rsidRPr="00FA00FE">
              <w:rPr>
                <w:b/>
                <w:bCs/>
                <w:color w:val="000000" w:themeColor="text1"/>
                <w:sz w:val="20"/>
                <w:szCs w:val="20"/>
              </w:rPr>
              <w:t>Всего 582 часа</w:t>
            </w:r>
          </w:p>
        </w:tc>
        <w:tc>
          <w:tcPr>
            <w:tcW w:w="1519" w:type="dxa"/>
          </w:tcPr>
          <w:p w:rsidR="00460019" w:rsidRPr="00FA00FE" w:rsidRDefault="00460019" w:rsidP="00FA00FE">
            <w:pPr>
              <w:spacing w:after="0" w:line="240" w:lineRule="auto"/>
              <w:rPr>
                <w:b/>
                <w:bCs/>
                <w:color w:val="000000" w:themeColor="text1"/>
                <w:sz w:val="20"/>
                <w:szCs w:val="20"/>
              </w:rPr>
            </w:pPr>
          </w:p>
        </w:tc>
      </w:tr>
    </w:tbl>
    <w:p w:rsidR="00460019" w:rsidRDefault="00460019" w:rsidP="00460019">
      <w:pPr>
        <w:pStyle w:val="114"/>
        <w:spacing w:after="0" w:line="240" w:lineRule="auto"/>
        <w:jc w:val="both"/>
        <w:rPr>
          <w:rFonts w:ascii="Times New Roman" w:hAnsi="Times New Roman"/>
          <w:color w:val="000000" w:themeColor="text1"/>
          <w:sz w:val="22"/>
          <w:szCs w:val="22"/>
        </w:rPr>
      </w:pPr>
    </w:p>
    <w:p w:rsidR="00074F53" w:rsidRDefault="00074F53" w:rsidP="00460019">
      <w:pPr>
        <w:pStyle w:val="114"/>
        <w:spacing w:after="0" w:line="240" w:lineRule="auto"/>
        <w:jc w:val="both"/>
        <w:rPr>
          <w:rFonts w:ascii="Times New Roman" w:hAnsi="Times New Roman"/>
          <w:color w:val="000000" w:themeColor="text1"/>
          <w:sz w:val="22"/>
          <w:szCs w:val="22"/>
        </w:rPr>
      </w:pPr>
    </w:p>
    <w:p w:rsidR="00074F53" w:rsidRDefault="00074F53" w:rsidP="00460019">
      <w:pPr>
        <w:pStyle w:val="114"/>
        <w:spacing w:after="0" w:line="240" w:lineRule="auto"/>
        <w:jc w:val="both"/>
        <w:rPr>
          <w:rFonts w:ascii="Times New Roman" w:hAnsi="Times New Roman"/>
          <w:color w:val="000000" w:themeColor="text1"/>
          <w:sz w:val="22"/>
          <w:szCs w:val="22"/>
        </w:rPr>
      </w:pPr>
    </w:p>
    <w:p w:rsidR="00074F53" w:rsidRDefault="00074F53" w:rsidP="00460019">
      <w:pPr>
        <w:pStyle w:val="114"/>
        <w:spacing w:after="0" w:line="240" w:lineRule="auto"/>
        <w:jc w:val="both"/>
        <w:rPr>
          <w:rFonts w:ascii="Times New Roman" w:hAnsi="Times New Roman"/>
          <w:color w:val="000000" w:themeColor="text1"/>
          <w:sz w:val="22"/>
          <w:szCs w:val="22"/>
        </w:rPr>
      </w:pPr>
    </w:p>
    <w:p w:rsidR="00074F53" w:rsidRDefault="00074F53" w:rsidP="00460019">
      <w:pPr>
        <w:pStyle w:val="114"/>
        <w:spacing w:after="0" w:line="240" w:lineRule="auto"/>
        <w:jc w:val="both"/>
        <w:rPr>
          <w:rFonts w:ascii="Times New Roman" w:hAnsi="Times New Roman"/>
          <w:color w:val="000000" w:themeColor="text1"/>
          <w:sz w:val="22"/>
          <w:szCs w:val="22"/>
        </w:rPr>
      </w:pPr>
    </w:p>
    <w:p w:rsidR="00074F53" w:rsidRDefault="00074F53" w:rsidP="00460019">
      <w:pPr>
        <w:pStyle w:val="114"/>
        <w:spacing w:after="0" w:line="240" w:lineRule="auto"/>
        <w:jc w:val="both"/>
        <w:rPr>
          <w:rFonts w:ascii="Times New Roman" w:hAnsi="Times New Roman"/>
          <w:color w:val="000000" w:themeColor="text1"/>
          <w:sz w:val="22"/>
          <w:szCs w:val="22"/>
        </w:rPr>
      </w:pPr>
    </w:p>
    <w:p w:rsidR="00074F53" w:rsidRPr="00460019" w:rsidRDefault="00074F53" w:rsidP="00460019">
      <w:pPr>
        <w:pStyle w:val="114"/>
        <w:spacing w:after="0" w:line="240" w:lineRule="auto"/>
        <w:jc w:val="both"/>
        <w:rPr>
          <w:rFonts w:ascii="Times New Roman" w:hAnsi="Times New Roman"/>
          <w:color w:val="000000" w:themeColor="text1"/>
          <w:sz w:val="22"/>
          <w:szCs w:val="22"/>
        </w:rPr>
      </w:pPr>
    </w:p>
    <w:p w:rsidR="00460019" w:rsidRDefault="00460019" w:rsidP="00460019">
      <w:pPr>
        <w:pStyle w:val="a6"/>
        <w:numPr>
          <w:ilvl w:val="0"/>
          <w:numId w:val="26"/>
        </w:numPr>
        <w:tabs>
          <w:tab w:val="left" w:pos="993"/>
        </w:tabs>
        <w:ind w:left="0" w:firstLine="709"/>
        <w:jc w:val="both"/>
        <w:rPr>
          <w:rFonts w:ascii="Times New Roman" w:eastAsia="Times New Roman" w:hAnsi="Times New Roman" w:cs="Times New Roman"/>
          <w:color w:val="000000" w:themeColor="text1"/>
          <w:sz w:val="24"/>
          <w:szCs w:val="24"/>
        </w:rPr>
        <w:sectPr w:rsidR="00460019" w:rsidSect="00B92347">
          <w:pgSz w:w="16838" w:h="11906" w:orient="landscape"/>
          <w:pgMar w:top="1701" w:right="851" w:bottom="850" w:left="1134" w:header="708" w:footer="708" w:gutter="0"/>
          <w:cols w:space="708"/>
          <w:docGrid w:linePitch="360"/>
        </w:sectPr>
      </w:pPr>
    </w:p>
    <w:p w:rsidR="00460019" w:rsidRDefault="00460019" w:rsidP="00074F53">
      <w:pPr>
        <w:pStyle w:val="1f"/>
        <w:numPr>
          <w:ilvl w:val="0"/>
          <w:numId w:val="26"/>
        </w:numPr>
        <w:spacing w:after="0"/>
        <w:rPr>
          <w:rFonts w:ascii="Times New Roman" w:hAnsi="Times New Roman"/>
          <w:color w:val="000000" w:themeColor="text1"/>
        </w:rPr>
      </w:pPr>
      <w:bookmarkStart w:id="62" w:name="_Toc200932059"/>
      <w:bookmarkStart w:id="63" w:name="_Toc208100417"/>
      <w:bookmarkStart w:id="64" w:name="_Toc208100566"/>
      <w:bookmarkStart w:id="65" w:name="_Toc208100679"/>
      <w:bookmarkStart w:id="66" w:name="_Toc208100775"/>
      <w:bookmarkStart w:id="67" w:name="_Toc208100871"/>
      <w:bookmarkStart w:id="68" w:name="_Toc208100967"/>
      <w:bookmarkStart w:id="69" w:name="_Toc208101063"/>
      <w:bookmarkStart w:id="70" w:name="_Toc208101159"/>
      <w:bookmarkStart w:id="71" w:name="_Toc208101255"/>
      <w:r w:rsidRPr="00460019">
        <w:rPr>
          <w:rFonts w:ascii="Times New Roman" w:hAnsi="Times New Roman"/>
          <w:color w:val="000000" w:themeColor="text1"/>
        </w:rPr>
        <w:lastRenderedPageBreak/>
        <w:t>Условия реализации профессионального модуля</w:t>
      </w:r>
      <w:bookmarkEnd w:id="62"/>
      <w:bookmarkEnd w:id="63"/>
      <w:bookmarkEnd w:id="64"/>
      <w:bookmarkEnd w:id="65"/>
      <w:bookmarkEnd w:id="66"/>
      <w:bookmarkEnd w:id="67"/>
      <w:bookmarkEnd w:id="68"/>
      <w:bookmarkEnd w:id="69"/>
      <w:bookmarkEnd w:id="70"/>
      <w:bookmarkEnd w:id="71"/>
    </w:p>
    <w:p w:rsidR="00074F53" w:rsidRPr="00460019" w:rsidRDefault="00074F53" w:rsidP="00074F53">
      <w:pPr>
        <w:pStyle w:val="1f"/>
        <w:numPr>
          <w:ilvl w:val="0"/>
          <w:numId w:val="26"/>
        </w:numPr>
        <w:spacing w:after="0"/>
        <w:rPr>
          <w:rFonts w:ascii="Times New Roman" w:hAnsi="Times New Roman"/>
          <w:color w:val="000000" w:themeColor="text1"/>
        </w:rPr>
      </w:pPr>
    </w:p>
    <w:p w:rsidR="00460019" w:rsidRPr="00460019" w:rsidRDefault="00460019" w:rsidP="00460019">
      <w:pPr>
        <w:pStyle w:val="114"/>
        <w:spacing w:after="0" w:line="240" w:lineRule="auto"/>
        <w:rPr>
          <w:rFonts w:ascii="Times New Roman" w:eastAsiaTheme="minorHAnsi" w:hAnsi="Times New Roman"/>
          <w:b w:val="0"/>
          <w:color w:val="000000" w:themeColor="text1"/>
          <w:lang w:eastAsia="en-US"/>
        </w:rPr>
      </w:pPr>
      <w:bookmarkStart w:id="72" w:name="_Toc208100567"/>
      <w:bookmarkStart w:id="73" w:name="_Toc208100680"/>
      <w:bookmarkStart w:id="74" w:name="_Toc208100776"/>
      <w:bookmarkStart w:id="75" w:name="_Toc208100872"/>
      <w:bookmarkStart w:id="76" w:name="_Toc208100968"/>
      <w:bookmarkStart w:id="77" w:name="_Toc208101064"/>
      <w:bookmarkStart w:id="78" w:name="_Toc208101160"/>
      <w:bookmarkStart w:id="79" w:name="_Toc208101256"/>
      <w:r w:rsidRPr="00460019">
        <w:rPr>
          <w:rFonts w:ascii="Times New Roman" w:hAnsi="Times New Roman"/>
          <w:color w:val="000000" w:themeColor="text1"/>
        </w:rPr>
        <w:t>3.1. Материально-техническое обеспечение</w:t>
      </w:r>
      <w:bookmarkEnd w:id="72"/>
      <w:bookmarkEnd w:id="73"/>
      <w:bookmarkEnd w:id="74"/>
      <w:bookmarkEnd w:id="75"/>
      <w:bookmarkEnd w:id="76"/>
      <w:bookmarkEnd w:id="77"/>
      <w:bookmarkEnd w:id="78"/>
      <w:bookmarkEnd w:id="79"/>
    </w:p>
    <w:p w:rsidR="00460019" w:rsidRPr="00460019" w:rsidRDefault="00460019" w:rsidP="00460019">
      <w:pPr>
        <w:suppressAutoHyphens/>
        <w:spacing w:after="0" w:line="240" w:lineRule="auto"/>
        <w:ind w:firstLine="709"/>
        <w:jc w:val="both"/>
        <w:rPr>
          <w:bCs/>
          <w:i/>
          <w:iCs/>
          <w:color w:val="000000" w:themeColor="text1"/>
          <w:szCs w:val="24"/>
        </w:rPr>
      </w:pPr>
      <w:r w:rsidRPr="00460019">
        <w:rPr>
          <w:bCs/>
          <w:color w:val="000000" w:themeColor="text1"/>
          <w:szCs w:val="24"/>
        </w:rPr>
        <w:t>Лаборатория «Разработки информационных систем» оснащенная в соответствии с приложением 3 ПОП.</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2596"/>
        <w:gridCol w:w="1417"/>
        <w:gridCol w:w="1276"/>
        <w:gridCol w:w="3260"/>
        <w:gridCol w:w="993"/>
      </w:tblGrid>
      <w:tr w:rsidR="00074F53" w:rsidRPr="00074F53" w:rsidTr="00074F53">
        <w:trPr>
          <w:tblHeader/>
        </w:trPr>
        <w:tc>
          <w:tcPr>
            <w:tcW w:w="665" w:type="dxa"/>
            <w:shd w:val="clear" w:color="auto" w:fill="auto"/>
            <w:vAlign w:val="center"/>
          </w:tcPr>
          <w:p w:rsidR="00074F53" w:rsidRPr="00074F53" w:rsidRDefault="00074F53" w:rsidP="00074F53">
            <w:pPr>
              <w:spacing w:after="0" w:line="240" w:lineRule="auto"/>
              <w:jc w:val="center"/>
              <w:rPr>
                <w:b/>
                <w:bCs/>
                <w:sz w:val="16"/>
                <w:szCs w:val="16"/>
              </w:rPr>
            </w:pPr>
            <w:r w:rsidRPr="00074F53">
              <w:rPr>
                <w:b/>
                <w:bCs/>
                <w:sz w:val="16"/>
                <w:szCs w:val="16"/>
              </w:rPr>
              <w:t>№</w:t>
            </w:r>
          </w:p>
        </w:tc>
        <w:tc>
          <w:tcPr>
            <w:tcW w:w="2596" w:type="dxa"/>
            <w:shd w:val="clear" w:color="auto" w:fill="auto"/>
            <w:vAlign w:val="center"/>
          </w:tcPr>
          <w:p w:rsidR="00074F53" w:rsidRPr="00074F53" w:rsidRDefault="00074F53" w:rsidP="00074F53">
            <w:pPr>
              <w:spacing w:after="0" w:line="240" w:lineRule="auto"/>
              <w:jc w:val="center"/>
              <w:rPr>
                <w:b/>
                <w:bCs/>
                <w:sz w:val="16"/>
                <w:szCs w:val="16"/>
              </w:rPr>
            </w:pPr>
            <w:r w:rsidRPr="00074F53">
              <w:rPr>
                <w:b/>
                <w:bCs/>
                <w:sz w:val="16"/>
                <w:szCs w:val="16"/>
              </w:rPr>
              <w:t>Наименование</w:t>
            </w:r>
          </w:p>
        </w:tc>
        <w:tc>
          <w:tcPr>
            <w:tcW w:w="1417" w:type="dxa"/>
            <w:shd w:val="clear" w:color="auto" w:fill="auto"/>
            <w:vAlign w:val="center"/>
          </w:tcPr>
          <w:p w:rsidR="00074F53" w:rsidRPr="00074F53" w:rsidRDefault="00074F53" w:rsidP="00074F53">
            <w:pPr>
              <w:spacing w:after="0" w:line="240" w:lineRule="auto"/>
              <w:ind w:left="-104"/>
              <w:jc w:val="center"/>
              <w:rPr>
                <w:b/>
                <w:bCs/>
                <w:sz w:val="16"/>
                <w:szCs w:val="16"/>
              </w:rPr>
            </w:pPr>
            <w:r w:rsidRPr="00074F53">
              <w:rPr>
                <w:b/>
                <w:bCs/>
                <w:sz w:val="16"/>
                <w:szCs w:val="16"/>
              </w:rPr>
              <w:t>Тип</w:t>
            </w:r>
          </w:p>
        </w:tc>
        <w:tc>
          <w:tcPr>
            <w:tcW w:w="1276" w:type="dxa"/>
            <w:vAlign w:val="center"/>
          </w:tcPr>
          <w:p w:rsidR="00074F53" w:rsidRPr="00074F53" w:rsidRDefault="00074F53" w:rsidP="00074F53">
            <w:pPr>
              <w:spacing w:after="0" w:line="240" w:lineRule="auto"/>
              <w:jc w:val="center"/>
              <w:rPr>
                <w:b/>
                <w:bCs/>
                <w:sz w:val="16"/>
                <w:szCs w:val="16"/>
              </w:rPr>
            </w:pPr>
            <w:r w:rsidRPr="00074F53">
              <w:rPr>
                <w:b/>
                <w:bCs/>
                <w:sz w:val="16"/>
                <w:szCs w:val="16"/>
              </w:rPr>
              <w:t>Основное/ специализированное</w:t>
            </w:r>
          </w:p>
        </w:tc>
        <w:tc>
          <w:tcPr>
            <w:tcW w:w="3260" w:type="dxa"/>
            <w:shd w:val="clear" w:color="auto" w:fill="auto"/>
            <w:vAlign w:val="center"/>
          </w:tcPr>
          <w:p w:rsidR="00074F53" w:rsidRPr="00074F53" w:rsidRDefault="00074F53" w:rsidP="00074F53">
            <w:pPr>
              <w:spacing w:after="0" w:line="240" w:lineRule="auto"/>
              <w:jc w:val="center"/>
              <w:rPr>
                <w:b/>
                <w:bCs/>
                <w:sz w:val="16"/>
                <w:szCs w:val="16"/>
              </w:rPr>
            </w:pPr>
            <w:r w:rsidRPr="00074F53">
              <w:rPr>
                <w:b/>
                <w:bCs/>
                <w:sz w:val="16"/>
                <w:szCs w:val="16"/>
              </w:rPr>
              <w:t>Краткая (рамочная) техническая характеристика</w:t>
            </w:r>
          </w:p>
        </w:tc>
        <w:tc>
          <w:tcPr>
            <w:tcW w:w="993" w:type="dxa"/>
            <w:vAlign w:val="center"/>
          </w:tcPr>
          <w:p w:rsidR="00074F53" w:rsidRPr="00074F53" w:rsidRDefault="00074F53" w:rsidP="00074F53">
            <w:pPr>
              <w:spacing w:after="0" w:line="240" w:lineRule="auto"/>
              <w:jc w:val="center"/>
              <w:rPr>
                <w:b/>
                <w:bCs/>
                <w:sz w:val="16"/>
                <w:szCs w:val="16"/>
              </w:rPr>
            </w:pPr>
            <w:r w:rsidRPr="00074F53">
              <w:rPr>
                <w:b/>
                <w:bCs/>
                <w:sz w:val="16"/>
                <w:szCs w:val="16"/>
              </w:rPr>
              <w:t>Код профессионального модуля, дисциплины</w:t>
            </w: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1</w:t>
            </w:r>
          </w:p>
        </w:tc>
        <w:tc>
          <w:tcPr>
            <w:tcW w:w="2596" w:type="dxa"/>
            <w:shd w:val="clear" w:color="auto" w:fill="auto"/>
          </w:tcPr>
          <w:p w:rsidR="00074F53" w:rsidRPr="00074F53" w:rsidRDefault="00074F53" w:rsidP="00074F53">
            <w:pPr>
              <w:spacing w:after="0" w:line="240" w:lineRule="auto"/>
              <w:rPr>
                <w:sz w:val="22"/>
              </w:rPr>
            </w:pPr>
            <w:r w:rsidRPr="00074F53">
              <w:rPr>
                <w:color w:val="000000"/>
                <w:sz w:val="22"/>
              </w:rPr>
              <w:t>Посадочные места по количеству обучающихся (столы, стулья)</w:t>
            </w:r>
          </w:p>
        </w:tc>
        <w:tc>
          <w:tcPr>
            <w:tcW w:w="1417" w:type="dxa"/>
            <w:shd w:val="clear" w:color="auto" w:fill="auto"/>
          </w:tcPr>
          <w:p w:rsidR="00074F53" w:rsidRPr="00074F53" w:rsidRDefault="00074F53" w:rsidP="00074F53">
            <w:pPr>
              <w:spacing w:after="0" w:line="240" w:lineRule="auto"/>
              <w:rPr>
                <w:sz w:val="22"/>
              </w:rPr>
            </w:pPr>
            <w:r w:rsidRPr="00074F53">
              <w:rPr>
                <w:bCs/>
                <w:sz w:val="22"/>
              </w:rPr>
              <w:t>Мебель</w:t>
            </w:r>
          </w:p>
        </w:tc>
        <w:tc>
          <w:tcPr>
            <w:tcW w:w="1276" w:type="dxa"/>
          </w:tcPr>
          <w:p w:rsidR="00074F53" w:rsidRPr="00074F53" w:rsidRDefault="00074F53" w:rsidP="00074F53">
            <w:pPr>
              <w:spacing w:after="0" w:line="240" w:lineRule="auto"/>
              <w:rPr>
                <w:bCs/>
                <w:sz w:val="22"/>
              </w:rPr>
            </w:pPr>
            <w:r w:rsidRPr="00074F53">
              <w:rPr>
                <w:bCs/>
                <w:sz w:val="22"/>
              </w:rPr>
              <w:t>Основное</w:t>
            </w:r>
          </w:p>
        </w:tc>
        <w:tc>
          <w:tcPr>
            <w:tcW w:w="3260" w:type="dxa"/>
            <w:shd w:val="clear" w:color="auto" w:fill="auto"/>
          </w:tcPr>
          <w:p w:rsidR="00074F53" w:rsidRPr="00074F53" w:rsidRDefault="00074F53" w:rsidP="00074F53">
            <w:pPr>
              <w:spacing w:after="0" w:line="240" w:lineRule="auto"/>
              <w:rPr>
                <w:sz w:val="22"/>
              </w:rPr>
            </w:pPr>
            <w:r w:rsidRPr="00074F53">
              <w:rPr>
                <w:color w:val="000000"/>
                <w:sz w:val="22"/>
              </w:rPr>
              <w:t>На усмотрение ОО</w:t>
            </w:r>
          </w:p>
        </w:tc>
        <w:tc>
          <w:tcPr>
            <w:tcW w:w="993" w:type="dxa"/>
            <w:vMerge w:val="restart"/>
          </w:tcPr>
          <w:p w:rsidR="00074F53" w:rsidRPr="00074F53" w:rsidRDefault="00074F53" w:rsidP="00074F53">
            <w:pPr>
              <w:spacing w:after="0" w:line="240" w:lineRule="auto"/>
              <w:rPr>
                <w:sz w:val="22"/>
              </w:rPr>
            </w:pPr>
            <w:r w:rsidRPr="00074F53">
              <w:rPr>
                <w:sz w:val="22"/>
              </w:rPr>
              <w:t>ПМ.03</w:t>
            </w: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2</w:t>
            </w:r>
          </w:p>
        </w:tc>
        <w:tc>
          <w:tcPr>
            <w:tcW w:w="2596" w:type="dxa"/>
            <w:shd w:val="clear" w:color="auto" w:fill="auto"/>
          </w:tcPr>
          <w:p w:rsidR="00074F53" w:rsidRPr="00074F53" w:rsidRDefault="00074F53" w:rsidP="00074F53">
            <w:pPr>
              <w:widowControl w:val="0"/>
              <w:spacing w:after="0" w:line="240" w:lineRule="auto"/>
              <w:ind w:hanging="2"/>
              <w:rPr>
                <w:color w:val="000000"/>
                <w:sz w:val="22"/>
              </w:rPr>
            </w:pPr>
            <w:r w:rsidRPr="00074F53">
              <w:rPr>
                <w:color w:val="000000"/>
                <w:sz w:val="22"/>
              </w:rPr>
              <w:t>Рабочее место преподавателя</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Мебель</w:t>
            </w:r>
          </w:p>
        </w:tc>
        <w:tc>
          <w:tcPr>
            <w:tcW w:w="1276" w:type="dxa"/>
          </w:tcPr>
          <w:p w:rsidR="00074F53" w:rsidRPr="00074F53" w:rsidRDefault="00074F53" w:rsidP="00074F53">
            <w:pPr>
              <w:spacing w:after="0" w:line="240" w:lineRule="auto"/>
              <w:rPr>
                <w:bCs/>
                <w:sz w:val="22"/>
              </w:rPr>
            </w:pPr>
            <w:r w:rsidRPr="00074F53">
              <w:rPr>
                <w:bCs/>
                <w:sz w:val="22"/>
              </w:rPr>
              <w:t>Основное</w:t>
            </w:r>
          </w:p>
        </w:tc>
        <w:tc>
          <w:tcPr>
            <w:tcW w:w="3260" w:type="dxa"/>
            <w:shd w:val="clear" w:color="auto" w:fill="auto"/>
          </w:tcPr>
          <w:p w:rsidR="00074F53" w:rsidRPr="00074F53" w:rsidRDefault="00074F53" w:rsidP="00074F53">
            <w:pPr>
              <w:widowControl w:val="0"/>
              <w:spacing w:after="0" w:line="240" w:lineRule="auto"/>
              <w:ind w:hanging="2"/>
              <w:rPr>
                <w:color w:val="000000"/>
                <w:sz w:val="22"/>
              </w:rPr>
            </w:pPr>
            <w:r w:rsidRPr="00074F53">
              <w:rPr>
                <w:color w:val="000000"/>
                <w:sz w:val="22"/>
              </w:rPr>
              <w:t>На усмотрение ОО</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3</w:t>
            </w:r>
          </w:p>
        </w:tc>
        <w:tc>
          <w:tcPr>
            <w:tcW w:w="2596" w:type="dxa"/>
            <w:shd w:val="clear" w:color="auto" w:fill="auto"/>
          </w:tcPr>
          <w:p w:rsidR="00074F53" w:rsidRPr="00074F53" w:rsidRDefault="00074F53" w:rsidP="00074F53">
            <w:pPr>
              <w:widowControl w:val="0"/>
              <w:spacing w:after="0" w:line="240" w:lineRule="auto"/>
              <w:ind w:hanging="2"/>
              <w:rPr>
                <w:color w:val="000000"/>
                <w:sz w:val="22"/>
              </w:rPr>
            </w:pPr>
            <w:r w:rsidRPr="00074F53">
              <w:rPr>
                <w:color w:val="000000"/>
                <w:sz w:val="22"/>
              </w:rPr>
              <w:t>Шкаф или полки для хранения учебной и методической литературы</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Мебель</w:t>
            </w:r>
          </w:p>
        </w:tc>
        <w:tc>
          <w:tcPr>
            <w:tcW w:w="1276" w:type="dxa"/>
          </w:tcPr>
          <w:p w:rsidR="00074F53" w:rsidRPr="00074F53" w:rsidRDefault="00074F53" w:rsidP="00074F53">
            <w:pPr>
              <w:spacing w:after="0" w:line="240" w:lineRule="auto"/>
              <w:rPr>
                <w:sz w:val="22"/>
              </w:rPr>
            </w:pPr>
            <w:r w:rsidRPr="00074F53">
              <w:rPr>
                <w:bCs/>
                <w:sz w:val="22"/>
              </w:rPr>
              <w:t>Основное</w:t>
            </w:r>
          </w:p>
        </w:tc>
        <w:tc>
          <w:tcPr>
            <w:tcW w:w="3260" w:type="dxa"/>
            <w:shd w:val="clear" w:color="auto" w:fill="auto"/>
          </w:tcPr>
          <w:p w:rsidR="00074F53" w:rsidRPr="00074F53" w:rsidRDefault="00074F53" w:rsidP="00074F53">
            <w:pPr>
              <w:widowControl w:val="0"/>
              <w:spacing w:after="0" w:line="240" w:lineRule="auto"/>
              <w:ind w:hanging="2"/>
              <w:rPr>
                <w:color w:val="000000"/>
                <w:sz w:val="22"/>
              </w:rPr>
            </w:pPr>
            <w:r w:rsidRPr="00074F53">
              <w:rPr>
                <w:color w:val="000000"/>
                <w:sz w:val="22"/>
              </w:rPr>
              <w:t>На усмотрение ОО</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4</w:t>
            </w:r>
          </w:p>
        </w:tc>
        <w:tc>
          <w:tcPr>
            <w:tcW w:w="2596" w:type="dxa"/>
            <w:shd w:val="clear" w:color="auto" w:fill="auto"/>
          </w:tcPr>
          <w:p w:rsidR="00074F53" w:rsidRPr="00074F53" w:rsidRDefault="00074F53" w:rsidP="00074F53">
            <w:pPr>
              <w:widowControl w:val="0"/>
              <w:spacing w:after="0" w:line="240" w:lineRule="auto"/>
              <w:ind w:hanging="2"/>
              <w:rPr>
                <w:color w:val="000000"/>
                <w:sz w:val="22"/>
              </w:rPr>
            </w:pPr>
            <w:r w:rsidRPr="00074F53">
              <w:rPr>
                <w:color w:val="000000"/>
                <w:sz w:val="22"/>
              </w:rPr>
              <w:t>Доска маркерная</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Мебель</w:t>
            </w:r>
          </w:p>
        </w:tc>
        <w:tc>
          <w:tcPr>
            <w:tcW w:w="1276" w:type="dxa"/>
          </w:tcPr>
          <w:p w:rsidR="00074F53" w:rsidRPr="00074F53" w:rsidRDefault="00074F53" w:rsidP="00074F53">
            <w:pPr>
              <w:spacing w:after="0" w:line="240" w:lineRule="auto"/>
              <w:rPr>
                <w:sz w:val="22"/>
              </w:rPr>
            </w:pPr>
            <w:r w:rsidRPr="00074F53">
              <w:rPr>
                <w:bCs/>
                <w:sz w:val="22"/>
              </w:rPr>
              <w:t>Основное</w:t>
            </w:r>
          </w:p>
        </w:tc>
        <w:tc>
          <w:tcPr>
            <w:tcW w:w="3260" w:type="dxa"/>
            <w:shd w:val="clear" w:color="auto" w:fill="auto"/>
          </w:tcPr>
          <w:p w:rsidR="00074F53" w:rsidRPr="00074F53" w:rsidRDefault="00074F53" w:rsidP="00074F53">
            <w:pPr>
              <w:widowControl w:val="0"/>
              <w:spacing w:after="0" w:line="240" w:lineRule="auto"/>
              <w:ind w:hanging="2"/>
              <w:rPr>
                <w:color w:val="000000"/>
                <w:sz w:val="22"/>
              </w:rPr>
            </w:pPr>
            <w:r w:rsidRPr="00074F53">
              <w:rPr>
                <w:color w:val="000000"/>
                <w:sz w:val="22"/>
              </w:rPr>
              <w:t>На усмотрение ОО</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5</w:t>
            </w:r>
          </w:p>
        </w:tc>
        <w:tc>
          <w:tcPr>
            <w:tcW w:w="2596" w:type="dxa"/>
            <w:shd w:val="clear" w:color="auto" w:fill="auto"/>
          </w:tcPr>
          <w:p w:rsidR="00074F53" w:rsidRPr="00074F53" w:rsidRDefault="00074F53" w:rsidP="00074F53">
            <w:pPr>
              <w:spacing w:after="0" w:line="240" w:lineRule="auto"/>
              <w:rPr>
                <w:sz w:val="22"/>
              </w:rPr>
            </w:pPr>
            <w:r w:rsidRPr="00074F53">
              <w:rPr>
                <w:color w:val="000000"/>
                <w:sz w:val="22"/>
              </w:rPr>
              <w:t>ПК преподавателя (системный блок, монитор, клавиатура, мышь)</w:t>
            </w:r>
            <w:r w:rsidRPr="00074F53">
              <w:rPr>
                <w:sz w:val="22"/>
              </w:rPr>
              <w:t xml:space="preserve"> </w:t>
            </w:r>
          </w:p>
        </w:tc>
        <w:tc>
          <w:tcPr>
            <w:tcW w:w="1417" w:type="dxa"/>
            <w:shd w:val="clear" w:color="auto" w:fill="auto"/>
          </w:tcPr>
          <w:p w:rsidR="00074F53" w:rsidRPr="00074F53" w:rsidRDefault="00074F53" w:rsidP="00074F53">
            <w:pPr>
              <w:spacing w:after="0" w:line="240" w:lineRule="auto"/>
              <w:rPr>
                <w:sz w:val="22"/>
              </w:rPr>
            </w:pPr>
            <w:r w:rsidRPr="00074F53">
              <w:rPr>
                <w:bCs/>
                <w:sz w:val="22"/>
              </w:rPr>
              <w:t>ТС</w:t>
            </w:r>
          </w:p>
        </w:tc>
        <w:tc>
          <w:tcPr>
            <w:tcW w:w="1276" w:type="dxa"/>
          </w:tcPr>
          <w:p w:rsidR="00074F53" w:rsidRPr="00074F53" w:rsidRDefault="00074F53" w:rsidP="00074F53">
            <w:pPr>
              <w:spacing w:after="0" w:line="240" w:lineRule="auto"/>
              <w:rPr>
                <w:sz w:val="22"/>
              </w:rPr>
            </w:pPr>
            <w:r w:rsidRPr="00074F53">
              <w:rPr>
                <w:bCs/>
                <w:sz w:val="22"/>
              </w:rPr>
              <w:t>Основное</w:t>
            </w:r>
          </w:p>
        </w:tc>
        <w:tc>
          <w:tcPr>
            <w:tcW w:w="3260" w:type="dxa"/>
            <w:shd w:val="clear" w:color="auto" w:fill="auto"/>
          </w:tcPr>
          <w:p w:rsidR="00074F53" w:rsidRPr="00074F53" w:rsidRDefault="00074F53" w:rsidP="00074F53">
            <w:pPr>
              <w:spacing w:after="0" w:line="240" w:lineRule="auto"/>
              <w:rPr>
                <w:sz w:val="22"/>
                <w:lang w:val="en-US"/>
              </w:rPr>
            </w:pPr>
            <w:r w:rsidRPr="00074F53">
              <w:rPr>
                <w:sz w:val="22"/>
              </w:rPr>
              <w:t>ЦПУ</w:t>
            </w:r>
            <w:r w:rsidRPr="00074F53">
              <w:rPr>
                <w:sz w:val="22"/>
                <w:lang w:val="en-US"/>
              </w:rPr>
              <w:t>:</w:t>
            </w:r>
          </w:p>
          <w:p w:rsidR="00074F53" w:rsidRPr="00074F53" w:rsidRDefault="00074F53" w:rsidP="00074F53">
            <w:pPr>
              <w:spacing w:after="0" w:line="240" w:lineRule="auto"/>
              <w:rPr>
                <w:sz w:val="22"/>
                <w:lang w:val="en-US"/>
              </w:rPr>
            </w:pPr>
            <w:r w:rsidRPr="00074F53">
              <w:rPr>
                <w:sz w:val="22"/>
                <w:lang w:val="en-US"/>
              </w:rPr>
              <w:t>- Intel(R) Core(TM) i3-10100</w:t>
            </w:r>
          </w:p>
          <w:p w:rsidR="00074F53" w:rsidRPr="00074F53" w:rsidRDefault="00074F53" w:rsidP="00074F53">
            <w:pPr>
              <w:spacing w:after="0" w:line="240" w:lineRule="auto"/>
              <w:rPr>
                <w:sz w:val="22"/>
              </w:rPr>
            </w:pPr>
            <w:r w:rsidRPr="00074F53">
              <w:rPr>
                <w:sz w:val="22"/>
              </w:rPr>
              <w:t>- количество физических ядер - 4</w:t>
            </w:r>
          </w:p>
          <w:p w:rsidR="00074F53" w:rsidRPr="00074F53" w:rsidRDefault="00074F53" w:rsidP="00074F53">
            <w:pPr>
              <w:spacing w:after="0" w:line="240" w:lineRule="auto"/>
              <w:rPr>
                <w:sz w:val="22"/>
              </w:rPr>
            </w:pPr>
            <w:r w:rsidRPr="00074F53">
              <w:rPr>
                <w:sz w:val="22"/>
              </w:rPr>
              <w:t>- количество потоков - 8</w:t>
            </w:r>
          </w:p>
          <w:p w:rsidR="00074F53" w:rsidRPr="00074F53" w:rsidRDefault="00074F53" w:rsidP="00074F53">
            <w:pPr>
              <w:spacing w:after="0" w:line="240" w:lineRule="auto"/>
              <w:rPr>
                <w:sz w:val="22"/>
              </w:rPr>
            </w:pPr>
            <w:r w:rsidRPr="00074F53">
              <w:rPr>
                <w:sz w:val="22"/>
              </w:rPr>
              <w:t>Сетевой адаптер:</w:t>
            </w:r>
          </w:p>
          <w:p w:rsidR="00074F53" w:rsidRPr="00074F53" w:rsidRDefault="00074F53" w:rsidP="00074F53">
            <w:pPr>
              <w:spacing w:after="0" w:line="240" w:lineRule="auto"/>
              <w:rPr>
                <w:sz w:val="22"/>
              </w:rPr>
            </w:pPr>
            <w:r w:rsidRPr="00074F53">
              <w:rPr>
                <w:sz w:val="22"/>
              </w:rPr>
              <w:t>- технология Ethernet - 10/100/1000 mbps</w:t>
            </w:r>
          </w:p>
          <w:p w:rsidR="00074F53" w:rsidRPr="00074F53" w:rsidRDefault="00074F53" w:rsidP="00074F53">
            <w:pPr>
              <w:spacing w:after="0" w:line="240" w:lineRule="auto"/>
              <w:rPr>
                <w:sz w:val="22"/>
              </w:rPr>
            </w:pPr>
            <w:r w:rsidRPr="00074F53">
              <w:rPr>
                <w:sz w:val="22"/>
              </w:rPr>
              <w:t>ОЗУ: - 8 ГБ</w:t>
            </w:r>
          </w:p>
          <w:p w:rsidR="00074F53" w:rsidRPr="00074F53" w:rsidRDefault="00074F53" w:rsidP="00074F53">
            <w:pPr>
              <w:spacing w:after="0" w:line="240" w:lineRule="auto"/>
              <w:rPr>
                <w:sz w:val="22"/>
              </w:rPr>
            </w:pPr>
            <w:r w:rsidRPr="00074F53">
              <w:rPr>
                <w:sz w:val="22"/>
              </w:rPr>
              <w:t>Графический адаптер:</w:t>
            </w:r>
          </w:p>
          <w:p w:rsidR="00074F53" w:rsidRPr="00074F53" w:rsidRDefault="00074F53" w:rsidP="00074F53">
            <w:pPr>
              <w:spacing w:after="0" w:line="240" w:lineRule="auto"/>
              <w:rPr>
                <w:sz w:val="22"/>
              </w:rPr>
            </w:pPr>
            <w:r w:rsidRPr="00074F53">
              <w:rPr>
                <w:sz w:val="22"/>
              </w:rPr>
              <w:t>- NVIDIA GeForce GT730</w:t>
            </w:r>
          </w:p>
          <w:p w:rsidR="00074F53" w:rsidRPr="00074F53" w:rsidRDefault="00074F53" w:rsidP="00074F53">
            <w:pPr>
              <w:spacing w:after="0" w:line="240" w:lineRule="auto"/>
              <w:rPr>
                <w:sz w:val="22"/>
              </w:rPr>
            </w:pPr>
            <w:r w:rsidRPr="00074F53">
              <w:rPr>
                <w:sz w:val="22"/>
              </w:rPr>
              <w:t>ПЗУ:- SSD 256 ГБ</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6</w:t>
            </w:r>
          </w:p>
        </w:tc>
        <w:tc>
          <w:tcPr>
            <w:tcW w:w="2596" w:type="dxa"/>
            <w:shd w:val="clear" w:color="auto" w:fill="auto"/>
          </w:tcPr>
          <w:p w:rsidR="00074F53" w:rsidRPr="00074F53" w:rsidRDefault="00074F53" w:rsidP="00074F53">
            <w:pPr>
              <w:spacing w:after="0" w:line="240" w:lineRule="auto"/>
              <w:rPr>
                <w:color w:val="000000"/>
                <w:sz w:val="22"/>
              </w:rPr>
            </w:pPr>
            <w:r w:rsidRPr="00074F53">
              <w:rPr>
                <w:color w:val="000000"/>
                <w:sz w:val="22"/>
              </w:rPr>
              <w:t xml:space="preserve">ПК (системный блок, монитор, клавиатура, мышь) по количеству обучающихся </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ТС</w:t>
            </w:r>
          </w:p>
        </w:tc>
        <w:tc>
          <w:tcPr>
            <w:tcW w:w="1276" w:type="dxa"/>
          </w:tcPr>
          <w:p w:rsidR="00074F53" w:rsidRPr="00074F53" w:rsidRDefault="00074F53" w:rsidP="00074F53">
            <w:pPr>
              <w:spacing w:after="0" w:line="240" w:lineRule="auto"/>
              <w:rPr>
                <w:bCs/>
                <w:sz w:val="22"/>
              </w:rPr>
            </w:pPr>
            <w:r w:rsidRPr="00074F53">
              <w:rPr>
                <w:bCs/>
                <w:sz w:val="22"/>
              </w:rPr>
              <w:t>Основное</w:t>
            </w:r>
          </w:p>
        </w:tc>
        <w:tc>
          <w:tcPr>
            <w:tcW w:w="3260" w:type="dxa"/>
            <w:shd w:val="clear" w:color="auto" w:fill="auto"/>
          </w:tcPr>
          <w:p w:rsidR="00074F53" w:rsidRPr="00074F53" w:rsidRDefault="00074F53" w:rsidP="00074F53">
            <w:pPr>
              <w:spacing w:after="0" w:line="240" w:lineRule="auto"/>
              <w:rPr>
                <w:sz w:val="22"/>
                <w:lang w:val="en-US"/>
              </w:rPr>
            </w:pPr>
            <w:r w:rsidRPr="00074F53">
              <w:rPr>
                <w:sz w:val="22"/>
              </w:rPr>
              <w:t>ЦПУ</w:t>
            </w:r>
            <w:r w:rsidRPr="00074F53">
              <w:rPr>
                <w:sz w:val="22"/>
                <w:lang w:val="en-US"/>
              </w:rPr>
              <w:t>:</w:t>
            </w:r>
          </w:p>
          <w:p w:rsidR="00074F53" w:rsidRPr="00074F53" w:rsidRDefault="00074F53" w:rsidP="00074F53">
            <w:pPr>
              <w:spacing w:after="0" w:line="240" w:lineRule="auto"/>
              <w:rPr>
                <w:sz w:val="22"/>
                <w:lang w:val="en-US"/>
              </w:rPr>
            </w:pPr>
            <w:r w:rsidRPr="00074F53">
              <w:rPr>
                <w:sz w:val="22"/>
                <w:lang w:val="en-US"/>
              </w:rPr>
              <w:t>- Intel(R) Core(TM) i3-10100</w:t>
            </w:r>
          </w:p>
          <w:p w:rsidR="00074F53" w:rsidRPr="00074F53" w:rsidRDefault="00074F53" w:rsidP="00074F53">
            <w:pPr>
              <w:spacing w:after="0" w:line="240" w:lineRule="auto"/>
              <w:rPr>
                <w:sz w:val="22"/>
              </w:rPr>
            </w:pPr>
            <w:r w:rsidRPr="00074F53">
              <w:rPr>
                <w:sz w:val="22"/>
              </w:rPr>
              <w:t>- количество физических ядер - 4</w:t>
            </w:r>
          </w:p>
          <w:p w:rsidR="00074F53" w:rsidRPr="00074F53" w:rsidRDefault="00074F53" w:rsidP="00074F53">
            <w:pPr>
              <w:spacing w:after="0" w:line="240" w:lineRule="auto"/>
              <w:rPr>
                <w:sz w:val="22"/>
              </w:rPr>
            </w:pPr>
            <w:r w:rsidRPr="00074F53">
              <w:rPr>
                <w:sz w:val="22"/>
              </w:rPr>
              <w:t>- количество потоков - 8</w:t>
            </w:r>
          </w:p>
          <w:p w:rsidR="00074F53" w:rsidRPr="00074F53" w:rsidRDefault="00074F53" w:rsidP="00074F53">
            <w:pPr>
              <w:spacing w:after="0" w:line="240" w:lineRule="auto"/>
              <w:rPr>
                <w:sz w:val="22"/>
              </w:rPr>
            </w:pPr>
            <w:r w:rsidRPr="00074F53">
              <w:rPr>
                <w:sz w:val="22"/>
              </w:rPr>
              <w:t>Сетевой адаптер:</w:t>
            </w:r>
          </w:p>
          <w:p w:rsidR="00074F53" w:rsidRPr="00074F53" w:rsidRDefault="00074F53" w:rsidP="00074F53">
            <w:pPr>
              <w:spacing w:after="0" w:line="240" w:lineRule="auto"/>
              <w:rPr>
                <w:sz w:val="22"/>
              </w:rPr>
            </w:pPr>
            <w:r w:rsidRPr="00074F53">
              <w:rPr>
                <w:sz w:val="22"/>
              </w:rPr>
              <w:t>- технология Ethernet - 10/100/1000 mbps</w:t>
            </w:r>
          </w:p>
          <w:p w:rsidR="00074F53" w:rsidRPr="00074F53" w:rsidRDefault="00074F53" w:rsidP="00074F53">
            <w:pPr>
              <w:spacing w:after="0" w:line="240" w:lineRule="auto"/>
              <w:rPr>
                <w:sz w:val="22"/>
              </w:rPr>
            </w:pPr>
            <w:r w:rsidRPr="00074F53">
              <w:rPr>
                <w:sz w:val="22"/>
              </w:rPr>
              <w:t>ОЗУ: - 8 ГБ</w:t>
            </w:r>
          </w:p>
          <w:p w:rsidR="00074F53" w:rsidRPr="00074F53" w:rsidRDefault="00074F53" w:rsidP="00074F53">
            <w:pPr>
              <w:spacing w:after="0" w:line="240" w:lineRule="auto"/>
              <w:rPr>
                <w:sz w:val="22"/>
              </w:rPr>
            </w:pPr>
            <w:r w:rsidRPr="00074F53">
              <w:rPr>
                <w:sz w:val="22"/>
              </w:rPr>
              <w:t>Графический адаптер:</w:t>
            </w:r>
          </w:p>
          <w:p w:rsidR="00074F53" w:rsidRPr="00074F53" w:rsidRDefault="00074F53" w:rsidP="00074F53">
            <w:pPr>
              <w:spacing w:after="0" w:line="240" w:lineRule="auto"/>
              <w:rPr>
                <w:sz w:val="22"/>
              </w:rPr>
            </w:pPr>
            <w:r w:rsidRPr="00074F53">
              <w:rPr>
                <w:sz w:val="22"/>
              </w:rPr>
              <w:t>- NVIDIA GeForce GT730</w:t>
            </w:r>
          </w:p>
          <w:p w:rsidR="00074F53" w:rsidRPr="00074F53" w:rsidRDefault="00074F53" w:rsidP="00074F53">
            <w:pPr>
              <w:spacing w:after="0" w:line="240" w:lineRule="auto"/>
              <w:rPr>
                <w:sz w:val="22"/>
              </w:rPr>
            </w:pPr>
            <w:r w:rsidRPr="00074F53">
              <w:rPr>
                <w:sz w:val="22"/>
              </w:rPr>
              <w:t>ПЗУ:- SSD 256 ГБ</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7</w:t>
            </w:r>
          </w:p>
        </w:tc>
        <w:tc>
          <w:tcPr>
            <w:tcW w:w="2596" w:type="dxa"/>
            <w:shd w:val="clear" w:color="auto" w:fill="auto"/>
          </w:tcPr>
          <w:p w:rsidR="00074F53" w:rsidRPr="00074F53" w:rsidRDefault="00074F53" w:rsidP="00074F53">
            <w:pPr>
              <w:widowControl w:val="0"/>
              <w:spacing w:after="0" w:line="240" w:lineRule="auto"/>
              <w:ind w:hanging="2"/>
              <w:rPr>
                <w:color w:val="000000"/>
                <w:sz w:val="22"/>
              </w:rPr>
            </w:pPr>
            <w:r w:rsidRPr="00074F53">
              <w:rPr>
                <w:sz w:val="22"/>
              </w:rPr>
              <w:t>Мультимедийный проектор</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ТС</w:t>
            </w:r>
          </w:p>
        </w:tc>
        <w:tc>
          <w:tcPr>
            <w:tcW w:w="1276" w:type="dxa"/>
          </w:tcPr>
          <w:p w:rsidR="00074F53" w:rsidRPr="00074F53" w:rsidRDefault="00074F53" w:rsidP="00074F53">
            <w:pPr>
              <w:spacing w:after="0" w:line="240" w:lineRule="auto"/>
              <w:rPr>
                <w:bCs/>
                <w:sz w:val="22"/>
              </w:rPr>
            </w:pPr>
            <w:r w:rsidRPr="00074F53">
              <w:rPr>
                <w:bCs/>
                <w:sz w:val="22"/>
              </w:rPr>
              <w:t>Основное</w:t>
            </w:r>
          </w:p>
        </w:tc>
        <w:tc>
          <w:tcPr>
            <w:tcW w:w="3260" w:type="dxa"/>
            <w:shd w:val="clear" w:color="auto" w:fill="auto"/>
          </w:tcPr>
          <w:p w:rsidR="00074F53" w:rsidRPr="00074F53" w:rsidRDefault="00074F53" w:rsidP="00074F53">
            <w:pPr>
              <w:spacing w:after="0" w:line="240" w:lineRule="auto"/>
              <w:rPr>
                <w:sz w:val="22"/>
              </w:rPr>
            </w:pPr>
            <w:r w:rsidRPr="00074F53">
              <w:rPr>
                <w:color w:val="000000"/>
                <w:sz w:val="22"/>
              </w:rPr>
              <w:t>На усмотрение ОО</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8</w:t>
            </w:r>
          </w:p>
        </w:tc>
        <w:tc>
          <w:tcPr>
            <w:tcW w:w="2596" w:type="dxa"/>
            <w:shd w:val="clear" w:color="auto" w:fill="auto"/>
          </w:tcPr>
          <w:p w:rsidR="00074F53" w:rsidRPr="00074F53" w:rsidRDefault="00074F53" w:rsidP="00074F53">
            <w:pPr>
              <w:spacing w:after="0" w:line="240" w:lineRule="auto"/>
              <w:rPr>
                <w:sz w:val="22"/>
              </w:rPr>
            </w:pPr>
            <w:r w:rsidRPr="00074F53">
              <w:rPr>
                <w:sz w:val="22"/>
              </w:rPr>
              <w:t>Аудио- и видеооборудование</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ТС</w:t>
            </w:r>
          </w:p>
        </w:tc>
        <w:tc>
          <w:tcPr>
            <w:tcW w:w="1276" w:type="dxa"/>
          </w:tcPr>
          <w:p w:rsidR="00074F53" w:rsidRPr="00074F53" w:rsidRDefault="00074F53" w:rsidP="00074F53">
            <w:pPr>
              <w:spacing w:after="0" w:line="240" w:lineRule="auto"/>
              <w:rPr>
                <w:bCs/>
                <w:sz w:val="22"/>
              </w:rPr>
            </w:pPr>
            <w:r w:rsidRPr="00074F53">
              <w:rPr>
                <w:bCs/>
                <w:sz w:val="22"/>
              </w:rPr>
              <w:t>Основное</w:t>
            </w:r>
          </w:p>
        </w:tc>
        <w:tc>
          <w:tcPr>
            <w:tcW w:w="3260" w:type="dxa"/>
            <w:shd w:val="clear" w:color="auto" w:fill="auto"/>
          </w:tcPr>
          <w:p w:rsidR="00074F53" w:rsidRPr="00074F53" w:rsidRDefault="00074F53" w:rsidP="00074F53">
            <w:pPr>
              <w:spacing w:after="0" w:line="240" w:lineRule="auto"/>
              <w:rPr>
                <w:sz w:val="22"/>
              </w:rPr>
            </w:pPr>
            <w:r w:rsidRPr="00074F53">
              <w:rPr>
                <w:color w:val="000000"/>
                <w:sz w:val="22"/>
              </w:rPr>
              <w:t>На усмотрение ОО</w:t>
            </w:r>
          </w:p>
        </w:tc>
        <w:tc>
          <w:tcPr>
            <w:tcW w:w="993" w:type="dxa"/>
            <w:vMerge/>
          </w:tcPr>
          <w:p w:rsidR="00074F53" w:rsidRPr="00074F53" w:rsidRDefault="00074F53" w:rsidP="00074F53">
            <w:pPr>
              <w:spacing w:after="0" w:line="240" w:lineRule="auto"/>
              <w:rPr>
                <w:sz w:val="22"/>
              </w:rPr>
            </w:pPr>
          </w:p>
        </w:tc>
      </w:tr>
      <w:tr w:rsidR="00074F53" w:rsidRPr="00074F53" w:rsidTr="00074F53">
        <w:tc>
          <w:tcPr>
            <w:tcW w:w="665" w:type="dxa"/>
            <w:shd w:val="clear" w:color="auto" w:fill="auto"/>
            <w:vAlign w:val="center"/>
          </w:tcPr>
          <w:p w:rsidR="00074F53" w:rsidRPr="00074F53" w:rsidRDefault="00074F53" w:rsidP="00074F53">
            <w:pPr>
              <w:spacing w:after="0" w:line="240" w:lineRule="auto"/>
              <w:jc w:val="center"/>
              <w:rPr>
                <w:sz w:val="22"/>
              </w:rPr>
            </w:pPr>
            <w:r w:rsidRPr="00074F53">
              <w:rPr>
                <w:sz w:val="22"/>
              </w:rPr>
              <w:t>9</w:t>
            </w:r>
          </w:p>
        </w:tc>
        <w:tc>
          <w:tcPr>
            <w:tcW w:w="2596" w:type="dxa"/>
            <w:shd w:val="clear" w:color="auto" w:fill="auto"/>
          </w:tcPr>
          <w:p w:rsidR="00074F53" w:rsidRPr="00074F53" w:rsidRDefault="00074F53" w:rsidP="00074F53">
            <w:pPr>
              <w:widowControl w:val="0"/>
              <w:spacing w:after="0" w:line="240" w:lineRule="auto"/>
              <w:ind w:hanging="2"/>
              <w:rPr>
                <w:sz w:val="22"/>
              </w:rPr>
            </w:pPr>
            <w:r w:rsidRPr="00074F53">
              <w:rPr>
                <w:sz w:val="22"/>
              </w:rPr>
              <w:t>Комплект учебно-методических материалов</w:t>
            </w:r>
          </w:p>
        </w:tc>
        <w:tc>
          <w:tcPr>
            <w:tcW w:w="1417" w:type="dxa"/>
            <w:shd w:val="clear" w:color="auto" w:fill="auto"/>
          </w:tcPr>
          <w:p w:rsidR="00074F53" w:rsidRPr="00074F53" w:rsidRDefault="00074F53" w:rsidP="00074F53">
            <w:pPr>
              <w:spacing w:after="0" w:line="240" w:lineRule="auto"/>
              <w:rPr>
                <w:bCs/>
                <w:sz w:val="22"/>
              </w:rPr>
            </w:pPr>
            <w:r w:rsidRPr="00074F53">
              <w:rPr>
                <w:bCs/>
                <w:sz w:val="22"/>
              </w:rPr>
              <w:t>УМК</w:t>
            </w:r>
          </w:p>
        </w:tc>
        <w:tc>
          <w:tcPr>
            <w:tcW w:w="1276" w:type="dxa"/>
          </w:tcPr>
          <w:p w:rsidR="00074F53" w:rsidRPr="00074F53" w:rsidRDefault="00074F53" w:rsidP="00074F53">
            <w:pPr>
              <w:spacing w:after="0" w:line="240" w:lineRule="auto"/>
              <w:rPr>
                <w:bCs/>
                <w:sz w:val="22"/>
              </w:rPr>
            </w:pPr>
            <w:r w:rsidRPr="00074F53">
              <w:rPr>
                <w:bCs/>
                <w:sz w:val="22"/>
              </w:rPr>
              <w:t>Основное</w:t>
            </w:r>
          </w:p>
        </w:tc>
        <w:tc>
          <w:tcPr>
            <w:tcW w:w="3260" w:type="dxa"/>
            <w:shd w:val="clear" w:color="auto" w:fill="auto"/>
          </w:tcPr>
          <w:p w:rsidR="00074F53" w:rsidRPr="00074F53" w:rsidRDefault="00074F53" w:rsidP="00074F53">
            <w:pPr>
              <w:spacing w:after="0" w:line="240" w:lineRule="auto"/>
              <w:rPr>
                <w:sz w:val="22"/>
              </w:rPr>
            </w:pPr>
            <w:r w:rsidRPr="00074F53">
              <w:rPr>
                <w:color w:val="000000"/>
                <w:sz w:val="22"/>
              </w:rPr>
              <w:t>На усмотрение ОО</w:t>
            </w:r>
          </w:p>
        </w:tc>
        <w:tc>
          <w:tcPr>
            <w:tcW w:w="993" w:type="dxa"/>
            <w:vMerge/>
          </w:tcPr>
          <w:p w:rsidR="00074F53" w:rsidRPr="00074F53" w:rsidRDefault="00074F53" w:rsidP="00074F53">
            <w:pPr>
              <w:spacing w:after="0" w:line="240" w:lineRule="auto"/>
              <w:rPr>
                <w:sz w:val="22"/>
              </w:rPr>
            </w:pPr>
          </w:p>
        </w:tc>
      </w:tr>
    </w:tbl>
    <w:p w:rsidR="00460019" w:rsidRPr="00460019" w:rsidRDefault="00460019" w:rsidP="00460019">
      <w:pPr>
        <w:suppressAutoHyphens/>
        <w:spacing w:after="0" w:line="240" w:lineRule="auto"/>
        <w:ind w:firstLine="709"/>
        <w:jc w:val="both"/>
        <w:rPr>
          <w:bCs/>
          <w:i/>
          <w:iCs/>
          <w:color w:val="000000" w:themeColor="text1"/>
          <w:szCs w:val="24"/>
        </w:rPr>
      </w:pPr>
    </w:p>
    <w:p w:rsidR="00460019" w:rsidRPr="00460019" w:rsidRDefault="00460019" w:rsidP="00460019">
      <w:pPr>
        <w:pStyle w:val="114"/>
        <w:spacing w:after="0" w:line="240" w:lineRule="auto"/>
        <w:rPr>
          <w:rFonts w:ascii="Times New Roman" w:eastAsia="Times New Roman" w:hAnsi="Times New Roman"/>
          <w:color w:val="000000" w:themeColor="text1"/>
        </w:rPr>
      </w:pPr>
      <w:bookmarkStart w:id="80" w:name="_Toc208100568"/>
      <w:bookmarkStart w:id="81" w:name="_Toc208100681"/>
      <w:bookmarkStart w:id="82" w:name="_Toc208100777"/>
      <w:bookmarkStart w:id="83" w:name="_Toc208100873"/>
      <w:bookmarkStart w:id="84" w:name="_Toc208100969"/>
      <w:bookmarkStart w:id="85" w:name="_Toc208101065"/>
      <w:bookmarkStart w:id="86" w:name="_Toc208101161"/>
      <w:bookmarkStart w:id="87" w:name="_Toc208101257"/>
      <w:r w:rsidRPr="00460019">
        <w:rPr>
          <w:rFonts w:ascii="Times New Roman" w:hAnsi="Times New Roman"/>
          <w:color w:val="000000" w:themeColor="text1"/>
        </w:rPr>
        <w:t>3.2. Учебно-методическое обеспечение</w:t>
      </w:r>
      <w:bookmarkEnd w:id="80"/>
      <w:bookmarkEnd w:id="81"/>
      <w:bookmarkEnd w:id="82"/>
      <w:bookmarkEnd w:id="83"/>
      <w:bookmarkEnd w:id="84"/>
      <w:bookmarkEnd w:id="85"/>
      <w:bookmarkEnd w:id="86"/>
      <w:bookmarkEnd w:id="87"/>
    </w:p>
    <w:p w:rsidR="00460019" w:rsidRPr="00460019" w:rsidRDefault="00460019" w:rsidP="00460019">
      <w:pPr>
        <w:pStyle w:val="a6"/>
        <w:ind w:left="0" w:firstLine="709"/>
        <w:jc w:val="both"/>
        <w:rPr>
          <w:rFonts w:ascii="Times New Roman" w:hAnsi="Times New Roman" w:cs="Times New Roman"/>
          <w:bCs/>
          <w:color w:val="000000" w:themeColor="text1"/>
          <w:sz w:val="24"/>
          <w:szCs w:val="24"/>
        </w:rPr>
      </w:pPr>
      <w:r w:rsidRPr="00460019">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460019">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60019">
        <w:rPr>
          <w:rFonts w:ascii="Times New Roman" w:hAnsi="Times New Roman" w:cs="Times New Roman"/>
          <w:bCs/>
          <w:color w:val="000000" w:themeColor="text1"/>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w:t>
      </w:r>
      <w:r w:rsidRPr="00460019">
        <w:rPr>
          <w:rFonts w:ascii="Times New Roman" w:hAnsi="Times New Roman" w:cs="Times New Roman"/>
          <w:bCs/>
          <w:color w:val="000000" w:themeColor="text1"/>
          <w:sz w:val="24"/>
          <w:szCs w:val="24"/>
        </w:rPr>
        <w:lastRenderedPageBreak/>
        <w:t>(или) электронных изданий в качестве основного, при этом список может быть дополнен новыми изданиями.</w:t>
      </w:r>
    </w:p>
    <w:p w:rsidR="00460019" w:rsidRPr="00460019" w:rsidRDefault="00460019" w:rsidP="00460019">
      <w:pPr>
        <w:pStyle w:val="a6"/>
        <w:ind w:left="0" w:firstLine="709"/>
        <w:rPr>
          <w:rFonts w:ascii="Times New Roman" w:hAnsi="Times New Roman" w:cs="Times New Roman"/>
          <w:b/>
          <w:color w:val="000000" w:themeColor="text1"/>
          <w:sz w:val="24"/>
          <w:szCs w:val="24"/>
        </w:rPr>
      </w:pPr>
      <w:r w:rsidRPr="00460019">
        <w:rPr>
          <w:rFonts w:ascii="Times New Roman" w:hAnsi="Times New Roman" w:cs="Times New Roman"/>
          <w:b/>
          <w:color w:val="000000" w:themeColor="text1"/>
          <w:sz w:val="24"/>
          <w:szCs w:val="24"/>
        </w:rPr>
        <w:t>3.2.1. Основные печатные и/или электронные издания</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Волк В. К. Базы данных. Проектирование, программирование, управление и администрирование учебник для СПО / В. К. Волк - 3-е изд., стер. - Санкт-Петербург: Лань, 2024 - 340 с. -  ISBN 978-5-507-47482-0</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Домбровская Г., Новиков Б., Бейликова А. Оптимизация запросов в PostgreSQL/ пер. с англ. Д. А. Бейликова. - М.: ДМК Пресс, 2022 - 278 с. - ISBN 978-5-97060-963-7</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Илюшечкин, В. М. Основы использования и проектирования баз данных : учебник для среднего профессионального образования / В. М. Илюшечкин. — испр. и доп. — Москва : Издательство Юрайт, 2024. — 213 с. — (Профессиональное образование). — ISBN 978-5-534-01283-5.</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Мамедли Р. Э. Большие данные и NoSQL базы данных: учебное пособие для СПО / Р. Э. Мамедли, Т. Б. Казиахмедов. - Санкт-Петербург: Лань, 2024 - 92 с. -  ISBN 978-5-507-49874-1</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Мамедли Р. Э.  Системы управления базами данных: учебник для СПО / Р. Э. Мамедли - Санкт-Петербург: Лань, 2024 - 228 с. -  ISBN 978-5-507-48730-1</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Маркин, А. В.  Программирование на SQL : учебное пособие для среднего профессионального образования / А. В. Маркин. — Москва : Издательство Юрайт, 2024. — 435 с. — (Профессиональное образование). — ISBN 978-5-534-11093-7.</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Молдованова, О. В. Информационные системы и базы данных : учебное пособие для СПО / О. В. Молдованова. — 2-е изд. — Саратов : Профобразование, 2024. — 177 c. — ISBN 978-5-4488-1177-7.</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Нестеров, С. А.  Базы данных : учебник и практикум для среднего профессионального образования / С. А. Нестеров. — 2-е изд. — Москва : Издательство Юрайт, 2024. — 258 с. — (Профессиональное образование). — ISBN 978-5-534-18087-9</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 xml:space="preserve">Полтавцева М. А. Безопасность баз данных : учебник для СПО / М. А. </w:t>
      </w:r>
      <w:hyperlink r:id="rId9" w:tooltip="https://lanbook.com/catalog/author/poltavtseva-m-a/" w:history="1">
        <w:r w:rsidRPr="00460019">
          <w:rPr>
            <w:color w:val="000000" w:themeColor="text1"/>
            <w:szCs w:val="24"/>
          </w:rPr>
          <w:t>Полтавцева</w:t>
        </w:r>
      </w:hyperlink>
      <w:r w:rsidRPr="00460019">
        <w:rPr>
          <w:color w:val="000000" w:themeColor="text1"/>
          <w:szCs w:val="24"/>
        </w:rPr>
        <w:t xml:space="preserve"> - Санкт-Петербург : Лань, 2024. - 356 с. -   (Профессиональное образование). — ISBN 978-5-507-50000-0</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Стружкин, Н. П.  Базы данных: проектирование. Практикум : учебное пособие для среднего профессионального образования / Н. П. Стружкин, В. В. Годин. — Москва : Издательство Юрайт, 2024. — 291 с. — (Профессиональное образование). — ISBN 978-5-534-08140-4.</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Стружкин, Н. П.  Базы данных: Проектирование : учебник для среднего профессионального образования / Н. П. Стружкин, В. В. Годин. — Москва : Издательство Юрайт, 2024. — 477 с. — (Профессиональное образование). — ISBN 978-5-534-11635-9.</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Федорова Г.Н. Основы проектирования баз данных: учебник / Г.Н. Федорова – 6-е изд., испр. – М.: Образовательно-издательский центр «Академия», 2024. – 224 c. - ISBN 978-5-0054-2120-3</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Федорова Г.Н. Разработка, администрирование и защита баз данных: учебник / Г.Н. Федорова – 6-е изд., перераб. – М.: Образовательно-издательский центр «Академия», 2024. – 288 с. -  ISBN 978-5-0054-1793-0</w:t>
      </w:r>
    </w:p>
    <w:p w:rsidR="00460019" w:rsidRPr="00460019" w:rsidRDefault="00460019" w:rsidP="00460019">
      <w:pPr>
        <w:numPr>
          <w:ilvl w:val="0"/>
          <w:numId w:val="1"/>
        </w:numPr>
        <w:tabs>
          <w:tab w:val="left" w:pos="993"/>
        </w:tabs>
        <w:spacing w:after="0" w:line="240" w:lineRule="auto"/>
        <w:ind w:left="0" w:firstLine="709"/>
        <w:jc w:val="both"/>
        <w:rPr>
          <w:color w:val="000000" w:themeColor="text1"/>
          <w:szCs w:val="24"/>
        </w:rPr>
      </w:pPr>
      <w:r w:rsidRPr="00460019">
        <w:rPr>
          <w:color w:val="000000" w:themeColor="text1"/>
          <w:szCs w:val="24"/>
        </w:rPr>
        <w:t>Финкова М.А. Базы данных на примерах. Практика, практика и только практика / М.А. Финкова, Макаренко Н.В. - Москва: Издательство Наука и техника, 2023 - 215с. - ISBN 978-5-907592-10-0.</w:t>
      </w:r>
    </w:p>
    <w:p w:rsidR="00460019" w:rsidRPr="00460019" w:rsidRDefault="00460019" w:rsidP="00460019">
      <w:pPr>
        <w:suppressAutoHyphens/>
        <w:spacing w:after="0" w:line="240" w:lineRule="auto"/>
        <w:ind w:firstLine="709"/>
        <w:contextualSpacing/>
        <w:rPr>
          <w:bCs/>
          <w:i/>
          <w:color w:val="000000" w:themeColor="text1"/>
          <w:szCs w:val="24"/>
        </w:rPr>
      </w:pPr>
      <w:r w:rsidRPr="00460019">
        <w:rPr>
          <w:b/>
          <w:bCs/>
          <w:color w:val="000000" w:themeColor="text1"/>
          <w:szCs w:val="24"/>
        </w:rPr>
        <w:t>3.2.2. Дополнительные источники</w:t>
      </w:r>
    </w:p>
    <w:p w:rsidR="00460019" w:rsidRPr="00460019" w:rsidRDefault="00460019" w:rsidP="00460019">
      <w:pPr>
        <w:numPr>
          <w:ilvl w:val="0"/>
          <w:numId w:val="2"/>
        </w:numPr>
        <w:tabs>
          <w:tab w:val="left" w:pos="993"/>
        </w:tabs>
        <w:spacing w:after="0" w:line="240" w:lineRule="auto"/>
        <w:ind w:left="0" w:firstLine="709"/>
        <w:jc w:val="both"/>
        <w:rPr>
          <w:color w:val="000000" w:themeColor="text1"/>
          <w:szCs w:val="24"/>
        </w:rPr>
      </w:pPr>
      <w:r w:rsidRPr="00460019">
        <w:rPr>
          <w:color w:val="000000" w:themeColor="text1"/>
          <w:szCs w:val="24"/>
        </w:rPr>
        <w:t>Система дистанционного обучения “SQLTest” https://rgrty.ru/sqltest/</w:t>
      </w:r>
    </w:p>
    <w:p w:rsidR="00460019" w:rsidRPr="00460019" w:rsidRDefault="00460019" w:rsidP="00460019">
      <w:pPr>
        <w:numPr>
          <w:ilvl w:val="0"/>
          <w:numId w:val="2"/>
        </w:numPr>
        <w:tabs>
          <w:tab w:val="left" w:pos="993"/>
        </w:tabs>
        <w:spacing w:after="0" w:line="240" w:lineRule="auto"/>
        <w:ind w:left="0" w:firstLine="709"/>
        <w:jc w:val="both"/>
        <w:rPr>
          <w:color w:val="000000" w:themeColor="text1"/>
          <w:szCs w:val="24"/>
        </w:rPr>
      </w:pPr>
      <w:r w:rsidRPr="00460019">
        <w:rPr>
          <w:color w:val="000000" w:themeColor="text1"/>
          <w:szCs w:val="24"/>
        </w:rPr>
        <w:t>Интерактивный курс по SQL https://sql-academy.org/ru/trainer</w:t>
      </w:r>
    </w:p>
    <w:p w:rsidR="00460019" w:rsidRPr="00460019" w:rsidRDefault="00460019" w:rsidP="00460019">
      <w:pPr>
        <w:numPr>
          <w:ilvl w:val="0"/>
          <w:numId w:val="2"/>
        </w:numPr>
        <w:tabs>
          <w:tab w:val="left" w:pos="993"/>
        </w:tabs>
        <w:spacing w:after="0" w:line="240" w:lineRule="auto"/>
        <w:ind w:left="0" w:firstLine="709"/>
        <w:jc w:val="both"/>
        <w:rPr>
          <w:color w:val="000000" w:themeColor="text1"/>
          <w:szCs w:val="24"/>
        </w:rPr>
      </w:pPr>
      <w:r w:rsidRPr="00460019">
        <w:rPr>
          <w:color w:val="000000" w:themeColor="text1"/>
          <w:szCs w:val="24"/>
        </w:rPr>
        <w:t>Упражнения по SQL https://www.sql-ex.ru/</w:t>
      </w:r>
    </w:p>
    <w:p w:rsidR="00074F53" w:rsidRDefault="00074F53">
      <w:pPr>
        <w:spacing w:after="160" w:line="259" w:lineRule="auto"/>
        <w:rPr>
          <w:bCs/>
          <w:i/>
          <w:color w:val="000000" w:themeColor="text1"/>
          <w:szCs w:val="24"/>
        </w:rPr>
      </w:pPr>
      <w:r>
        <w:rPr>
          <w:bCs/>
          <w:i/>
          <w:color w:val="000000" w:themeColor="text1"/>
          <w:szCs w:val="24"/>
        </w:rPr>
        <w:br w:type="page"/>
      </w:r>
    </w:p>
    <w:p w:rsidR="00460019" w:rsidRPr="00460019" w:rsidRDefault="00460019" w:rsidP="00460019">
      <w:pPr>
        <w:spacing w:after="0" w:line="240" w:lineRule="auto"/>
        <w:ind w:firstLine="709"/>
        <w:contextualSpacing/>
        <w:jc w:val="both"/>
        <w:rPr>
          <w:bCs/>
          <w:i/>
          <w:color w:val="000000" w:themeColor="text1"/>
          <w:szCs w:val="24"/>
        </w:rPr>
      </w:pPr>
    </w:p>
    <w:p w:rsidR="00460019" w:rsidRPr="00460019" w:rsidRDefault="00460019" w:rsidP="00460019">
      <w:pPr>
        <w:pStyle w:val="1f"/>
        <w:spacing w:after="0"/>
        <w:rPr>
          <w:rFonts w:ascii="Times New Roman" w:hAnsi="Times New Roman"/>
          <w:b w:val="0"/>
          <w:bCs w:val="0"/>
          <w:color w:val="000000" w:themeColor="text1"/>
        </w:rPr>
      </w:pPr>
      <w:bookmarkStart w:id="88" w:name="_Toc200932060"/>
      <w:bookmarkStart w:id="89" w:name="_Toc208100418"/>
      <w:bookmarkStart w:id="90" w:name="_Toc208100569"/>
      <w:bookmarkStart w:id="91" w:name="_Toc208100682"/>
      <w:bookmarkStart w:id="92" w:name="_Toc208100778"/>
      <w:bookmarkStart w:id="93" w:name="_Toc208100874"/>
      <w:bookmarkStart w:id="94" w:name="_Toc208100970"/>
      <w:bookmarkStart w:id="95" w:name="_Toc208101066"/>
      <w:bookmarkStart w:id="96" w:name="_Toc208101162"/>
      <w:bookmarkStart w:id="97" w:name="_Toc208101258"/>
      <w:r w:rsidRPr="00460019">
        <w:rPr>
          <w:rFonts w:ascii="Times New Roman" w:hAnsi="Times New Roman"/>
          <w:color w:val="000000" w:themeColor="text1"/>
        </w:rPr>
        <w:t>4. Контроль и оценка результатов освоения профессионального модуля</w:t>
      </w:r>
      <w:bookmarkEnd w:id="88"/>
      <w:bookmarkEnd w:id="89"/>
      <w:bookmarkEnd w:id="90"/>
      <w:bookmarkEnd w:id="91"/>
      <w:bookmarkEnd w:id="92"/>
      <w:bookmarkEnd w:id="93"/>
      <w:bookmarkEnd w:id="94"/>
      <w:bookmarkEnd w:id="95"/>
      <w:bookmarkEnd w:id="96"/>
      <w:bookmarkEnd w:id="97"/>
    </w:p>
    <w:tbl>
      <w:tblPr>
        <w:tblStyle w:val="StGen4"/>
        <w:tblW w:w="10059"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600" w:firstRow="0" w:lastRow="0" w:firstColumn="0" w:lastColumn="0" w:noHBand="1" w:noVBand="1"/>
      </w:tblPr>
      <w:tblGrid>
        <w:gridCol w:w="1170"/>
        <w:gridCol w:w="7188"/>
        <w:gridCol w:w="1701"/>
      </w:tblGrid>
      <w:tr w:rsidR="00460019" w:rsidRPr="00460019" w:rsidTr="00074F53">
        <w:trPr>
          <w:trHeight w:val="20"/>
        </w:trPr>
        <w:tc>
          <w:tcPr>
            <w:tcW w:w="117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center"/>
              <w:rPr>
                <w:b/>
                <w:color w:val="000000" w:themeColor="text1"/>
                <w:sz w:val="22"/>
              </w:rPr>
            </w:pPr>
            <w:r w:rsidRPr="00460019">
              <w:rPr>
                <w:b/>
                <w:color w:val="000000" w:themeColor="text1"/>
                <w:sz w:val="22"/>
              </w:rPr>
              <w:t>Код ПК, ОК</w:t>
            </w:r>
          </w:p>
        </w:tc>
        <w:tc>
          <w:tcPr>
            <w:tcW w:w="7188"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center"/>
              <w:rPr>
                <w:b/>
                <w:color w:val="000000" w:themeColor="text1"/>
                <w:sz w:val="22"/>
              </w:rPr>
            </w:pPr>
            <w:r w:rsidRPr="00460019">
              <w:rPr>
                <w:b/>
                <w:color w:val="000000" w:themeColor="text1"/>
                <w:sz w:val="22"/>
              </w:rPr>
              <w:t>Критерии оценки результата</w:t>
            </w:r>
            <w:r w:rsidRPr="00460019">
              <w:rPr>
                <w:b/>
                <w:color w:val="000000" w:themeColor="text1"/>
                <w:sz w:val="22"/>
              </w:rPr>
              <w:br/>
              <w:t xml:space="preserve"> (показатели освоенности компетенций)</w:t>
            </w:r>
          </w:p>
        </w:tc>
        <w:tc>
          <w:tcPr>
            <w:tcW w:w="1701" w:type="dxa"/>
            <w:tcBorders>
              <w:top w:val="single" w:sz="5"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center"/>
              <w:rPr>
                <w:b/>
                <w:color w:val="000000" w:themeColor="text1"/>
                <w:sz w:val="22"/>
              </w:rPr>
            </w:pPr>
            <w:r w:rsidRPr="00460019">
              <w:rPr>
                <w:b/>
                <w:color w:val="000000" w:themeColor="text1"/>
                <w:sz w:val="22"/>
              </w:rPr>
              <w:t>Формы контроля и методы оценки</w:t>
            </w:r>
          </w:p>
        </w:tc>
      </w:tr>
      <w:tr w:rsidR="00460019" w:rsidRPr="00460019" w:rsidTr="00074F53">
        <w:trPr>
          <w:trHeight w:val="2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ОК.01</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701" w:type="dxa"/>
            <w:vMerge w:val="restart"/>
            <w:tcBorders>
              <w:top w:val="none" w:sz="4" w:space="0" w:color="000000"/>
              <w:left w:val="none" w:sz="4"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Контрольные работы, зачеты, квалификационные испытания, защита курсовых и дипломных проектов (работ),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460019" w:rsidRPr="00460019" w:rsidTr="00074F53">
        <w:trPr>
          <w:trHeight w:val="1193"/>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ОК.02</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1047"/>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ОК.03</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445"/>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ОК.04</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ОК.05</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ОК.06</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описывает значимость своей специальности</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521"/>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ОК.07</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79"/>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ОК.08</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чередует смену деятельности; выполняет комплекс лечебной гимнастики с учетом профессиональной деятельности</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ОК.09</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3.1</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Собирать исходные данные для разработки проектной документации на информационную систему.</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593"/>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3.2</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Разрабатывать проектную документацию на разработку информационной системы в соответствии с требованиями заказчика.</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none" w:sz="4" w:space="0" w:color="000000"/>
              <w:left w:val="single" w:sz="5"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3.3</w:t>
            </w:r>
          </w:p>
        </w:tc>
        <w:tc>
          <w:tcPr>
            <w:tcW w:w="7188" w:type="dxa"/>
            <w:tcBorders>
              <w:top w:val="none" w:sz="4" w:space="0" w:color="000000"/>
              <w:left w:val="none" w:sz="4" w:space="0" w:color="000000"/>
              <w:bottom w:val="single" w:sz="5" w:space="0" w:color="000000"/>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Разрабатывать подсистемы безопасности информационной системы в соответствии с техническим заданием.</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none" w:sz="4" w:space="0" w:color="000000"/>
              <w:left w:val="single" w:sz="5" w:space="0" w:color="000000"/>
              <w:bottom w:val="single" w:sz="4" w:space="0" w:color="auto"/>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3.4</w:t>
            </w:r>
          </w:p>
        </w:tc>
        <w:tc>
          <w:tcPr>
            <w:tcW w:w="7188" w:type="dxa"/>
            <w:tcBorders>
              <w:top w:val="none" w:sz="4" w:space="0" w:color="000000"/>
              <w:left w:val="none" w:sz="4" w:space="0" w:color="000000"/>
              <w:bottom w:val="single" w:sz="4" w:space="0" w:color="auto"/>
              <w:right w:val="single" w:sz="5" w:space="0" w:color="000000"/>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Производить разработку модулей информационной системы в соответствии с техническим заданием.</w:t>
            </w:r>
          </w:p>
        </w:tc>
        <w:tc>
          <w:tcPr>
            <w:tcW w:w="1701" w:type="dxa"/>
            <w:vMerge/>
            <w:tcBorders>
              <w:left w:val="none" w:sz="4" w:space="0" w:color="000000"/>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3.5</w:t>
            </w:r>
          </w:p>
        </w:tc>
        <w:tc>
          <w:tcPr>
            <w:tcW w:w="718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Интегрировать ИС с существующими ИС заказчика.</w:t>
            </w:r>
          </w:p>
        </w:tc>
        <w:tc>
          <w:tcPr>
            <w:tcW w:w="1701" w:type="dxa"/>
            <w:vMerge/>
            <w:tcBorders>
              <w:left w:val="single" w:sz="4" w:space="0" w:color="auto"/>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lastRenderedPageBreak/>
              <w:t>ПК 3.6</w:t>
            </w:r>
          </w:p>
        </w:tc>
        <w:tc>
          <w:tcPr>
            <w:tcW w:w="718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Осуществлять модульное и интеграционное тестирование информационной системы.</w:t>
            </w:r>
          </w:p>
        </w:tc>
        <w:tc>
          <w:tcPr>
            <w:tcW w:w="1701" w:type="dxa"/>
            <w:vMerge/>
            <w:tcBorders>
              <w:left w:val="single" w:sz="4" w:space="0" w:color="auto"/>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3.7</w:t>
            </w:r>
          </w:p>
        </w:tc>
        <w:tc>
          <w:tcPr>
            <w:tcW w:w="718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Разрабатывать техническую документацию на эксплуатацию информационной системы.</w:t>
            </w:r>
          </w:p>
        </w:tc>
        <w:tc>
          <w:tcPr>
            <w:tcW w:w="1701" w:type="dxa"/>
            <w:vMerge/>
            <w:tcBorders>
              <w:left w:val="single" w:sz="4" w:space="0" w:color="auto"/>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r w:rsidR="00460019" w:rsidRPr="00460019" w:rsidTr="00074F53">
        <w:trPr>
          <w:trHeight w:val="20"/>
        </w:trPr>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color w:val="000000" w:themeColor="text1"/>
                <w:sz w:val="22"/>
              </w:rPr>
              <w:t>ПК 3.8</w:t>
            </w:r>
          </w:p>
        </w:tc>
        <w:tc>
          <w:tcPr>
            <w:tcW w:w="718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460019" w:rsidRPr="00460019" w:rsidRDefault="00460019" w:rsidP="00074F53">
            <w:pPr>
              <w:spacing w:after="0" w:line="240" w:lineRule="auto"/>
              <w:jc w:val="both"/>
              <w:rPr>
                <w:color w:val="000000" w:themeColor="text1"/>
                <w:sz w:val="22"/>
              </w:rPr>
            </w:pPr>
            <w:r w:rsidRPr="00460019">
              <w:rPr>
                <w:sz w:val="22"/>
              </w:rPr>
              <w:t>Производить оценку информационной системы для выявления возможности ее модернизации.</w:t>
            </w:r>
          </w:p>
        </w:tc>
        <w:tc>
          <w:tcPr>
            <w:tcW w:w="1701" w:type="dxa"/>
            <w:vMerge/>
            <w:tcBorders>
              <w:left w:val="single" w:sz="4" w:space="0" w:color="auto"/>
              <w:bottom w:val="single" w:sz="4" w:space="0" w:color="auto"/>
              <w:right w:val="single" w:sz="5" w:space="0" w:color="000000"/>
            </w:tcBorders>
            <w:tcMar>
              <w:top w:w="100" w:type="dxa"/>
              <w:left w:w="100" w:type="dxa"/>
              <w:bottom w:w="100" w:type="dxa"/>
              <w:right w:w="100" w:type="dxa"/>
            </w:tcMar>
          </w:tcPr>
          <w:p w:rsidR="00460019" w:rsidRPr="00460019" w:rsidRDefault="00460019" w:rsidP="00074F53">
            <w:pPr>
              <w:spacing w:after="0" w:line="240" w:lineRule="auto"/>
              <w:jc w:val="right"/>
              <w:rPr>
                <w:b/>
                <w:color w:val="000000" w:themeColor="text1"/>
                <w:sz w:val="22"/>
              </w:rPr>
            </w:pPr>
          </w:p>
        </w:tc>
      </w:tr>
    </w:tbl>
    <w:p w:rsidR="00460019" w:rsidRPr="00460019" w:rsidRDefault="00460019" w:rsidP="00460019">
      <w:pPr>
        <w:spacing w:after="0" w:line="240" w:lineRule="auto"/>
        <w:rPr>
          <w:b/>
          <w:bCs/>
          <w:color w:val="000000" w:themeColor="text1"/>
          <w:sz w:val="22"/>
        </w:rPr>
      </w:pPr>
      <w:r w:rsidRPr="00460019">
        <w:rPr>
          <w:b/>
          <w:bCs/>
          <w:color w:val="000000" w:themeColor="text1"/>
          <w:sz w:val="22"/>
        </w:rPr>
        <w:br w:type="page"/>
      </w:r>
    </w:p>
    <w:p w:rsidR="00460019" w:rsidRPr="00460019" w:rsidRDefault="00460019" w:rsidP="00460019">
      <w:pPr>
        <w:spacing w:after="0" w:line="240" w:lineRule="auto"/>
        <w:rPr>
          <w:szCs w:val="24"/>
        </w:rPr>
      </w:pPr>
    </w:p>
    <w:sectPr w:rsidR="00460019" w:rsidRPr="00460019" w:rsidSect="00B92347">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9CA" w:rsidRDefault="007849CA" w:rsidP="00460019">
      <w:pPr>
        <w:spacing w:after="0" w:line="240" w:lineRule="auto"/>
      </w:pPr>
      <w:r>
        <w:separator/>
      </w:r>
    </w:p>
  </w:endnote>
  <w:endnote w:type="continuationSeparator" w:id="0">
    <w:p w:rsidR="007849CA" w:rsidRDefault="007849CA" w:rsidP="00460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9CA" w:rsidRDefault="007849CA" w:rsidP="00460019">
      <w:pPr>
        <w:spacing w:after="0" w:line="240" w:lineRule="auto"/>
      </w:pPr>
      <w:r>
        <w:separator/>
      </w:r>
    </w:p>
  </w:footnote>
  <w:footnote w:type="continuationSeparator" w:id="0">
    <w:p w:rsidR="007849CA" w:rsidRDefault="007849CA" w:rsidP="00460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0EE" w:rsidRDefault="000500EE">
    <w:pPr>
      <w:pStyle w:val="ae"/>
      <w:jc w:val="center"/>
    </w:pPr>
    <w:r>
      <w:fldChar w:fldCharType="begin"/>
    </w:r>
    <w:r>
      <w:instrText xml:space="preserve"> PAGE   \* MERGEFORMAT </w:instrText>
    </w:r>
    <w:r>
      <w:fldChar w:fldCharType="separate"/>
    </w:r>
    <w:r>
      <w:rPr>
        <w:noProof/>
      </w:rPr>
      <w:t>48</w:t>
    </w:r>
    <w:r>
      <w:rPr>
        <w:noProof/>
      </w:rPr>
      <w:fldChar w:fldCharType="end"/>
    </w:r>
  </w:p>
  <w:p w:rsidR="000500EE" w:rsidRDefault="000500E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C30"/>
    <w:multiLevelType w:val="hybridMultilevel"/>
    <w:tmpl w:val="FE42C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4E28BF"/>
    <w:multiLevelType w:val="hybridMultilevel"/>
    <w:tmpl w:val="B2BEBA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2300B4"/>
    <w:multiLevelType w:val="hybridMultilevel"/>
    <w:tmpl w:val="BB400F6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1646B9"/>
    <w:multiLevelType w:val="hybridMultilevel"/>
    <w:tmpl w:val="FB8EFD0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64F72"/>
    <w:multiLevelType w:val="hybridMultilevel"/>
    <w:tmpl w:val="1612FE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87149C"/>
    <w:multiLevelType w:val="hybridMultilevel"/>
    <w:tmpl w:val="ADF8A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F5251A"/>
    <w:multiLevelType w:val="hybridMultilevel"/>
    <w:tmpl w:val="2B2A74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40419"/>
    <w:multiLevelType w:val="hybridMultilevel"/>
    <w:tmpl w:val="CE04F0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C023D0"/>
    <w:multiLevelType w:val="hybridMultilevel"/>
    <w:tmpl w:val="62364CC2"/>
    <w:lvl w:ilvl="0" w:tplc="FFFFFFFF">
      <w:start w:val="1"/>
      <w:numFmt w:val="decimal"/>
      <w:lvlText w:val="%1."/>
      <w:lvlJc w:val="left"/>
      <w:pPr>
        <w:ind w:left="720" w:hanging="360"/>
      </w:pPr>
      <w:rPr>
        <w:u w:val="none"/>
      </w:rPr>
    </w:lvl>
    <w:lvl w:ilvl="1" w:tplc="FFFFFFFF">
      <w:start w:val="1"/>
      <w:numFmt w:val="lowerLetter"/>
      <w:lvlText w:val="%2."/>
      <w:lvlJc w:val="left"/>
      <w:pPr>
        <w:ind w:left="1440" w:hanging="360"/>
      </w:pPr>
      <w:rPr>
        <w:u w:val="none"/>
      </w:rPr>
    </w:lvl>
    <w:lvl w:ilvl="2" w:tplc="FFFFFFFF">
      <w:start w:val="1"/>
      <w:numFmt w:val="lowerRoman"/>
      <w:lvlText w:val="%3."/>
      <w:lvlJc w:val="right"/>
      <w:pPr>
        <w:ind w:left="2160" w:hanging="360"/>
      </w:pPr>
      <w:rPr>
        <w:u w:val="none"/>
      </w:rPr>
    </w:lvl>
    <w:lvl w:ilvl="3" w:tplc="FFFFFFFF">
      <w:start w:val="1"/>
      <w:numFmt w:val="decimal"/>
      <w:lvlText w:val="%4."/>
      <w:lvlJc w:val="left"/>
      <w:pPr>
        <w:ind w:left="2880" w:hanging="360"/>
      </w:pPr>
      <w:rPr>
        <w:u w:val="none"/>
      </w:rPr>
    </w:lvl>
    <w:lvl w:ilvl="4" w:tplc="FFFFFFFF">
      <w:start w:val="1"/>
      <w:numFmt w:val="lowerLetter"/>
      <w:lvlText w:val="%5."/>
      <w:lvlJc w:val="left"/>
      <w:pPr>
        <w:ind w:left="3600" w:hanging="360"/>
      </w:pPr>
      <w:rPr>
        <w:u w:val="none"/>
      </w:rPr>
    </w:lvl>
    <w:lvl w:ilvl="5" w:tplc="FFFFFFFF">
      <w:start w:val="1"/>
      <w:numFmt w:val="lowerRoman"/>
      <w:lvlText w:val="%6."/>
      <w:lvlJc w:val="right"/>
      <w:pPr>
        <w:ind w:left="4320" w:hanging="360"/>
      </w:pPr>
      <w:rPr>
        <w:u w:val="none"/>
      </w:rPr>
    </w:lvl>
    <w:lvl w:ilvl="6" w:tplc="FFFFFFFF">
      <w:start w:val="1"/>
      <w:numFmt w:val="decimal"/>
      <w:lvlText w:val="%7."/>
      <w:lvlJc w:val="left"/>
      <w:pPr>
        <w:ind w:left="5040" w:hanging="360"/>
      </w:pPr>
      <w:rPr>
        <w:u w:val="none"/>
      </w:rPr>
    </w:lvl>
    <w:lvl w:ilvl="7" w:tplc="FFFFFFFF">
      <w:start w:val="1"/>
      <w:numFmt w:val="lowerLetter"/>
      <w:lvlText w:val="%8."/>
      <w:lvlJc w:val="left"/>
      <w:pPr>
        <w:ind w:left="5760" w:hanging="360"/>
      </w:pPr>
      <w:rPr>
        <w:u w:val="none"/>
      </w:rPr>
    </w:lvl>
    <w:lvl w:ilvl="8" w:tplc="FFFFFFFF">
      <w:start w:val="1"/>
      <w:numFmt w:val="lowerRoman"/>
      <w:lvlText w:val="%9."/>
      <w:lvlJc w:val="right"/>
      <w:pPr>
        <w:ind w:left="6480" w:hanging="360"/>
      </w:pPr>
      <w:rPr>
        <w:u w:val="none"/>
      </w:rPr>
    </w:lvl>
  </w:abstractNum>
  <w:abstractNum w:abstractNumId="9" w15:restartNumberingAfterBreak="0">
    <w:nsid w:val="2BE82353"/>
    <w:multiLevelType w:val="hybridMultilevel"/>
    <w:tmpl w:val="C88AF1D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00422C"/>
    <w:multiLevelType w:val="hybridMultilevel"/>
    <w:tmpl w:val="8530F5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F0479F"/>
    <w:multiLevelType w:val="hybridMultilevel"/>
    <w:tmpl w:val="CA48B4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9A38DF"/>
    <w:multiLevelType w:val="hybridMultilevel"/>
    <w:tmpl w:val="1B6C58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2185B68"/>
    <w:multiLevelType w:val="hybridMultilevel"/>
    <w:tmpl w:val="C86421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BD47F7"/>
    <w:multiLevelType w:val="hybridMultilevel"/>
    <w:tmpl w:val="25F6C4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6D7293"/>
    <w:multiLevelType w:val="hybridMultilevel"/>
    <w:tmpl w:val="73EC9BA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D377E9B"/>
    <w:multiLevelType w:val="hybridMultilevel"/>
    <w:tmpl w:val="B5F4E1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DED55BF"/>
    <w:multiLevelType w:val="hybridMultilevel"/>
    <w:tmpl w:val="6EEA9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1B6F7F"/>
    <w:multiLevelType w:val="hybridMultilevel"/>
    <w:tmpl w:val="567081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EA3EDA"/>
    <w:multiLevelType w:val="hybridMultilevel"/>
    <w:tmpl w:val="C3F64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6C6284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21" w15:restartNumberingAfterBreak="0">
    <w:nsid w:val="5AAA75EF"/>
    <w:multiLevelType w:val="hybridMultilevel"/>
    <w:tmpl w:val="5A22359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7E3D92"/>
    <w:multiLevelType w:val="hybridMultilevel"/>
    <w:tmpl w:val="78921A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024A6D"/>
    <w:multiLevelType w:val="hybridMultilevel"/>
    <w:tmpl w:val="E8DA95D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0269DB"/>
    <w:multiLevelType w:val="hybridMultilevel"/>
    <w:tmpl w:val="729423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32A1438"/>
    <w:multiLevelType w:val="hybridMultilevel"/>
    <w:tmpl w:val="9BA22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1D6412"/>
    <w:multiLevelType w:val="hybridMultilevel"/>
    <w:tmpl w:val="A64A0E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9F24B7"/>
    <w:multiLevelType w:val="hybridMultilevel"/>
    <w:tmpl w:val="8BBC43D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924F64"/>
    <w:multiLevelType w:val="hybridMultilevel"/>
    <w:tmpl w:val="DF9AC8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352574A"/>
    <w:multiLevelType w:val="hybridMultilevel"/>
    <w:tmpl w:val="EC1219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816067"/>
    <w:multiLevelType w:val="hybridMultilevel"/>
    <w:tmpl w:val="50F09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B170D"/>
    <w:multiLevelType w:val="hybridMultilevel"/>
    <w:tmpl w:val="39643FBE"/>
    <w:lvl w:ilvl="0" w:tplc="FFFFFFFF">
      <w:start w:val="1"/>
      <w:numFmt w:val="decimal"/>
      <w:lvlText w:val="%1."/>
      <w:lvlJc w:val="left"/>
      <w:pPr>
        <w:ind w:left="720" w:hanging="360"/>
      </w:pPr>
      <w:rPr>
        <w:u w:val="none"/>
      </w:rPr>
    </w:lvl>
    <w:lvl w:ilvl="1" w:tplc="FFFFFFFF">
      <w:start w:val="1"/>
      <w:numFmt w:val="lowerLetter"/>
      <w:lvlText w:val="%2."/>
      <w:lvlJc w:val="left"/>
      <w:pPr>
        <w:ind w:left="1440" w:hanging="360"/>
      </w:pPr>
      <w:rPr>
        <w:u w:val="none"/>
      </w:rPr>
    </w:lvl>
    <w:lvl w:ilvl="2" w:tplc="FFFFFFFF">
      <w:start w:val="1"/>
      <w:numFmt w:val="lowerRoman"/>
      <w:lvlText w:val="%3."/>
      <w:lvlJc w:val="right"/>
      <w:pPr>
        <w:ind w:left="2160" w:hanging="360"/>
      </w:pPr>
      <w:rPr>
        <w:u w:val="none"/>
      </w:rPr>
    </w:lvl>
    <w:lvl w:ilvl="3" w:tplc="FFFFFFFF">
      <w:start w:val="1"/>
      <w:numFmt w:val="decimal"/>
      <w:lvlText w:val="%4."/>
      <w:lvlJc w:val="left"/>
      <w:pPr>
        <w:ind w:left="2880" w:hanging="360"/>
      </w:pPr>
      <w:rPr>
        <w:u w:val="none"/>
      </w:rPr>
    </w:lvl>
    <w:lvl w:ilvl="4" w:tplc="FFFFFFFF">
      <w:start w:val="1"/>
      <w:numFmt w:val="lowerLetter"/>
      <w:lvlText w:val="%5."/>
      <w:lvlJc w:val="left"/>
      <w:pPr>
        <w:ind w:left="3600" w:hanging="360"/>
      </w:pPr>
      <w:rPr>
        <w:u w:val="none"/>
      </w:rPr>
    </w:lvl>
    <w:lvl w:ilvl="5" w:tplc="FFFFFFFF">
      <w:start w:val="1"/>
      <w:numFmt w:val="lowerRoman"/>
      <w:lvlText w:val="%6."/>
      <w:lvlJc w:val="right"/>
      <w:pPr>
        <w:ind w:left="4320" w:hanging="360"/>
      </w:pPr>
      <w:rPr>
        <w:u w:val="none"/>
      </w:rPr>
    </w:lvl>
    <w:lvl w:ilvl="6" w:tplc="FFFFFFFF">
      <w:start w:val="1"/>
      <w:numFmt w:val="decimal"/>
      <w:lvlText w:val="%7."/>
      <w:lvlJc w:val="left"/>
      <w:pPr>
        <w:ind w:left="5040" w:hanging="360"/>
      </w:pPr>
      <w:rPr>
        <w:u w:val="none"/>
      </w:rPr>
    </w:lvl>
    <w:lvl w:ilvl="7" w:tplc="FFFFFFFF">
      <w:start w:val="1"/>
      <w:numFmt w:val="lowerLetter"/>
      <w:lvlText w:val="%8."/>
      <w:lvlJc w:val="left"/>
      <w:pPr>
        <w:ind w:left="5760" w:hanging="360"/>
      </w:pPr>
      <w:rPr>
        <w:u w:val="none"/>
      </w:rPr>
    </w:lvl>
    <w:lvl w:ilvl="8" w:tplc="FFFFFFFF">
      <w:start w:val="1"/>
      <w:numFmt w:val="lowerRoman"/>
      <w:lvlText w:val="%9."/>
      <w:lvlJc w:val="right"/>
      <w:pPr>
        <w:ind w:left="6480" w:hanging="360"/>
      </w:pPr>
      <w:rPr>
        <w:u w:val="none"/>
      </w:rPr>
    </w:lvl>
  </w:abstractNum>
  <w:abstractNum w:abstractNumId="32" w15:restartNumberingAfterBreak="0">
    <w:nsid w:val="7B327A9F"/>
    <w:multiLevelType w:val="hybridMultilevel"/>
    <w:tmpl w:val="D70EF5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AD7722"/>
    <w:multiLevelType w:val="hybridMultilevel"/>
    <w:tmpl w:val="404C085A"/>
    <w:lvl w:ilvl="0" w:tplc="84B8F51E">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F647D76"/>
    <w:multiLevelType w:val="hybridMultilevel"/>
    <w:tmpl w:val="B1360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8"/>
  </w:num>
  <w:num w:numId="3">
    <w:abstractNumId w:val="21"/>
  </w:num>
  <w:num w:numId="4">
    <w:abstractNumId w:val="4"/>
  </w:num>
  <w:num w:numId="5">
    <w:abstractNumId w:val="23"/>
  </w:num>
  <w:num w:numId="6">
    <w:abstractNumId w:val="2"/>
  </w:num>
  <w:num w:numId="7">
    <w:abstractNumId w:val="11"/>
  </w:num>
  <w:num w:numId="8">
    <w:abstractNumId w:val="12"/>
  </w:num>
  <w:num w:numId="9">
    <w:abstractNumId w:val="17"/>
  </w:num>
  <w:num w:numId="10">
    <w:abstractNumId w:val="1"/>
  </w:num>
  <w:num w:numId="11">
    <w:abstractNumId w:val="14"/>
  </w:num>
  <w:num w:numId="12">
    <w:abstractNumId w:val="19"/>
  </w:num>
  <w:num w:numId="13">
    <w:abstractNumId w:val="29"/>
  </w:num>
  <w:num w:numId="14">
    <w:abstractNumId w:val="26"/>
  </w:num>
  <w:num w:numId="15">
    <w:abstractNumId w:val="32"/>
  </w:num>
  <w:num w:numId="16">
    <w:abstractNumId w:val="24"/>
  </w:num>
  <w:num w:numId="17">
    <w:abstractNumId w:val="16"/>
  </w:num>
  <w:num w:numId="18">
    <w:abstractNumId w:val="13"/>
  </w:num>
  <w:num w:numId="19">
    <w:abstractNumId w:val="18"/>
  </w:num>
  <w:num w:numId="20">
    <w:abstractNumId w:val="15"/>
  </w:num>
  <w:num w:numId="21">
    <w:abstractNumId w:val="3"/>
  </w:num>
  <w:num w:numId="22">
    <w:abstractNumId w:val="9"/>
  </w:num>
  <w:num w:numId="23">
    <w:abstractNumId w:val="27"/>
  </w:num>
  <w:num w:numId="24">
    <w:abstractNumId w:val="28"/>
  </w:num>
  <w:num w:numId="25">
    <w:abstractNumId w:val="10"/>
  </w:num>
  <w:num w:numId="26">
    <w:abstractNumId w:val="33"/>
  </w:num>
  <w:num w:numId="27">
    <w:abstractNumId w:val="2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5"/>
  </w:num>
  <w:num w:numId="30">
    <w:abstractNumId w:val="0"/>
  </w:num>
  <w:num w:numId="31">
    <w:abstractNumId w:val="7"/>
  </w:num>
  <w:num w:numId="32">
    <w:abstractNumId w:val="25"/>
  </w:num>
  <w:num w:numId="33">
    <w:abstractNumId w:val="22"/>
  </w:num>
  <w:num w:numId="34">
    <w:abstractNumId w:val="6"/>
  </w:num>
  <w:num w:numId="35">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E4D"/>
    <w:rsid w:val="000500EE"/>
    <w:rsid w:val="00074F53"/>
    <w:rsid w:val="00091D0F"/>
    <w:rsid w:val="00101C64"/>
    <w:rsid w:val="002A0315"/>
    <w:rsid w:val="00397BEE"/>
    <w:rsid w:val="00401689"/>
    <w:rsid w:val="00403218"/>
    <w:rsid w:val="0043097A"/>
    <w:rsid w:val="00452580"/>
    <w:rsid w:val="00460019"/>
    <w:rsid w:val="004D3EC8"/>
    <w:rsid w:val="004F3A17"/>
    <w:rsid w:val="00585360"/>
    <w:rsid w:val="005C17D9"/>
    <w:rsid w:val="00641CEA"/>
    <w:rsid w:val="006B30F3"/>
    <w:rsid w:val="00751CAA"/>
    <w:rsid w:val="007849CA"/>
    <w:rsid w:val="007A1E4D"/>
    <w:rsid w:val="007B1330"/>
    <w:rsid w:val="007C7515"/>
    <w:rsid w:val="00843DB0"/>
    <w:rsid w:val="00925190"/>
    <w:rsid w:val="00A66DDB"/>
    <w:rsid w:val="00A80D82"/>
    <w:rsid w:val="00B92347"/>
    <w:rsid w:val="00C12C51"/>
    <w:rsid w:val="00C6027B"/>
    <w:rsid w:val="00CD7A9B"/>
    <w:rsid w:val="00FA0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7C620-DEC9-415C-953F-C5D1C92F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019"/>
    <w:pPr>
      <w:spacing w:after="200" w:line="276" w:lineRule="auto"/>
    </w:pPr>
    <w:rPr>
      <w:rFonts w:ascii="Times New Roman" w:eastAsia="Times New Roman" w:hAnsi="Times New Roman" w:cs="Times New Roman"/>
      <w:sz w:val="24"/>
      <w:lang w:eastAsia="ru-RU"/>
    </w:rPr>
  </w:style>
  <w:style w:type="paragraph" w:styleId="1">
    <w:name w:val="heading 1"/>
    <w:basedOn w:val="a"/>
    <w:link w:val="10"/>
    <w:qFormat/>
    <w:rsid w:val="00460019"/>
    <w:pPr>
      <w:spacing w:before="100" w:beforeAutospacing="1" w:after="100" w:afterAutospacing="1" w:line="240" w:lineRule="auto"/>
      <w:jc w:val="center"/>
      <w:outlineLvl w:val="0"/>
    </w:pPr>
    <w:rPr>
      <w:b/>
      <w:bCs/>
      <w:kern w:val="36"/>
      <w:szCs w:val="24"/>
    </w:rPr>
  </w:style>
  <w:style w:type="paragraph" w:styleId="2">
    <w:name w:val="heading 2"/>
    <w:basedOn w:val="a"/>
    <w:next w:val="a"/>
    <w:link w:val="20"/>
    <w:uiPriority w:val="99"/>
    <w:unhideWhenUsed/>
    <w:qFormat/>
    <w:rsid w:val="0046001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46001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46001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460019"/>
    <w:pPr>
      <w:keepNext/>
      <w:keepLines/>
      <w:spacing w:before="220" w:after="40" w:line="240" w:lineRule="auto"/>
      <w:outlineLvl w:val="4"/>
    </w:pPr>
    <w:rPr>
      <w:rFonts w:ascii="Calibri" w:eastAsia="Calibri" w:hAnsi="Calibri" w:cs="Calibri"/>
      <w:b/>
      <w:sz w:val="22"/>
    </w:rPr>
  </w:style>
  <w:style w:type="paragraph" w:styleId="6">
    <w:name w:val="heading 6"/>
    <w:basedOn w:val="a"/>
    <w:next w:val="a"/>
    <w:link w:val="60"/>
    <w:uiPriority w:val="9"/>
    <w:semiHidden/>
    <w:unhideWhenUsed/>
    <w:qFormat/>
    <w:rsid w:val="00460019"/>
    <w:pPr>
      <w:keepNext/>
      <w:keepLines/>
      <w:spacing w:before="200" w:after="40" w:line="240" w:lineRule="auto"/>
      <w:outlineLvl w:val="5"/>
    </w:pPr>
    <w:rPr>
      <w:rFonts w:ascii="Calibri" w:eastAsia="Calibri" w:hAnsi="Calibri" w:cs="Calibri"/>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460019"/>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460019"/>
    <w:rPr>
      <w:rFonts w:ascii="Calibri Light" w:eastAsia="Times New Roman" w:hAnsi="Calibri Light" w:cs="Times New Roman"/>
      <w:sz w:val="24"/>
      <w:szCs w:val="24"/>
      <w:lang w:val="x-none" w:eastAsia="x-none"/>
    </w:rPr>
  </w:style>
  <w:style w:type="character" w:customStyle="1" w:styleId="10">
    <w:name w:val="Заголовок 1 Знак"/>
    <w:basedOn w:val="a0"/>
    <w:link w:val="1"/>
    <w:rsid w:val="00460019"/>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46001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6001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60019"/>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460019"/>
    <w:rPr>
      <w:rFonts w:ascii="Calibri" w:eastAsia="Calibri" w:hAnsi="Calibri" w:cs="Calibri"/>
      <w:b/>
      <w:lang w:eastAsia="ru-RU"/>
    </w:rPr>
  </w:style>
  <w:style w:type="character" w:customStyle="1" w:styleId="60">
    <w:name w:val="Заголовок 6 Знак"/>
    <w:basedOn w:val="a0"/>
    <w:link w:val="6"/>
    <w:uiPriority w:val="9"/>
    <w:semiHidden/>
    <w:rsid w:val="00460019"/>
    <w:rPr>
      <w:rFonts w:ascii="Calibri" w:eastAsia="Calibri" w:hAnsi="Calibri" w:cs="Calibri"/>
      <w:b/>
      <w:sz w:val="20"/>
      <w:szCs w:val="20"/>
      <w:lang w:eastAsia="ru-RU"/>
    </w:rPr>
  </w:style>
  <w:style w:type="table" w:styleId="a5">
    <w:name w:val="Table Grid"/>
    <w:basedOn w:val="a1"/>
    <w:uiPriority w:val="39"/>
    <w:rsid w:val="00460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Этапы,Содержание. 2 уровень,List Paragraph"/>
    <w:basedOn w:val="a"/>
    <w:link w:val="a7"/>
    <w:uiPriority w:val="34"/>
    <w:qFormat/>
    <w:rsid w:val="00460019"/>
    <w:pPr>
      <w:spacing w:after="0" w:line="240" w:lineRule="auto"/>
      <w:ind w:left="720"/>
      <w:contextualSpacing/>
    </w:pPr>
    <w:rPr>
      <w:rFonts w:asciiTheme="minorHAnsi" w:eastAsiaTheme="minorHAnsi" w:hAnsiTheme="minorHAnsi" w:cstheme="minorBidi"/>
      <w:sz w:val="22"/>
      <w:lang w:eastAsia="en-US"/>
    </w:rPr>
  </w:style>
  <w:style w:type="table" w:customStyle="1" w:styleId="11">
    <w:name w:val="Сетка таблицы1"/>
    <w:basedOn w:val="a1"/>
    <w:next w:val="a5"/>
    <w:uiPriority w:val="39"/>
    <w:rsid w:val="00460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460019"/>
    <w:rPr>
      <w:sz w:val="16"/>
      <w:szCs w:val="16"/>
    </w:rPr>
  </w:style>
  <w:style w:type="paragraph" w:styleId="a9">
    <w:name w:val="annotation text"/>
    <w:basedOn w:val="a"/>
    <w:link w:val="aa"/>
    <w:uiPriority w:val="99"/>
    <w:unhideWhenUsed/>
    <w:rsid w:val="00460019"/>
    <w:pPr>
      <w:spacing w:after="0" w:line="240" w:lineRule="auto"/>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rsid w:val="00460019"/>
    <w:rPr>
      <w:sz w:val="20"/>
      <w:szCs w:val="20"/>
    </w:rPr>
  </w:style>
  <w:style w:type="paragraph" w:styleId="ab">
    <w:name w:val="annotation subject"/>
    <w:basedOn w:val="a9"/>
    <w:next w:val="a9"/>
    <w:link w:val="ac"/>
    <w:uiPriority w:val="99"/>
    <w:unhideWhenUsed/>
    <w:rsid w:val="00460019"/>
    <w:rPr>
      <w:b/>
      <w:bCs/>
    </w:rPr>
  </w:style>
  <w:style w:type="character" w:customStyle="1" w:styleId="ac">
    <w:name w:val="Тема примечания Знак"/>
    <w:basedOn w:val="aa"/>
    <w:link w:val="ab"/>
    <w:uiPriority w:val="99"/>
    <w:rsid w:val="00460019"/>
    <w:rPr>
      <w:b/>
      <w:bCs/>
      <w:sz w:val="20"/>
      <w:szCs w:val="20"/>
    </w:rPr>
  </w:style>
  <w:style w:type="table" w:customStyle="1" w:styleId="110">
    <w:name w:val="Сетка таблицы11"/>
    <w:basedOn w:val="a1"/>
    <w:uiPriority w:val="39"/>
    <w:rsid w:val="0046001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460019"/>
    <w:pPr>
      <w:spacing w:after="0" w:line="240" w:lineRule="auto"/>
    </w:pPr>
  </w:style>
  <w:style w:type="paragraph" w:styleId="ae">
    <w:name w:val="header"/>
    <w:basedOn w:val="a"/>
    <w:link w:val="af"/>
    <w:uiPriority w:val="99"/>
    <w:unhideWhenUsed/>
    <w:rsid w:val="00460019"/>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f">
    <w:name w:val="Верхний колонтитул Знак"/>
    <w:basedOn w:val="a0"/>
    <w:link w:val="ae"/>
    <w:uiPriority w:val="99"/>
    <w:rsid w:val="00460019"/>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460019"/>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460019"/>
  </w:style>
  <w:style w:type="character" w:styleId="af2">
    <w:name w:val="Hyperlink"/>
    <w:basedOn w:val="a0"/>
    <w:uiPriority w:val="99"/>
    <w:unhideWhenUsed/>
    <w:rsid w:val="00460019"/>
    <w:rPr>
      <w:color w:val="0563C1" w:themeColor="hyperlink"/>
      <w:u w:val="single"/>
    </w:rPr>
  </w:style>
  <w:style w:type="character" w:customStyle="1" w:styleId="12">
    <w:name w:val="Неразрешенное упоминание1"/>
    <w:basedOn w:val="a0"/>
    <w:uiPriority w:val="99"/>
    <w:semiHidden/>
    <w:unhideWhenUsed/>
    <w:rsid w:val="00460019"/>
    <w:rPr>
      <w:color w:val="605E5C"/>
      <w:shd w:val="clear" w:color="auto" w:fill="E1DFDD"/>
    </w:rPr>
  </w:style>
  <w:style w:type="character" w:customStyle="1" w:styleId="a7">
    <w:name w:val="Абзац списка Знак"/>
    <w:aliases w:val="Этапы Знак,Содержание. 2 уровень Знак,List Paragraph Знак"/>
    <w:link w:val="a6"/>
    <w:uiPriority w:val="34"/>
    <w:qFormat/>
    <w:locked/>
    <w:rsid w:val="00460019"/>
  </w:style>
  <w:style w:type="paragraph" w:customStyle="1" w:styleId="ConsPlusNormal">
    <w:name w:val="ConsPlusNormal"/>
    <w:qFormat/>
    <w:rsid w:val="004600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460019"/>
    <w:pPr>
      <w:spacing w:after="0" w:line="240" w:lineRule="auto"/>
    </w:pPr>
    <w:rPr>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460019"/>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uiPriority w:val="99"/>
    <w:rsid w:val="00460019"/>
    <w:rPr>
      <w:rFonts w:cs="Times New Roman"/>
      <w:vertAlign w:val="superscript"/>
    </w:rPr>
  </w:style>
  <w:style w:type="paragraph" w:styleId="af6">
    <w:name w:val="Body Text"/>
    <w:basedOn w:val="a"/>
    <w:link w:val="af7"/>
    <w:unhideWhenUsed/>
    <w:qFormat/>
    <w:rsid w:val="00460019"/>
    <w:pPr>
      <w:widowControl w:val="0"/>
      <w:snapToGrid w:val="0"/>
      <w:spacing w:before="120" w:after="120" w:line="240" w:lineRule="auto"/>
      <w:jc w:val="both"/>
    </w:pPr>
    <w:rPr>
      <w:szCs w:val="20"/>
    </w:rPr>
  </w:style>
  <w:style w:type="character" w:customStyle="1" w:styleId="af7">
    <w:name w:val="Основной текст Знак"/>
    <w:basedOn w:val="a0"/>
    <w:link w:val="af6"/>
    <w:rsid w:val="00460019"/>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460019"/>
    <w:pPr>
      <w:spacing w:after="0" w:line="240" w:lineRule="auto"/>
    </w:pPr>
    <w:rPr>
      <w:rFonts w:ascii="Segoe UI" w:eastAsiaTheme="minorHAnsi" w:hAnsi="Segoe UI" w:cs="Segoe UI"/>
      <w:sz w:val="18"/>
      <w:szCs w:val="18"/>
      <w:lang w:eastAsia="en-US"/>
    </w:rPr>
  </w:style>
  <w:style w:type="character" w:customStyle="1" w:styleId="af9">
    <w:name w:val="Текст выноски Знак"/>
    <w:basedOn w:val="a0"/>
    <w:link w:val="af8"/>
    <w:uiPriority w:val="99"/>
    <w:rsid w:val="00460019"/>
    <w:rPr>
      <w:rFonts w:ascii="Segoe UI" w:hAnsi="Segoe UI" w:cs="Segoe UI"/>
      <w:sz w:val="18"/>
      <w:szCs w:val="18"/>
    </w:rPr>
  </w:style>
  <w:style w:type="paragraph" w:customStyle="1" w:styleId="Default">
    <w:name w:val="Default"/>
    <w:rsid w:val="00460019"/>
    <w:pPr>
      <w:autoSpaceDE w:val="0"/>
      <w:autoSpaceDN w:val="0"/>
      <w:adjustRightInd w:val="0"/>
      <w:spacing w:after="0" w:line="240" w:lineRule="auto"/>
    </w:pPr>
    <w:rPr>
      <w:rFonts w:ascii="Times New Roman" w:hAnsi="Times New Roman" w:cs="Times New Roman"/>
      <w:color w:val="000000"/>
      <w:sz w:val="24"/>
      <w:szCs w:val="24"/>
    </w:rPr>
  </w:style>
  <w:style w:type="character" w:styleId="afa">
    <w:name w:val="FollowedHyperlink"/>
    <w:basedOn w:val="a0"/>
    <w:uiPriority w:val="99"/>
    <w:unhideWhenUsed/>
    <w:rsid w:val="00460019"/>
    <w:rPr>
      <w:color w:val="954F72" w:themeColor="followedHyperlink"/>
      <w:u w:val="single"/>
    </w:rPr>
  </w:style>
  <w:style w:type="paragraph" w:styleId="14">
    <w:name w:val="toc 1"/>
    <w:basedOn w:val="a"/>
    <w:next w:val="a"/>
    <w:autoRedefine/>
    <w:uiPriority w:val="39"/>
    <w:unhideWhenUsed/>
    <w:rsid w:val="00460019"/>
    <w:pPr>
      <w:spacing w:before="120" w:after="120" w:line="240" w:lineRule="auto"/>
    </w:pPr>
    <w:rPr>
      <w:rFonts w:asciiTheme="minorHAnsi" w:eastAsiaTheme="minorHAnsi" w:hAnsiTheme="minorHAnsi" w:cstheme="minorHAnsi"/>
      <w:b/>
      <w:bCs/>
      <w:caps/>
      <w:sz w:val="20"/>
      <w:szCs w:val="20"/>
      <w:lang w:eastAsia="en-US"/>
    </w:rPr>
  </w:style>
  <w:style w:type="numbering" w:customStyle="1" w:styleId="15">
    <w:name w:val="Нет списка1"/>
    <w:next w:val="a2"/>
    <w:uiPriority w:val="99"/>
    <w:semiHidden/>
    <w:unhideWhenUsed/>
    <w:rsid w:val="00460019"/>
  </w:style>
  <w:style w:type="table" w:customStyle="1" w:styleId="TableNormal">
    <w:name w:val="Table Normal"/>
    <w:uiPriority w:val="2"/>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60019"/>
    <w:pPr>
      <w:widowControl w:val="0"/>
      <w:autoSpaceDE w:val="0"/>
      <w:autoSpaceDN w:val="0"/>
      <w:spacing w:after="0" w:line="240" w:lineRule="auto"/>
    </w:pPr>
    <w:rPr>
      <w:sz w:val="22"/>
      <w:lang w:eastAsia="en-US"/>
    </w:rPr>
  </w:style>
  <w:style w:type="table" w:customStyle="1" w:styleId="TableNormal10">
    <w:name w:val="Table Normal10"/>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460019"/>
  </w:style>
  <w:style w:type="table" w:customStyle="1" w:styleId="TableNormal12">
    <w:name w:val="Table Normal12"/>
    <w:uiPriority w:val="2"/>
    <w:semiHidden/>
    <w:unhideWhenUsed/>
    <w:qFormat/>
    <w:rsid w:val="00460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460019"/>
    <w:rPr>
      <w:color w:val="0000FF"/>
      <w:u w:val="single"/>
    </w:rPr>
  </w:style>
  <w:style w:type="character" w:customStyle="1" w:styleId="17">
    <w:name w:val="Просмотренная гиперссылка1"/>
    <w:basedOn w:val="a0"/>
    <w:uiPriority w:val="99"/>
    <w:semiHidden/>
    <w:unhideWhenUsed/>
    <w:rsid w:val="00460019"/>
    <w:rPr>
      <w:color w:val="800080"/>
      <w:u w:val="single"/>
    </w:rPr>
  </w:style>
  <w:style w:type="character" w:styleId="afb">
    <w:name w:val="Emphasis"/>
    <w:qFormat/>
    <w:rsid w:val="00460019"/>
    <w:rPr>
      <w:rFonts w:ascii="Times New Roman" w:hAnsi="Times New Roman" w:cs="Times New Roman" w:hint="default"/>
      <w:i/>
      <w:iCs w:val="0"/>
    </w:rPr>
  </w:style>
  <w:style w:type="paragraph" w:customStyle="1" w:styleId="msonormal0">
    <w:name w:val="msonormal"/>
    <w:basedOn w:val="a"/>
    <w:rsid w:val="00460019"/>
    <w:rPr>
      <w:szCs w:val="24"/>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460019"/>
    <w:rPr>
      <w:szCs w:val="24"/>
    </w:rPr>
  </w:style>
  <w:style w:type="paragraph" w:styleId="21">
    <w:name w:val="toc 2"/>
    <w:basedOn w:val="a"/>
    <w:next w:val="a"/>
    <w:autoRedefine/>
    <w:uiPriority w:val="39"/>
    <w:unhideWhenUsed/>
    <w:rsid w:val="00460019"/>
    <w:pPr>
      <w:spacing w:after="0" w:line="240" w:lineRule="auto"/>
      <w:ind w:left="220"/>
    </w:pPr>
    <w:rPr>
      <w:rFonts w:asciiTheme="minorHAnsi" w:eastAsiaTheme="minorHAnsi" w:hAnsiTheme="minorHAnsi" w:cstheme="minorHAnsi"/>
      <w:smallCaps/>
      <w:sz w:val="20"/>
      <w:szCs w:val="20"/>
      <w:lang w:eastAsia="en-US"/>
    </w:rPr>
  </w:style>
  <w:style w:type="paragraph" w:styleId="31">
    <w:name w:val="toc 3"/>
    <w:basedOn w:val="a"/>
    <w:next w:val="a"/>
    <w:autoRedefine/>
    <w:uiPriority w:val="39"/>
    <w:unhideWhenUsed/>
    <w:rsid w:val="00460019"/>
    <w:pPr>
      <w:spacing w:after="0" w:line="240" w:lineRule="auto"/>
      <w:ind w:left="440"/>
    </w:pPr>
    <w:rPr>
      <w:rFonts w:asciiTheme="minorHAnsi" w:eastAsiaTheme="minorHAnsi" w:hAnsiTheme="minorHAnsi" w:cstheme="minorHAnsi"/>
      <w:i/>
      <w:iCs/>
      <w:sz w:val="20"/>
      <w:szCs w:val="20"/>
      <w:lang w:eastAsia="en-US"/>
    </w:rPr>
  </w:style>
  <w:style w:type="paragraph" w:styleId="41">
    <w:name w:val="toc 4"/>
    <w:basedOn w:val="a"/>
    <w:next w:val="a"/>
    <w:autoRedefine/>
    <w:uiPriority w:val="39"/>
    <w:unhideWhenUsed/>
    <w:rsid w:val="00460019"/>
    <w:pPr>
      <w:spacing w:after="0" w:line="240" w:lineRule="auto"/>
      <w:ind w:left="660"/>
    </w:pPr>
    <w:rPr>
      <w:rFonts w:asciiTheme="minorHAnsi" w:eastAsiaTheme="minorHAnsi" w:hAnsiTheme="minorHAnsi" w:cstheme="minorHAnsi"/>
      <w:sz w:val="18"/>
      <w:szCs w:val="18"/>
      <w:lang w:eastAsia="en-US"/>
    </w:rPr>
  </w:style>
  <w:style w:type="paragraph" w:styleId="51">
    <w:name w:val="toc 5"/>
    <w:basedOn w:val="a"/>
    <w:next w:val="a"/>
    <w:autoRedefine/>
    <w:uiPriority w:val="39"/>
    <w:unhideWhenUsed/>
    <w:rsid w:val="00460019"/>
    <w:pPr>
      <w:spacing w:after="0" w:line="240" w:lineRule="auto"/>
      <w:ind w:left="880"/>
    </w:pPr>
    <w:rPr>
      <w:rFonts w:asciiTheme="minorHAnsi" w:eastAsiaTheme="minorHAnsi" w:hAnsiTheme="minorHAnsi" w:cstheme="minorHAnsi"/>
      <w:sz w:val="18"/>
      <w:szCs w:val="18"/>
      <w:lang w:eastAsia="en-US"/>
    </w:rPr>
  </w:style>
  <w:style w:type="paragraph" w:styleId="61">
    <w:name w:val="toc 6"/>
    <w:basedOn w:val="a"/>
    <w:next w:val="a"/>
    <w:autoRedefine/>
    <w:uiPriority w:val="39"/>
    <w:unhideWhenUsed/>
    <w:rsid w:val="00460019"/>
    <w:pPr>
      <w:spacing w:after="0" w:line="240" w:lineRule="auto"/>
      <w:ind w:left="1100"/>
    </w:pPr>
    <w:rPr>
      <w:rFonts w:asciiTheme="minorHAnsi" w:eastAsiaTheme="minorHAnsi" w:hAnsiTheme="minorHAnsi" w:cstheme="minorHAnsi"/>
      <w:sz w:val="18"/>
      <w:szCs w:val="18"/>
      <w:lang w:eastAsia="en-US"/>
    </w:rPr>
  </w:style>
  <w:style w:type="paragraph" w:styleId="7">
    <w:name w:val="toc 7"/>
    <w:basedOn w:val="a"/>
    <w:next w:val="a"/>
    <w:autoRedefine/>
    <w:uiPriority w:val="39"/>
    <w:unhideWhenUsed/>
    <w:rsid w:val="00460019"/>
    <w:pPr>
      <w:spacing w:after="0" w:line="240" w:lineRule="auto"/>
      <w:ind w:left="1320"/>
    </w:pPr>
    <w:rPr>
      <w:rFonts w:asciiTheme="minorHAnsi" w:eastAsiaTheme="minorHAnsi" w:hAnsiTheme="minorHAnsi" w:cstheme="minorHAnsi"/>
      <w:sz w:val="18"/>
      <w:szCs w:val="18"/>
      <w:lang w:eastAsia="en-US"/>
    </w:rPr>
  </w:style>
  <w:style w:type="paragraph" w:styleId="8">
    <w:name w:val="toc 8"/>
    <w:basedOn w:val="a"/>
    <w:next w:val="a"/>
    <w:autoRedefine/>
    <w:uiPriority w:val="39"/>
    <w:unhideWhenUsed/>
    <w:rsid w:val="00460019"/>
    <w:pPr>
      <w:spacing w:after="0" w:line="240" w:lineRule="auto"/>
      <w:ind w:left="1540"/>
    </w:pPr>
    <w:rPr>
      <w:rFonts w:asciiTheme="minorHAnsi" w:eastAsiaTheme="minorHAnsi" w:hAnsiTheme="minorHAnsi" w:cstheme="minorHAnsi"/>
      <w:sz w:val="18"/>
      <w:szCs w:val="18"/>
      <w:lang w:eastAsia="en-US"/>
    </w:rPr>
  </w:style>
  <w:style w:type="paragraph" w:styleId="9">
    <w:name w:val="toc 9"/>
    <w:basedOn w:val="a"/>
    <w:next w:val="a"/>
    <w:autoRedefine/>
    <w:uiPriority w:val="39"/>
    <w:unhideWhenUsed/>
    <w:rsid w:val="00460019"/>
    <w:pPr>
      <w:spacing w:after="0" w:line="240" w:lineRule="auto"/>
      <w:ind w:left="1760"/>
    </w:pPr>
    <w:rPr>
      <w:rFonts w:asciiTheme="minorHAnsi" w:eastAsiaTheme="minorHAnsi" w:hAnsiTheme="minorHAnsi" w:cstheme="minorHAnsi"/>
      <w:sz w:val="18"/>
      <w:szCs w:val="18"/>
      <w:lang w:eastAsia="en-US"/>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460019"/>
    <w:rPr>
      <w:rFonts w:ascii="Calibri" w:eastAsia="Times New Roman" w:hAnsi="Calibri" w:cs="Times New Roman"/>
      <w:lang w:val="ru-RU" w:eastAsia="ru-RU"/>
    </w:rPr>
  </w:style>
  <w:style w:type="paragraph" w:styleId="afd">
    <w:name w:val="endnote text"/>
    <w:basedOn w:val="a"/>
    <w:link w:val="afe"/>
    <w:uiPriority w:val="99"/>
    <w:semiHidden/>
    <w:unhideWhenUsed/>
    <w:rsid w:val="00460019"/>
    <w:pPr>
      <w:spacing w:after="0" w:line="240" w:lineRule="auto"/>
    </w:pPr>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460019"/>
    <w:rPr>
      <w:rFonts w:ascii="Calibri" w:eastAsia="Times New Roman" w:hAnsi="Calibri" w:cs="Times New Roman"/>
      <w:sz w:val="20"/>
      <w:szCs w:val="20"/>
      <w:lang w:val="x-none" w:eastAsia="x-none"/>
    </w:rPr>
  </w:style>
  <w:style w:type="paragraph" w:styleId="22">
    <w:name w:val="List 2"/>
    <w:basedOn w:val="a"/>
    <w:unhideWhenUsed/>
    <w:rsid w:val="00460019"/>
    <w:pPr>
      <w:spacing w:before="120" w:after="120" w:line="240" w:lineRule="auto"/>
      <w:ind w:left="720" w:hanging="360"/>
      <w:jc w:val="both"/>
    </w:pPr>
    <w:rPr>
      <w:rFonts w:ascii="Arial" w:eastAsia="Batang" w:hAnsi="Arial"/>
      <w:sz w:val="20"/>
      <w:szCs w:val="24"/>
      <w:lang w:eastAsia="ko-KR"/>
    </w:rPr>
  </w:style>
  <w:style w:type="paragraph" w:styleId="23">
    <w:name w:val="Body Text 2"/>
    <w:basedOn w:val="a"/>
    <w:link w:val="24"/>
    <w:unhideWhenUsed/>
    <w:rsid w:val="00460019"/>
    <w:pPr>
      <w:spacing w:after="0" w:line="240" w:lineRule="auto"/>
      <w:ind w:right="-57"/>
      <w:jc w:val="both"/>
    </w:pPr>
    <w:rPr>
      <w:szCs w:val="24"/>
      <w:lang w:val="x-none" w:eastAsia="x-none"/>
    </w:rPr>
  </w:style>
  <w:style w:type="character" w:customStyle="1" w:styleId="24">
    <w:name w:val="Основной текст 2 Знак"/>
    <w:basedOn w:val="a0"/>
    <w:link w:val="23"/>
    <w:rsid w:val="00460019"/>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460019"/>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460019"/>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460019"/>
    <w:pPr>
      <w:widowControl w:val="0"/>
      <w:shd w:val="clear" w:color="auto" w:fill="F5F3DA"/>
      <w:autoSpaceDE w:val="0"/>
      <w:autoSpaceDN w:val="0"/>
      <w:adjustRightInd w:val="0"/>
      <w:spacing w:before="240" w:after="240" w:line="360" w:lineRule="auto"/>
      <w:ind w:left="420" w:right="420" w:firstLine="300"/>
      <w:jc w:val="both"/>
    </w:pPr>
    <w:rPr>
      <w:szCs w:val="24"/>
    </w:rPr>
  </w:style>
  <w:style w:type="paragraph" w:customStyle="1" w:styleId="aff0">
    <w:name w:val="Внимание: криминал!!"/>
    <w:basedOn w:val="aff"/>
    <w:next w:val="a"/>
    <w:uiPriority w:val="99"/>
    <w:rsid w:val="00460019"/>
  </w:style>
  <w:style w:type="paragraph" w:customStyle="1" w:styleId="aff1">
    <w:name w:val="Внимание: недобросовестность!"/>
    <w:basedOn w:val="aff"/>
    <w:next w:val="a"/>
    <w:uiPriority w:val="99"/>
    <w:rsid w:val="00460019"/>
  </w:style>
  <w:style w:type="paragraph" w:customStyle="1" w:styleId="aff2">
    <w:name w:val="Дочерний элемент списка"/>
    <w:basedOn w:val="a"/>
    <w:next w:val="a"/>
    <w:uiPriority w:val="99"/>
    <w:rsid w:val="00460019"/>
    <w:pPr>
      <w:widowControl w:val="0"/>
      <w:autoSpaceDE w:val="0"/>
      <w:autoSpaceDN w:val="0"/>
      <w:adjustRightInd w:val="0"/>
      <w:spacing w:after="0" w:line="360" w:lineRule="auto"/>
      <w:jc w:val="both"/>
    </w:pPr>
    <w:rPr>
      <w:color w:val="868381"/>
      <w:sz w:val="20"/>
      <w:szCs w:val="20"/>
    </w:rPr>
  </w:style>
  <w:style w:type="paragraph" w:customStyle="1" w:styleId="aff3">
    <w:name w:val="Основное меню (преемственное)"/>
    <w:basedOn w:val="a"/>
    <w:next w:val="a"/>
    <w:uiPriority w:val="99"/>
    <w:rsid w:val="00460019"/>
    <w:pPr>
      <w:widowControl w:val="0"/>
      <w:autoSpaceDE w:val="0"/>
      <w:autoSpaceDN w:val="0"/>
      <w:adjustRightInd w:val="0"/>
      <w:spacing w:after="0" w:line="360" w:lineRule="auto"/>
      <w:ind w:firstLine="720"/>
      <w:jc w:val="both"/>
    </w:pPr>
    <w:rPr>
      <w:rFonts w:ascii="Verdana" w:hAnsi="Verdana" w:cs="Verdana"/>
      <w:sz w:val="22"/>
    </w:rPr>
  </w:style>
  <w:style w:type="paragraph" w:customStyle="1" w:styleId="19">
    <w:name w:val="Заголовок1"/>
    <w:basedOn w:val="aff3"/>
    <w:next w:val="a"/>
    <w:uiPriority w:val="99"/>
    <w:rsid w:val="00460019"/>
    <w:pPr>
      <w:shd w:val="clear" w:color="auto" w:fill="ECE9D8"/>
    </w:pPr>
    <w:rPr>
      <w:b/>
      <w:bCs/>
      <w:color w:val="0058A9"/>
    </w:rPr>
  </w:style>
  <w:style w:type="paragraph" w:customStyle="1" w:styleId="aff4">
    <w:name w:val="Заголовок группы контролов"/>
    <w:basedOn w:val="a"/>
    <w:next w:val="a"/>
    <w:uiPriority w:val="99"/>
    <w:rsid w:val="00460019"/>
    <w:pPr>
      <w:widowControl w:val="0"/>
      <w:autoSpaceDE w:val="0"/>
      <w:autoSpaceDN w:val="0"/>
      <w:adjustRightInd w:val="0"/>
      <w:spacing w:after="0" w:line="360" w:lineRule="auto"/>
      <w:ind w:firstLine="720"/>
      <w:jc w:val="both"/>
    </w:pPr>
    <w:rPr>
      <w:b/>
      <w:bCs/>
      <w:color w:val="000000"/>
      <w:szCs w:val="24"/>
    </w:rPr>
  </w:style>
  <w:style w:type="paragraph" w:customStyle="1" w:styleId="aff5">
    <w:name w:val="Заголовок для информации об изменениях"/>
    <w:basedOn w:val="1"/>
    <w:next w:val="a"/>
    <w:uiPriority w:val="99"/>
    <w:rsid w:val="00460019"/>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460019"/>
    <w:pPr>
      <w:widowControl w:val="0"/>
      <w:autoSpaceDE w:val="0"/>
      <w:autoSpaceDN w:val="0"/>
      <w:adjustRightInd w:val="0"/>
      <w:spacing w:after="0" w:line="360" w:lineRule="auto"/>
      <w:ind w:firstLine="720"/>
      <w:jc w:val="both"/>
    </w:pPr>
    <w:rPr>
      <w:i/>
      <w:iCs/>
      <w:color w:val="000080"/>
      <w:sz w:val="22"/>
    </w:rPr>
  </w:style>
  <w:style w:type="paragraph" w:customStyle="1" w:styleId="aff7">
    <w:name w:val="Заголовок статьи"/>
    <w:basedOn w:val="a"/>
    <w:next w:val="a"/>
    <w:uiPriority w:val="99"/>
    <w:rsid w:val="00460019"/>
    <w:pPr>
      <w:widowControl w:val="0"/>
      <w:autoSpaceDE w:val="0"/>
      <w:autoSpaceDN w:val="0"/>
      <w:adjustRightInd w:val="0"/>
      <w:spacing w:after="0" w:line="360" w:lineRule="auto"/>
      <w:ind w:left="1612" w:hanging="892"/>
      <w:jc w:val="both"/>
    </w:pPr>
    <w:rPr>
      <w:szCs w:val="24"/>
    </w:rPr>
  </w:style>
  <w:style w:type="paragraph" w:customStyle="1" w:styleId="aff8">
    <w:name w:val="Заголовок ЭР (левое окно)"/>
    <w:basedOn w:val="a"/>
    <w:next w:val="a"/>
    <w:uiPriority w:val="99"/>
    <w:rsid w:val="00460019"/>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460019"/>
    <w:pPr>
      <w:spacing w:after="0"/>
      <w:jc w:val="left"/>
    </w:pPr>
  </w:style>
  <w:style w:type="paragraph" w:customStyle="1" w:styleId="affa">
    <w:name w:val="Интерактивный заголовок"/>
    <w:basedOn w:val="19"/>
    <w:next w:val="a"/>
    <w:uiPriority w:val="99"/>
    <w:rsid w:val="00460019"/>
    <w:rPr>
      <w:u w:val="single"/>
    </w:rPr>
  </w:style>
  <w:style w:type="paragraph" w:customStyle="1" w:styleId="affb">
    <w:name w:val="Текст информации об изменениях"/>
    <w:basedOn w:val="a"/>
    <w:next w:val="a"/>
    <w:uiPriority w:val="99"/>
    <w:rsid w:val="00460019"/>
    <w:pPr>
      <w:widowControl w:val="0"/>
      <w:autoSpaceDE w:val="0"/>
      <w:autoSpaceDN w:val="0"/>
      <w:adjustRightInd w:val="0"/>
      <w:spacing w:after="0"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460019"/>
    <w:pPr>
      <w:shd w:val="clear" w:color="auto" w:fill="EAEFED"/>
      <w:spacing w:before="180"/>
      <w:ind w:left="360" w:right="360" w:firstLine="0"/>
    </w:pPr>
  </w:style>
  <w:style w:type="paragraph" w:customStyle="1" w:styleId="affd">
    <w:name w:val="Текст (справка)"/>
    <w:basedOn w:val="a"/>
    <w:next w:val="a"/>
    <w:uiPriority w:val="99"/>
    <w:rsid w:val="00460019"/>
    <w:pPr>
      <w:widowControl w:val="0"/>
      <w:autoSpaceDE w:val="0"/>
      <w:autoSpaceDN w:val="0"/>
      <w:adjustRightInd w:val="0"/>
      <w:spacing w:after="0" w:line="360" w:lineRule="auto"/>
      <w:ind w:left="170" w:right="170"/>
    </w:pPr>
    <w:rPr>
      <w:szCs w:val="24"/>
    </w:rPr>
  </w:style>
  <w:style w:type="paragraph" w:customStyle="1" w:styleId="affe">
    <w:name w:val="Комментарий"/>
    <w:basedOn w:val="affd"/>
    <w:next w:val="a"/>
    <w:uiPriority w:val="99"/>
    <w:rsid w:val="00460019"/>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460019"/>
    <w:rPr>
      <w:i/>
      <w:iCs/>
    </w:rPr>
  </w:style>
  <w:style w:type="paragraph" w:customStyle="1" w:styleId="afff0">
    <w:name w:val="Текст (лев. подпись)"/>
    <w:basedOn w:val="a"/>
    <w:next w:val="a"/>
    <w:uiPriority w:val="99"/>
    <w:rsid w:val="00460019"/>
    <w:pPr>
      <w:widowControl w:val="0"/>
      <w:autoSpaceDE w:val="0"/>
      <w:autoSpaceDN w:val="0"/>
      <w:adjustRightInd w:val="0"/>
      <w:spacing w:after="0" w:line="360" w:lineRule="auto"/>
    </w:pPr>
    <w:rPr>
      <w:szCs w:val="24"/>
    </w:rPr>
  </w:style>
  <w:style w:type="paragraph" w:customStyle="1" w:styleId="afff1">
    <w:name w:val="Колонтитул (левый)"/>
    <w:basedOn w:val="afff0"/>
    <w:next w:val="a"/>
    <w:uiPriority w:val="99"/>
    <w:rsid w:val="00460019"/>
    <w:rPr>
      <w:sz w:val="14"/>
      <w:szCs w:val="14"/>
    </w:rPr>
  </w:style>
  <w:style w:type="paragraph" w:customStyle="1" w:styleId="afff2">
    <w:name w:val="Текст (прав. подпись)"/>
    <w:basedOn w:val="a"/>
    <w:next w:val="a"/>
    <w:uiPriority w:val="99"/>
    <w:rsid w:val="00460019"/>
    <w:pPr>
      <w:widowControl w:val="0"/>
      <w:autoSpaceDE w:val="0"/>
      <w:autoSpaceDN w:val="0"/>
      <w:adjustRightInd w:val="0"/>
      <w:spacing w:after="0" w:line="360" w:lineRule="auto"/>
      <w:jc w:val="right"/>
    </w:pPr>
    <w:rPr>
      <w:szCs w:val="24"/>
    </w:rPr>
  </w:style>
  <w:style w:type="paragraph" w:customStyle="1" w:styleId="afff3">
    <w:name w:val="Колонтитул (правый)"/>
    <w:basedOn w:val="afff2"/>
    <w:next w:val="a"/>
    <w:uiPriority w:val="99"/>
    <w:rsid w:val="00460019"/>
    <w:rPr>
      <w:sz w:val="14"/>
      <w:szCs w:val="14"/>
    </w:rPr>
  </w:style>
  <w:style w:type="paragraph" w:customStyle="1" w:styleId="afff4">
    <w:name w:val="Комментарий пользователя"/>
    <w:basedOn w:val="affe"/>
    <w:next w:val="a"/>
    <w:uiPriority w:val="99"/>
    <w:rsid w:val="00460019"/>
    <w:pPr>
      <w:shd w:val="clear" w:color="auto" w:fill="FFDFE0"/>
      <w:jc w:val="left"/>
    </w:pPr>
  </w:style>
  <w:style w:type="paragraph" w:customStyle="1" w:styleId="afff5">
    <w:name w:val="Куда обратиться?"/>
    <w:basedOn w:val="aff"/>
    <w:next w:val="a"/>
    <w:uiPriority w:val="99"/>
    <w:rsid w:val="00460019"/>
  </w:style>
  <w:style w:type="paragraph" w:customStyle="1" w:styleId="afff6">
    <w:name w:val="Моноширинный"/>
    <w:basedOn w:val="a"/>
    <w:next w:val="a"/>
    <w:uiPriority w:val="99"/>
    <w:rsid w:val="00460019"/>
    <w:pPr>
      <w:widowControl w:val="0"/>
      <w:autoSpaceDE w:val="0"/>
      <w:autoSpaceDN w:val="0"/>
      <w:adjustRightInd w:val="0"/>
      <w:spacing w:after="0" w:line="360" w:lineRule="auto"/>
    </w:pPr>
    <w:rPr>
      <w:rFonts w:ascii="Courier New" w:hAnsi="Courier New" w:cs="Courier New"/>
      <w:szCs w:val="24"/>
    </w:rPr>
  </w:style>
  <w:style w:type="paragraph" w:customStyle="1" w:styleId="afff7">
    <w:name w:val="Напишите нам"/>
    <w:basedOn w:val="a"/>
    <w:next w:val="a"/>
    <w:uiPriority w:val="99"/>
    <w:rsid w:val="00460019"/>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460019"/>
    <w:pPr>
      <w:ind w:firstLine="118"/>
    </w:pPr>
  </w:style>
  <w:style w:type="paragraph" w:customStyle="1" w:styleId="afff9">
    <w:name w:val="Нормальный (таблица)"/>
    <w:basedOn w:val="a"/>
    <w:next w:val="a"/>
    <w:uiPriority w:val="99"/>
    <w:rsid w:val="00460019"/>
    <w:pPr>
      <w:widowControl w:val="0"/>
      <w:autoSpaceDE w:val="0"/>
      <w:autoSpaceDN w:val="0"/>
      <w:adjustRightInd w:val="0"/>
      <w:spacing w:after="0" w:line="360" w:lineRule="auto"/>
      <w:jc w:val="both"/>
    </w:pPr>
    <w:rPr>
      <w:szCs w:val="24"/>
    </w:rPr>
  </w:style>
  <w:style w:type="paragraph" w:customStyle="1" w:styleId="afffa">
    <w:name w:val="Таблицы (моноширинный)"/>
    <w:basedOn w:val="a"/>
    <w:next w:val="a"/>
    <w:uiPriority w:val="99"/>
    <w:rsid w:val="00460019"/>
    <w:pPr>
      <w:widowControl w:val="0"/>
      <w:autoSpaceDE w:val="0"/>
      <w:autoSpaceDN w:val="0"/>
      <w:adjustRightInd w:val="0"/>
      <w:spacing w:after="0" w:line="360" w:lineRule="auto"/>
    </w:pPr>
    <w:rPr>
      <w:rFonts w:ascii="Courier New" w:hAnsi="Courier New" w:cs="Courier New"/>
      <w:szCs w:val="24"/>
    </w:rPr>
  </w:style>
  <w:style w:type="paragraph" w:customStyle="1" w:styleId="afffb">
    <w:name w:val="Оглавление"/>
    <w:basedOn w:val="afffa"/>
    <w:next w:val="a"/>
    <w:uiPriority w:val="99"/>
    <w:rsid w:val="00460019"/>
    <w:pPr>
      <w:ind w:left="140"/>
    </w:pPr>
  </w:style>
  <w:style w:type="paragraph" w:customStyle="1" w:styleId="afffc">
    <w:name w:val="Переменная часть"/>
    <w:basedOn w:val="aff3"/>
    <w:next w:val="a"/>
    <w:uiPriority w:val="99"/>
    <w:rsid w:val="00460019"/>
    <w:rPr>
      <w:sz w:val="18"/>
      <w:szCs w:val="18"/>
    </w:rPr>
  </w:style>
  <w:style w:type="paragraph" w:customStyle="1" w:styleId="afffd">
    <w:name w:val="Подвал для информации об изменениях"/>
    <w:basedOn w:val="1"/>
    <w:next w:val="a"/>
    <w:uiPriority w:val="99"/>
    <w:rsid w:val="00460019"/>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460019"/>
    <w:rPr>
      <w:b/>
      <w:bCs/>
    </w:rPr>
  </w:style>
  <w:style w:type="paragraph" w:customStyle="1" w:styleId="affff">
    <w:name w:val="Подчёркнуный текст"/>
    <w:basedOn w:val="a"/>
    <w:next w:val="a"/>
    <w:uiPriority w:val="99"/>
    <w:rsid w:val="00460019"/>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0">
    <w:name w:val="Постоянная часть"/>
    <w:basedOn w:val="aff3"/>
    <w:next w:val="a"/>
    <w:uiPriority w:val="99"/>
    <w:rsid w:val="00460019"/>
    <w:rPr>
      <w:sz w:val="20"/>
      <w:szCs w:val="20"/>
    </w:rPr>
  </w:style>
  <w:style w:type="paragraph" w:customStyle="1" w:styleId="affff1">
    <w:name w:val="Прижатый влево"/>
    <w:basedOn w:val="a"/>
    <w:next w:val="a"/>
    <w:uiPriority w:val="99"/>
    <w:rsid w:val="00460019"/>
    <w:pPr>
      <w:widowControl w:val="0"/>
      <w:autoSpaceDE w:val="0"/>
      <w:autoSpaceDN w:val="0"/>
      <w:adjustRightInd w:val="0"/>
      <w:spacing w:after="0" w:line="360" w:lineRule="auto"/>
    </w:pPr>
    <w:rPr>
      <w:szCs w:val="24"/>
    </w:rPr>
  </w:style>
  <w:style w:type="paragraph" w:customStyle="1" w:styleId="affff2">
    <w:name w:val="Пример."/>
    <w:basedOn w:val="aff"/>
    <w:next w:val="a"/>
    <w:uiPriority w:val="99"/>
    <w:rsid w:val="00460019"/>
  </w:style>
  <w:style w:type="paragraph" w:customStyle="1" w:styleId="affff3">
    <w:name w:val="Примечание."/>
    <w:basedOn w:val="aff"/>
    <w:next w:val="a"/>
    <w:uiPriority w:val="99"/>
    <w:rsid w:val="00460019"/>
  </w:style>
  <w:style w:type="paragraph" w:customStyle="1" w:styleId="affff4">
    <w:name w:val="Словарная статья"/>
    <w:basedOn w:val="a"/>
    <w:next w:val="a"/>
    <w:uiPriority w:val="99"/>
    <w:rsid w:val="00460019"/>
    <w:pPr>
      <w:widowControl w:val="0"/>
      <w:autoSpaceDE w:val="0"/>
      <w:autoSpaceDN w:val="0"/>
      <w:adjustRightInd w:val="0"/>
      <w:spacing w:after="0" w:line="360" w:lineRule="auto"/>
      <w:ind w:right="118"/>
      <w:jc w:val="both"/>
    </w:pPr>
    <w:rPr>
      <w:szCs w:val="24"/>
    </w:rPr>
  </w:style>
  <w:style w:type="paragraph" w:customStyle="1" w:styleId="affff5">
    <w:name w:val="Ссылка на официальную публикацию"/>
    <w:basedOn w:val="a"/>
    <w:next w:val="a"/>
    <w:uiPriority w:val="99"/>
    <w:rsid w:val="00460019"/>
    <w:pPr>
      <w:widowControl w:val="0"/>
      <w:autoSpaceDE w:val="0"/>
      <w:autoSpaceDN w:val="0"/>
      <w:adjustRightInd w:val="0"/>
      <w:spacing w:after="0" w:line="360" w:lineRule="auto"/>
      <w:ind w:firstLine="720"/>
      <w:jc w:val="both"/>
    </w:pPr>
    <w:rPr>
      <w:szCs w:val="24"/>
    </w:rPr>
  </w:style>
  <w:style w:type="paragraph" w:customStyle="1" w:styleId="affff6">
    <w:name w:val="Текст в таблице"/>
    <w:basedOn w:val="afff9"/>
    <w:next w:val="a"/>
    <w:uiPriority w:val="99"/>
    <w:rsid w:val="00460019"/>
    <w:pPr>
      <w:ind w:firstLine="500"/>
    </w:pPr>
  </w:style>
  <w:style w:type="paragraph" w:customStyle="1" w:styleId="affff7">
    <w:name w:val="Текст ЭР (см. также)"/>
    <w:basedOn w:val="a"/>
    <w:next w:val="a"/>
    <w:uiPriority w:val="99"/>
    <w:rsid w:val="00460019"/>
    <w:pPr>
      <w:widowControl w:val="0"/>
      <w:autoSpaceDE w:val="0"/>
      <w:autoSpaceDN w:val="0"/>
      <w:adjustRightInd w:val="0"/>
      <w:spacing w:before="200" w:after="0" w:line="360" w:lineRule="auto"/>
    </w:pPr>
    <w:rPr>
      <w:sz w:val="20"/>
      <w:szCs w:val="20"/>
    </w:rPr>
  </w:style>
  <w:style w:type="paragraph" w:customStyle="1" w:styleId="affff8">
    <w:name w:val="Технический комментарий"/>
    <w:basedOn w:val="a"/>
    <w:next w:val="a"/>
    <w:uiPriority w:val="99"/>
    <w:rsid w:val="00460019"/>
    <w:pPr>
      <w:widowControl w:val="0"/>
      <w:shd w:val="clear" w:color="auto" w:fill="FFFFA6"/>
      <w:autoSpaceDE w:val="0"/>
      <w:autoSpaceDN w:val="0"/>
      <w:adjustRightInd w:val="0"/>
      <w:spacing w:after="0" w:line="360" w:lineRule="auto"/>
    </w:pPr>
    <w:rPr>
      <w:color w:val="463F31"/>
      <w:szCs w:val="24"/>
    </w:rPr>
  </w:style>
  <w:style w:type="paragraph" w:customStyle="1" w:styleId="affff9">
    <w:name w:val="Формула"/>
    <w:basedOn w:val="a"/>
    <w:next w:val="a"/>
    <w:uiPriority w:val="99"/>
    <w:rsid w:val="00460019"/>
    <w:pPr>
      <w:widowControl w:val="0"/>
      <w:shd w:val="clear" w:color="auto" w:fill="F5F3DA"/>
      <w:autoSpaceDE w:val="0"/>
      <w:autoSpaceDN w:val="0"/>
      <w:adjustRightInd w:val="0"/>
      <w:spacing w:before="240" w:after="240" w:line="360" w:lineRule="auto"/>
      <w:ind w:left="420" w:right="420" w:firstLine="300"/>
      <w:jc w:val="both"/>
    </w:pPr>
    <w:rPr>
      <w:szCs w:val="24"/>
    </w:rPr>
  </w:style>
  <w:style w:type="paragraph" w:customStyle="1" w:styleId="affffa">
    <w:name w:val="Центрированный (таблица)"/>
    <w:basedOn w:val="afff9"/>
    <w:next w:val="a"/>
    <w:uiPriority w:val="99"/>
    <w:rsid w:val="00460019"/>
    <w:pPr>
      <w:jc w:val="center"/>
    </w:pPr>
  </w:style>
  <w:style w:type="paragraph" w:customStyle="1" w:styleId="-">
    <w:name w:val="ЭР-содержание (правое окно)"/>
    <w:basedOn w:val="a"/>
    <w:next w:val="a"/>
    <w:uiPriority w:val="99"/>
    <w:rsid w:val="00460019"/>
    <w:pPr>
      <w:widowControl w:val="0"/>
      <w:autoSpaceDE w:val="0"/>
      <w:autoSpaceDN w:val="0"/>
      <w:adjustRightInd w:val="0"/>
      <w:spacing w:before="300" w:after="0" w:line="360" w:lineRule="auto"/>
    </w:pPr>
    <w:rPr>
      <w:szCs w:val="24"/>
    </w:rPr>
  </w:style>
  <w:style w:type="paragraph" w:customStyle="1" w:styleId="s1">
    <w:name w:val="s_1"/>
    <w:basedOn w:val="a"/>
    <w:rsid w:val="00460019"/>
    <w:pPr>
      <w:spacing w:before="100" w:beforeAutospacing="1" w:after="100" w:afterAutospacing="1" w:line="240" w:lineRule="auto"/>
    </w:pPr>
    <w:rPr>
      <w:szCs w:val="24"/>
    </w:rPr>
  </w:style>
  <w:style w:type="character" w:styleId="affffb">
    <w:name w:val="page number"/>
    <w:unhideWhenUsed/>
    <w:rsid w:val="00460019"/>
    <w:rPr>
      <w:rFonts w:ascii="Times New Roman" w:hAnsi="Times New Roman" w:cs="Times New Roman" w:hint="default"/>
    </w:rPr>
  </w:style>
  <w:style w:type="character" w:styleId="affffc">
    <w:name w:val="endnote reference"/>
    <w:uiPriority w:val="99"/>
    <w:semiHidden/>
    <w:unhideWhenUsed/>
    <w:rsid w:val="00460019"/>
    <w:rPr>
      <w:rFonts w:ascii="Times New Roman" w:hAnsi="Times New Roman" w:cs="Times New Roman" w:hint="default"/>
      <w:vertAlign w:val="superscript"/>
    </w:rPr>
  </w:style>
  <w:style w:type="character" w:customStyle="1" w:styleId="blk">
    <w:name w:val="blk"/>
    <w:rsid w:val="00460019"/>
  </w:style>
  <w:style w:type="character" w:customStyle="1" w:styleId="FootnoteTextChar">
    <w:name w:val="Footnote Text Char"/>
    <w:locked/>
    <w:rsid w:val="00460019"/>
    <w:rPr>
      <w:rFonts w:ascii="Times New Roman" w:hAnsi="Times New Roman" w:cs="Times New Roman" w:hint="default"/>
      <w:sz w:val="20"/>
      <w:lang w:val="x-none" w:eastAsia="ru-RU"/>
    </w:rPr>
  </w:style>
  <w:style w:type="character" w:customStyle="1" w:styleId="112">
    <w:name w:val="Текст примечания Знак11"/>
    <w:uiPriority w:val="99"/>
    <w:rsid w:val="00460019"/>
    <w:rPr>
      <w:rFonts w:ascii="Times New Roman" w:hAnsi="Times New Roman" w:cs="Times New Roman" w:hint="default"/>
      <w:sz w:val="20"/>
      <w:szCs w:val="20"/>
    </w:rPr>
  </w:style>
  <w:style w:type="character" w:customStyle="1" w:styleId="1a">
    <w:name w:val="Текст примечания Знак1"/>
    <w:uiPriority w:val="99"/>
    <w:rsid w:val="00460019"/>
    <w:rPr>
      <w:rFonts w:ascii="Times New Roman" w:hAnsi="Times New Roman" w:cs="Times New Roman" w:hint="default"/>
      <w:sz w:val="20"/>
      <w:szCs w:val="20"/>
    </w:rPr>
  </w:style>
  <w:style w:type="character" w:customStyle="1" w:styleId="113">
    <w:name w:val="Тема примечания Знак11"/>
    <w:uiPriority w:val="99"/>
    <w:rsid w:val="00460019"/>
    <w:rPr>
      <w:rFonts w:ascii="Times New Roman" w:hAnsi="Times New Roman" w:cs="Times New Roman" w:hint="default"/>
      <w:b/>
      <w:bCs/>
      <w:sz w:val="20"/>
      <w:szCs w:val="20"/>
    </w:rPr>
  </w:style>
  <w:style w:type="character" w:customStyle="1" w:styleId="1b">
    <w:name w:val="Тема примечания Знак1"/>
    <w:uiPriority w:val="99"/>
    <w:rsid w:val="00460019"/>
    <w:rPr>
      <w:rFonts w:ascii="Times New Roman" w:hAnsi="Times New Roman" w:cs="Times New Roman" w:hint="default"/>
      <w:b/>
      <w:bCs/>
      <w:sz w:val="20"/>
      <w:szCs w:val="20"/>
    </w:rPr>
  </w:style>
  <w:style w:type="character" w:customStyle="1" w:styleId="apple-converted-space">
    <w:name w:val="apple-converted-space"/>
    <w:rsid w:val="00460019"/>
  </w:style>
  <w:style w:type="character" w:customStyle="1" w:styleId="affffd">
    <w:name w:val="Цветовое выделение"/>
    <w:uiPriority w:val="99"/>
    <w:rsid w:val="00460019"/>
    <w:rPr>
      <w:b/>
      <w:bCs w:val="0"/>
      <w:color w:val="26282F"/>
    </w:rPr>
  </w:style>
  <w:style w:type="character" w:customStyle="1" w:styleId="affffe">
    <w:name w:val="Гипертекстовая ссылка"/>
    <w:uiPriority w:val="99"/>
    <w:rsid w:val="00460019"/>
    <w:rPr>
      <w:b/>
      <w:bCs w:val="0"/>
      <w:color w:val="106BBE"/>
    </w:rPr>
  </w:style>
  <w:style w:type="character" w:customStyle="1" w:styleId="afffff">
    <w:name w:val="Активная гипертекстовая ссылка"/>
    <w:uiPriority w:val="99"/>
    <w:rsid w:val="00460019"/>
    <w:rPr>
      <w:b/>
      <w:bCs w:val="0"/>
      <w:color w:val="106BBE"/>
      <w:u w:val="single"/>
    </w:rPr>
  </w:style>
  <w:style w:type="character" w:customStyle="1" w:styleId="afffff0">
    <w:name w:val="Выделение для Базового Поиска"/>
    <w:uiPriority w:val="99"/>
    <w:rsid w:val="00460019"/>
    <w:rPr>
      <w:b/>
      <w:bCs w:val="0"/>
      <w:color w:val="0058A9"/>
    </w:rPr>
  </w:style>
  <w:style w:type="character" w:customStyle="1" w:styleId="afffff1">
    <w:name w:val="Выделение для Базового Поиска (курсив)"/>
    <w:uiPriority w:val="99"/>
    <w:rsid w:val="00460019"/>
    <w:rPr>
      <w:b/>
      <w:bCs w:val="0"/>
      <w:i/>
      <w:iCs w:val="0"/>
      <w:color w:val="0058A9"/>
    </w:rPr>
  </w:style>
  <w:style w:type="character" w:customStyle="1" w:styleId="afffff2">
    <w:name w:val="Заголовок своего сообщения"/>
    <w:uiPriority w:val="99"/>
    <w:rsid w:val="00460019"/>
    <w:rPr>
      <w:b/>
      <w:bCs w:val="0"/>
      <w:color w:val="26282F"/>
    </w:rPr>
  </w:style>
  <w:style w:type="character" w:customStyle="1" w:styleId="afffff3">
    <w:name w:val="Заголовок чужого сообщения"/>
    <w:uiPriority w:val="99"/>
    <w:rsid w:val="00460019"/>
    <w:rPr>
      <w:b/>
      <w:bCs w:val="0"/>
      <w:color w:val="FF0000"/>
    </w:rPr>
  </w:style>
  <w:style w:type="character" w:customStyle="1" w:styleId="afffff4">
    <w:name w:val="Найденные слова"/>
    <w:uiPriority w:val="99"/>
    <w:rsid w:val="00460019"/>
    <w:rPr>
      <w:b/>
      <w:bCs w:val="0"/>
      <w:color w:val="26282F"/>
      <w:shd w:val="clear" w:color="auto" w:fill="FFF580"/>
    </w:rPr>
  </w:style>
  <w:style w:type="character" w:customStyle="1" w:styleId="afffff5">
    <w:name w:val="Не вступил в силу"/>
    <w:uiPriority w:val="99"/>
    <w:rsid w:val="00460019"/>
    <w:rPr>
      <w:b/>
      <w:bCs w:val="0"/>
      <w:color w:val="000000"/>
      <w:shd w:val="clear" w:color="auto" w:fill="D8EDE8"/>
    </w:rPr>
  </w:style>
  <w:style w:type="character" w:customStyle="1" w:styleId="afffff6">
    <w:name w:val="Опечатки"/>
    <w:uiPriority w:val="99"/>
    <w:rsid w:val="00460019"/>
    <w:rPr>
      <w:color w:val="FF0000"/>
    </w:rPr>
  </w:style>
  <w:style w:type="character" w:customStyle="1" w:styleId="afffff7">
    <w:name w:val="Продолжение ссылки"/>
    <w:uiPriority w:val="99"/>
    <w:rsid w:val="00460019"/>
  </w:style>
  <w:style w:type="character" w:customStyle="1" w:styleId="afffff8">
    <w:name w:val="Сравнение редакций"/>
    <w:uiPriority w:val="99"/>
    <w:rsid w:val="00460019"/>
    <w:rPr>
      <w:b/>
      <w:bCs w:val="0"/>
      <w:color w:val="26282F"/>
    </w:rPr>
  </w:style>
  <w:style w:type="character" w:customStyle="1" w:styleId="afffff9">
    <w:name w:val="Сравнение редакций. Добавленный фрагмент"/>
    <w:uiPriority w:val="99"/>
    <w:rsid w:val="00460019"/>
    <w:rPr>
      <w:color w:val="000000"/>
      <w:shd w:val="clear" w:color="auto" w:fill="C1D7FF"/>
    </w:rPr>
  </w:style>
  <w:style w:type="character" w:customStyle="1" w:styleId="afffffa">
    <w:name w:val="Сравнение редакций. Удаленный фрагмент"/>
    <w:uiPriority w:val="99"/>
    <w:rsid w:val="00460019"/>
    <w:rPr>
      <w:color w:val="000000"/>
      <w:shd w:val="clear" w:color="auto" w:fill="C4C413"/>
    </w:rPr>
  </w:style>
  <w:style w:type="character" w:customStyle="1" w:styleId="afffffb">
    <w:name w:val="Ссылка на утративший силу документ"/>
    <w:uiPriority w:val="99"/>
    <w:rsid w:val="00460019"/>
    <w:rPr>
      <w:b/>
      <w:bCs w:val="0"/>
      <w:color w:val="749232"/>
    </w:rPr>
  </w:style>
  <w:style w:type="character" w:customStyle="1" w:styleId="afffffc">
    <w:name w:val="Утратил силу"/>
    <w:uiPriority w:val="99"/>
    <w:rsid w:val="00460019"/>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460019"/>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46001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460019"/>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46001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460019"/>
    <w:rPr>
      <w:b/>
      <w:bCs/>
    </w:rPr>
  </w:style>
  <w:style w:type="character" w:styleId="affffff">
    <w:name w:val="Subtle Emphasis"/>
    <w:uiPriority w:val="19"/>
    <w:qFormat/>
    <w:rsid w:val="00460019"/>
    <w:rPr>
      <w:i/>
      <w:iCs/>
      <w:color w:val="404040"/>
    </w:rPr>
  </w:style>
  <w:style w:type="paragraph" w:styleId="affffff0">
    <w:name w:val="TOC Heading"/>
    <w:basedOn w:val="1"/>
    <w:next w:val="a"/>
    <w:uiPriority w:val="39"/>
    <w:unhideWhenUsed/>
    <w:qFormat/>
    <w:rsid w:val="00460019"/>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460019"/>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460019"/>
    <w:pPr>
      <w:spacing w:after="120"/>
      <w:ind w:firstLine="709"/>
      <w:outlineLvl w:val="0"/>
    </w:pPr>
    <w:rPr>
      <w:rFonts w:ascii="Segoe UI" w:eastAsia="Segoe UI" w:hAnsi="Segoe UI" w:cs="Segoe UI"/>
      <w:kern w:val="28"/>
      <w:szCs w:val="24"/>
    </w:rPr>
  </w:style>
  <w:style w:type="character" w:customStyle="1" w:styleId="affffff2">
    <w:name w:val="Заголовок Знак"/>
    <w:basedOn w:val="a0"/>
    <w:uiPriority w:val="10"/>
    <w:rsid w:val="00460019"/>
    <w:rPr>
      <w:rFonts w:asciiTheme="majorHAnsi" w:eastAsiaTheme="majorEastAsia" w:hAnsiTheme="majorHAnsi" w:cstheme="majorBidi"/>
      <w:spacing w:val="-10"/>
      <w:kern w:val="28"/>
      <w:sz w:val="56"/>
      <w:szCs w:val="56"/>
      <w:lang w:eastAsia="ru-RU"/>
    </w:rPr>
  </w:style>
  <w:style w:type="character" w:customStyle="1" w:styleId="28">
    <w:name w:val="Заголовок Знак2"/>
    <w:link w:val="affffff1"/>
    <w:uiPriority w:val="10"/>
    <w:rsid w:val="00460019"/>
    <w:rPr>
      <w:rFonts w:ascii="Segoe UI" w:eastAsia="Segoe UI" w:hAnsi="Segoe UI" w:cs="Segoe UI"/>
      <w:kern w:val="28"/>
      <w:sz w:val="24"/>
      <w:szCs w:val="24"/>
      <w:lang w:eastAsia="ru-RU"/>
    </w:rPr>
  </w:style>
  <w:style w:type="paragraph" w:customStyle="1" w:styleId="120">
    <w:name w:val="таблСлева12"/>
    <w:basedOn w:val="a"/>
    <w:uiPriority w:val="3"/>
    <w:qFormat/>
    <w:rsid w:val="00460019"/>
    <w:pPr>
      <w:snapToGrid w:val="0"/>
      <w:spacing w:after="0" w:line="240" w:lineRule="auto"/>
    </w:pPr>
    <w:rPr>
      <w:rFonts w:ascii="Segoe UI" w:eastAsia="Segoe UI" w:hAnsi="Segoe UI" w:cs="Segoe UI"/>
      <w:iCs/>
      <w:szCs w:val="28"/>
    </w:rPr>
  </w:style>
  <w:style w:type="paragraph" w:customStyle="1" w:styleId="s16">
    <w:name w:val="s_16"/>
    <w:basedOn w:val="a"/>
    <w:rsid w:val="00460019"/>
    <w:pPr>
      <w:spacing w:before="100" w:beforeAutospacing="1" w:after="100" w:afterAutospacing="1" w:line="240" w:lineRule="auto"/>
    </w:pPr>
    <w:rPr>
      <w:szCs w:val="24"/>
    </w:rPr>
  </w:style>
  <w:style w:type="table" w:customStyle="1" w:styleId="32">
    <w:name w:val="Таблица простая 32"/>
    <w:basedOn w:val="a1"/>
    <w:uiPriority w:val="43"/>
    <w:rsid w:val="0046001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460019"/>
    <w:rPr>
      <w:color w:val="605E5C"/>
      <w:shd w:val="clear" w:color="auto" w:fill="E1DFDD"/>
    </w:rPr>
  </w:style>
  <w:style w:type="character" w:customStyle="1" w:styleId="2a">
    <w:name w:val="Основной текст (2)_"/>
    <w:link w:val="2b"/>
    <w:locked/>
    <w:rsid w:val="00460019"/>
    <w:rPr>
      <w:sz w:val="28"/>
      <w:shd w:val="clear" w:color="auto" w:fill="FFFFFF"/>
    </w:rPr>
  </w:style>
  <w:style w:type="paragraph" w:customStyle="1" w:styleId="2b">
    <w:name w:val="Основной текст (2)"/>
    <w:basedOn w:val="a"/>
    <w:link w:val="2a"/>
    <w:rsid w:val="00460019"/>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character" w:customStyle="1" w:styleId="c7">
    <w:name w:val="c7"/>
    <w:rsid w:val="00460019"/>
    <w:rPr>
      <w:rFonts w:cs="Times New Roman"/>
    </w:rPr>
  </w:style>
  <w:style w:type="paragraph" w:customStyle="1" w:styleId="xl63">
    <w:name w:val="xl63"/>
    <w:basedOn w:val="a"/>
    <w:rsid w:val="00460019"/>
    <w:pPr>
      <w:spacing w:before="100" w:beforeAutospacing="1" w:after="100" w:afterAutospacing="1" w:line="240" w:lineRule="auto"/>
    </w:pPr>
    <w:rPr>
      <w:szCs w:val="24"/>
    </w:rPr>
  </w:style>
  <w:style w:type="paragraph" w:customStyle="1" w:styleId="xl64">
    <w:name w:val="xl64"/>
    <w:basedOn w:val="a"/>
    <w:rsid w:val="00460019"/>
    <w:pPr>
      <w:spacing w:before="100" w:beforeAutospacing="1" w:after="100" w:afterAutospacing="1" w:line="240" w:lineRule="auto"/>
      <w:textAlignment w:val="center"/>
    </w:pPr>
    <w:rPr>
      <w:szCs w:val="24"/>
    </w:rPr>
  </w:style>
  <w:style w:type="paragraph" w:customStyle="1" w:styleId="xl65">
    <w:name w:val="xl65"/>
    <w:basedOn w:val="a"/>
    <w:rsid w:val="004600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66">
    <w:name w:val="xl66"/>
    <w:basedOn w:val="a"/>
    <w:rsid w:val="004600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67">
    <w:name w:val="xl67"/>
    <w:basedOn w:val="a"/>
    <w:rsid w:val="00460019"/>
    <w:pPr>
      <w:pBdr>
        <w:bottom w:val="single" w:sz="8" w:space="0" w:color="auto"/>
        <w:right w:val="single" w:sz="8" w:space="0" w:color="auto"/>
      </w:pBdr>
      <w:spacing w:before="100" w:beforeAutospacing="1" w:after="100" w:afterAutospacing="1" w:line="240" w:lineRule="auto"/>
      <w:jc w:val="both"/>
    </w:pPr>
    <w:rPr>
      <w:color w:val="000000"/>
      <w:sz w:val="16"/>
      <w:szCs w:val="16"/>
    </w:rPr>
  </w:style>
  <w:style w:type="paragraph" w:customStyle="1" w:styleId="xl68">
    <w:name w:val="xl68"/>
    <w:basedOn w:val="a"/>
    <w:rsid w:val="00460019"/>
    <w:pPr>
      <w:pBdr>
        <w:left w:val="single" w:sz="8" w:space="0" w:color="auto"/>
        <w:bottom w:val="single" w:sz="8"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69">
    <w:name w:val="xl69"/>
    <w:basedOn w:val="a"/>
    <w:rsid w:val="00460019"/>
    <w:pPr>
      <w:pBdr>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70">
    <w:name w:val="xl70"/>
    <w:basedOn w:val="a"/>
    <w:rsid w:val="00460019"/>
    <w:pPr>
      <w:pBdr>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71">
    <w:name w:val="xl71"/>
    <w:basedOn w:val="a"/>
    <w:rsid w:val="00460019"/>
    <w:pPr>
      <w:pBdr>
        <w:top w:val="single" w:sz="4" w:space="0" w:color="auto"/>
        <w:left w:val="single" w:sz="4" w:space="0" w:color="auto"/>
        <w:right w:val="single" w:sz="4" w:space="0" w:color="auto"/>
      </w:pBdr>
      <w:spacing w:before="100" w:beforeAutospacing="1" w:after="100" w:afterAutospacing="1" w:line="240" w:lineRule="auto"/>
    </w:pPr>
    <w:rPr>
      <w:sz w:val="14"/>
      <w:szCs w:val="14"/>
    </w:rPr>
  </w:style>
  <w:style w:type="paragraph" w:customStyle="1" w:styleId="xl72">
    <w:name w:val="xl72"/>
    <w:basedOn w:val="a"/>
    <w:rsid w:val="0046001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b/>
      <w:bCs/>
      <w:color w:val="000000"/>
      <w:sz w:val="16"/>
      <w:szCs w:val="16"/>
    </w:rPr>
  </w:style>
  <w:style w:type="paragraph" w:customStyle="1" w:styleId="xl73">
    <w:name w:val="xl73"/>
    <w:basedOn w:val="a"/>
    <w:rsid w:val="00460019"/>
    <w:pPr>
      <w:pBdr>
        <w:bottom w:val="single" w:sz="8"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74">
    <w:name w:val="xl74"/>
    <w:basedOn w:val="a"/>
    <w:rsid w:val="00460019"/>
    <w:pPr>
      <w:pBdr>
        <w:bottom w:val="single" w:sz="8"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75">
    <w:name w:val="xl75"/>
    <w:basedOn w:val="a"/>
    <w:rsid w:val="0046001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sz w:val="16"/>
      <w:szCs w:val="16"/>
    </w:rPr>
  </w:style>
  <w:style w:type="paragraph" w:customStyle="1" w:styleId="xl76">
    <w:name w:val="xl76"/>
    <w:basedOn w:val="a"/>
    <w:rsid w:val="00460019"/>
    <w:pPr>
      <w:pBdr>
        <w:bottom w:val="single" w:sz="8" w:space="0" w:color="auto"/>
        <w:right w:val="single" w:sz="8" w:space="0" w:color="auto"/>
      </w:pBdr>
      <w:spacing w:before="100" w:beforeAutospacing="1" w:after="100" w:afterAutospacing="1" w:line="240" w:lineRule="auto"/>
      <w:textAlignment w:val="top"/>
    </w:pPr>
    <w:rPr>
      <w:sz w:val="16"/>
      <w:szCs w:val="16"/>
    </w:rPr>
  </w:style>
  <w:style w:type="paragraph" w:customStyle="1" w:styleId="xl77">
    <w:name w:val="xl77"/>
    <w:basedOn w:val="a"/>
    <w:rsid w:val="0046001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color w:val="000000"/>
      <w:sz w:val="16"/>
      <w:szCs w:val="16"/>
    </w:rPr>
  </w:style>
  <w:style w:type="paragraph" w:customStyle="1" w:styleId="xl78">
    <w:name w:val="xl78"/>
    <w:basedOn w:val="a"/>
    <w:rsid w:val="00460019"/>
    <w:pPr>
      <w:pBdr>
        <w:top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79">
    <w:name w:val="xl79"/>
    <w:basedOn w:val="a"/>
    <w:rsid w:val="00460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80">
    <w:name w:val="xl80"/>
    <w:basedOn w:val="a"/>
    <w:rsid w:val="00460019"/>
    <w:pPr>
      <w:shd w:val="clear" w:color="000000" w:fill="FFFFFF"/>
      <w:spacing w:before="100" w:beforeAutospacing="1" w:after="100" w:afterAutospacing="1" w:line="240" w:lineRule="auto"/>
    </w:pPr>
    <w:rPr>
      <w:szCs w:val="24"/>
    </w:rPr>
  </w:style>
  <w:style w:type="paragraph" w:customStyle="1" w:styleId="xl81">
    <w:name w:val="xl81"/>
    <w:basedOn w:val="a"/>
    <w:rsid w:val="004600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FF0000"/>
      <w:sz w:val="14"/>
      <w:szCs w:val="14"/>
    </w:rPr>
  </w:style>
  <w:style w:type="paragraph" w:customStyle="1" w:styleId="xl82">
    <w:name w:val="xl82"/>
    <w:basedOn w:val="a"/>
    <w:rsid w:val="00460019"/>
    <w:pPr>
      <w:pBdr>
        <w:top w:val="single" w:sz="4" w:space="0" w:color="auto"/>
        <w:left w:val="single" w:sz="4" w:space="0" w:color="auto"/>
        <w:right w:val="single" w:sz="4" w:space="0" w:color="auto"/>
      </w:pBdr>
      <w:spacing w:before="100" w:beforeAutospacing="1" w:after="100" w:afterAutospacing="1" w:line="240" w:lineRule="auto"/>
    </w:pPr>
    <w:rPr>
      <w:color w:val="FF0000"/>
      <w:sz w:val="14"/>
      <w:szCs w:val="14"/>
    </w:rPr>
  </w:style>
  <w:style w:type="paragraph" w:customStyle="1" w:styleId="xl83">
    <w:name w:val="xl83"/>
    <w:basedOn w:val="a"/>
    <w:rsid w:val="0046001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84">
    <w:name w:val="xl84"/>
    <w:basedOn w:val="a"/>
    <w:rsid w:val="004600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85">
    <w:name w:val="xl85"/>
    <w:basedOn w:val="a"/>
    <w:rsid w:val="00460019"/>
    <w:pPr>
      <w:pBdr>
        <w:left w:val="single" w:sz="4" w:space="0" w:color="auto"/>
        <w:right w:val="single" w:sz="4" w:space="0" w:color="auto"/>
      </w:pBdr>
      <w:spacing w:before="100" w:beforeAutospacing="1" w:after="100" w:afterAutospacing="1" w:line="240" w:lineRule="auto"/>
    </w:pPr>
    <w:rPr>
      <w:sz w:val="14"/>
      <w:szCs w:val="14"/>
    </w:rPr>
  </w:style>
  <w:style w:type="paragraph" w:customStyle="1" w:styleId="xl86">
    <w:name w:val="xl86"/>
    <w:basedOn w:val="a"/>
    <w:rsid w:val="0046001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7">
    <w:name w:val="xl87"/>
    <w:basedOn w:val="a"/>
    <w:rsid w:val="0046001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8">
    <w:name w:val="xl88"/>
    <w:basedOn w:val="a"/>
    <w:rsid w:val="0046001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9">
    <w:name w:val="xl89"/>
    <w:basedOn w:val="a"/>
    <w:rsid w:val="0046001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i/>
      <w:iCs/>
      <w:sz w:val="14"/>
      <w:szCs w:val="14"/>
    </w:rPr>
  </w:style>
  <w:style w:type="paragraph" w:customStyle="1" w:styleId="xl90">
    <w:name w:val="xl90"/>
    <w:basedOn w:val="a"/>
    <w:rsid w:val="0046001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sz w:val="14"/>
      <w:szCs w:val="14"/>
    </w:rPr>
  </w:style>
  <w:style w:type="paragraph" w:customStyle="1" w:styleId="xl91">
    <w:name w:val="xl91"/>
    <w:basedOn w:val="a"/>
    <w:rsid w:val="0046001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92">
    <w:name w:val="xl92"/>
    <w:basedOn w:val="a"/>
    <w:rsid w:val="00460019"/>
    <w:pPr>
      <w:pBdr>
        <w:top w:val="single" w:sz="4" w:space="0" w:color="auto"/>
        <w:right w:val="single" w:sz="4" w:space="0" w:color="auto"/>
      </w:pBdr>
      <w:spacing w:before="100" w:beforeAutospacing="1" w:after="100" w:afterAutospacing="1" w:line="240" w:lineRule="auto"/>
    </w:pPr>
    <w:rPr>
      <w:sz w:val="14"/>
      <w:szCs w:val="14"/>
    </w:rPr>
  </w:style>
  <w:style w:type="paragraph" w:customStyle="1" w:styleId="xl93">
    <w:name w:val="xl93"/>
    <w:basedOn w:val="a"/>
    <w:rsid w:val="00460019"/>
    <w:pPr>
      <w:pBdr>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94">
    <w:name w:val="xl94"/>
    <w:basedOn w:val="a"/>
    <w:rsid w:val="00460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 w:val="14"/>
      <w:szCs w:val="14"/>
    </w:rPr>
  </w:style>
  <w:style w:type="paragraph" w:customStyle="1" w:styleId="xl95">
    <w:name w:val="xl95"/>
    <w:basedOn w:val="a"/>
    <w:rsid w:val="00460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Cs w:val="24"/>
    </w:rPr>
  </w:style>
  <w:style w:type="paragraph" w:customStyle="1" w:styleId="xl96">
    <w:name w:val="xl96"/>
    <w:basedOn w:val="a"/>
    <w:rsid w:val="00460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0000"/>
      <w:sz w:val="14"/>
      <w:szCs w:val="14"/>
    </w:rPr>
  </w:style>
  <w:style w:type="paragraph" w:customStyle="1" w:styleId="xl97">
    <w:name w:val="xl97"/>
    <w:basedOn w:val="a"/>
    <w:rsid w:val="00460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0000"/>
      <w:szCs w:val="24"/>
    </w:rPr>
  </w:style>
  <w:style w:type="paragraph" w:customStyle="1" w:styleId="xl98">
    <w:name w:val="xl98"/>
    <w:basedOn w:val="a"/>
    <w:rsid w:val="0046001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color w:val="FF0000"/>
      <w:sz w:val="14"/>
      <w:szCs w:val="14"/>
    </w:rPr>
  </w:style>
  <w:style w:type="paragraph" w:customStyle="1" w:styleId="xl99">
    <w:name w:val="xl99"/>
    <w:basedOn w:val="a"/>
    <w:rsid w:val="00460019"/>
    <w:pPr>
      <w:pBdr>
        <w:top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100">
    <w:name w:val="xl100"/>
    <w:basedOn w:val="a"/>
    <w:rsid w:val="00460019"/>
    <w:pPr>
      <w:pBdr>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101">
    <w:name w:val="xl101"/>
    <w:basedOn w:val="a"/>
    <w:rsid w:val="0046001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 w:val="14"/>
      <w:szCs w:val="14"/>
    </w:rPr>
  </w:style>
  <w:style w:type="paragraph" w:customStyle="1" w:styleId="xl102">
    <w:name w:val="xl102"/>
    <w:basedOn w:val="a"/>
    <w:rsid w:val="00460019"/>
    <w:pPr>
      <w:pBdr>
        <w:left w:val="single" w:sz="8" w:space="0" w:color="auto"/>
        <w:bottom w:val="single" w:sz="4"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103">
    <w:name w:val="xl103"/>
    <w:basedOn w:val="a"/>
    <w:rsid w:val="004600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color w:val="000000"/>
      <w:sz w:val="16"/>
      <w:szCs w:val="16"/>
    </w:rPr>
  </w:style>
  <w:style w:type="paragraph" w:customStyle="1" w:styleId="xl104">
    <w:name w:val="xl104"/>
    <w:basedOn w:val="a"/>
    <w:rsid w:val="0046001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b/>
      <w:bCs/>
      <w:color w:val="000000"/>
      <w:sz w:val="16"/>
      <w:szCs w:val="16"/>
    </w:rPr>
  </w:style>
  <w:style w:type="paragraph" w:customStyle="1" w:styleId="xl105">
    <w:name w:val="xl105"/>
    <w:basedOn w:val="a"/>
    <w:rsid w:val="0046001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b/>
      <w:bCs/>
      <w:color w:val="000000"/>
      <w:sz w:val="16"/>
      <w:szCs w:val="16"/>
    </w:rPr>
  </w:style>
  <w:style w:type="paragraph" w:customStyle="1" w:styleId="xl106">
    <w:name w:val="xl106"/>
    <w:basedOn w:val="a"/>
    <w:rsid w:val="00460019"/>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b/>
      <w:bCs/>
      <w:sz w:val="16"/>
      <w:szCs w:val="16"/>
    </w:rPr>
  </w:style>
  <w:style w:type="paragraph" w:customStyle="1" w:styleId="xl107">
    <w:name w:val="xl107"/>
    <w:basedOn w:val="a"/>
    <w:rsid w:val="0046001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16"/>
      <w:szCs w:val="16"/>
    </w:rPr>
  </w:style>
  <w:style w:type="paragraph" w:customStyle="1" w:styleId="xl108">
    <w:name w:val="xl108"/>
    <w:basedOn w:val="a"/>
    <w:rsid w:val="0046001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109">
    <w:name w:val="xl109"/>
    <w:basedOn w:val="a"/>
    <w:rsid w:val="0046001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sz w:val="14"/>
      <w:szCs w:val="14"/>
    </w:rPr>
  </w:style>
  <w:style w:type="paragraph" w:customStyle="1" w:styleId="xl110">
    <w:name w:val="xl110"/>
    <w:basedOn w:val="a"/>
    <w:rsid w:val="0046001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i/>
      <w:iCs/>
      <w:color w:val="000000"/>
      <w:sz w:val="16"/>
      <w:szCs w:val="16"/>
    </w:rPr>
  </w:style>
  <w:style w:type="paragraph" w:customStyle="1" w:styleId="xl111">
    <w:name w:val="xl111"/>
    <w:basedOn w:val="a"/>
    <w:rsid w:val="004600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16"/>
      <w:szCs w:val="16"/>
    </w:rPr>
  </w:style>
  <w:style w:type="paragraph" w:customStyle="1" w:styleId="xl112">
    <w:name w:val="xl112"/>
    <w:basedOn w:val="a"/>
    <w:rsid w:val="00460019"/>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113">
    <w:name w:val="xl113"/>
    <w:basedOn w:val="a"/>
    <w:rsid w:val="00460019"/>
    <w:pPr>
      <w:pBdr>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114">
    <w:name w:val="xl114"/>
    <w:basedOn w:val="a"/>
    <w:rsid w:val="00460019"/>
    <w:pPr>
      <w:pBdr>
        <w:bottom w:val="single" w:sz="8" w:space="0" w:color="auto"/>
        <w:right w:val="single" w:sz="8" w:space="0" w:color="auto"/>
      </w:pBdr>
      <w:shd w:val="clear" w:color="000000" w:fill="D9D9D9"/>
      <w:spacing w:before="100" w:beforeAutospacing="1" w:after="100" w:afterAutospacing="1" w:line="240" w:lineRule="auto"/>
      <w:textAlignment w:val="center"/>
    </w:pPr>
    <w:rPr>
      <w:b/>
      <w:bCs/>
      <w:i/>
      <w:iCs/>
      <w:color w:val="000000"/>
      <w:sz w:val="16"/>
      <w:szCs w:val="16"/>
    </w:rPr>
  </w:style>
  <w:style w:type="paragraph" w:customStyle="1" w:styleId="xl115">
    <w:name w:val="xl115"/>
    <w:basedOn w:val="a"/>
    <w:rsid w:val="00460019"/>
    <w:pPr>
      <w:pBdr>
        <w:left w:val="single" w:sz="4"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16">
    <w:name w:val="xl116"/>
    <w:basedOn w:val="a"/>
    <w:rsid w:val="00460019"/>
    <w:pPr>
      <w:pBdr>
        <w:left w:val="single" w:sz="8" w:space="0" w:color="auto"/>
        <w:right w:val="single" w:sz="8" w:space="0" w:color="auto"/>
      </w:pBdr>
      <w:shd w:val="clear" w:color="000000" w:fill="D8D8D8"/>
      <w:spacing w:before="100" w:beforeAutospacing="1" w:after="100" w:afterAutospacing="1" w:line="240" w:lineRule="auto"/>
    </w:pPr>
    <w:rPr>
      <w:b/>
      <w:bCs/>
      <w:sz w:val="16"/>
      <w:szCs w:val="16"/>
    </w:rPr>
  </w:style>
  <w:style w:type="paragraph" w:customStyle="1" w:styleId="xl117">
    <w:name w:val="xl117"/>
    <w:basedOn w:val="a"/>
    <w:rsid w:val="00460019"/>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18">
    <w:name w:val="xl118"/>
    <w:basedOn w:val="a"/>
    <w:rsid w:val="0046001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19">
    <w:name w:val="xl119"/>
    <w:basedOn w:val="a"/>
    <w:rsid w:val="0046001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color w:val="FFFFFF"/>
      <w:sz w:val="14"/>
      <w:szCs w:val="14"/>
    </w:rPr>
  </w:style>
  <w:style w:type="paragraph" w:customStyle="1" w:styleId="xl120">
    <w:name w:val="xl120"/>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b/>
      <w:bCs/>
      <w:i/>
      <w:iCs/>
      <w:color w:val="000000"/>
      <w:sz w:val="16"/>
      <w:szCs w:val="16"/>
    </w:rPr>
  </w:style>
  <w:style w:type="paragraph" w:customStyle="1" w:styleId="xl121">
    <w:name w:val="xl121"/>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b/>
      <w:bCs/>
      <w:i/>
      <w:iCs/>
      <w:color w:val="000000"/>
      <w:sz w:val="16"/>
      <w:szCs w:val="16"/>
    </w:rPr>
  </w:style>
  <w:style w:type="paragraph" w:customStyle="1" w:styleId="xl122">
    <w:name w:val="xl122"/>
    <w:basedOn w:val="a"/>
    <w:rsid w:val="00460019"/>
    <w:pPr>
      <w:pBdr>
        <w:left w:val="single" w:sz="8" w:space="0" w:color="auto"/>
        <w:right w:val="single" w:sz="8" w:space="0" w:color="auto"/>
      </w:pBdr>
      <w:shd w:val="clear" w:color="000000" w:fill="FFFFFF"/>
      <w:spacing w:before="100" w:beforeAutospacing="1" w:after="100" w:afterAutospacing="1" w:line="240" w:lineRule="auto"/>
      <w:textAlignment w:val="top"/>
    </w:pPr>
    <w:rPr>
      <w:sz w:val="16"/>
      <w:szCs w:val="16"/>
    </w:rPr>
  </w:style>
  <w:style w:type="paragraph" w:customStyle="1" w:styleId="xl123">
    <w:name w:val="xl123"/>
    <w:basedOn w:val="a"/>
    <w:rsid w:val="00460019"/>
    <w:pPr>
      <w:pBdr>
        <w:right w:val="single" w:sz="8" w:space="0" w:color="auto"/>
      </w:pBdr>
      <w:shd w:val="clear" w:color="000000" w:fill="FFFFFF"/>
      <w:spacing w:before="100" w:beforeAutospacing="1" w:after="100" w:afterAutospacing="1" w:line="240" w:lineRule="auto"/>
      <w:textAlignment w:val="top"/>
    </w:pPr>
    <w:rPr>
      <w:b/>
      <w:bCs/>
      <w:color w:val="000000"/>
      <w:sz w:val="16"/>
      <w:szCs w:val="16"/>
    </w:rPr>
  </w:style>
  <w:style w:type="paragraph" w:customStyle="1" w:styleId="xl124">
    <w:name w:val="xl124"/>
    <w:basedOn w:val="a"/>
    <w:rsid w:val="00460019"/>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b/>
      <w:bCs/>
      <w:color w:val="000000"/>
      <w:sz w:val="16"/>
      <w:szCs w:val="16"/>
    </w:rPr>
  </w:style>
  <w:style w:type="paragraph" w:customStyle="1" w:styleId="xl125">
    <w:name w:val="xl125"/>
    <w:basedOn w:val="a"/>
    <w:rsid w:val="00460019"/>
    <w:pPr>
      <w:pBdr>
        <w:bottom w:val="single" w:sz="8" w:space="0" w:color="auto"/>
        <w:right w:val="single" w:sz="8" w:space="0" w:color="auto"/>
      </w:pBdr>
      <w:shd w:val="clear" w:color="000000" w:fill="FFFFFF"/>
      <w:spacing w:before="100" w:beforeAutospacing="1" w:after="100" w:afterAutospacing="1" w:line="240" w:lineRule="auto"/>
    </w:pPr>
    <w:rPr>
      <w:b/>
      <w:bCs/>
      <w:color w:val="000000"/>
      <w:sz w:val="16"/>
      <w:szCs w:val="16"/>
    </w:rPr>
  </w:style>
  <w:style w:type="paragraph" w:customStyle="1" w:styleId="xl126">
    <w:name w:val="xl126"/>
    <w:basedOn w:val="a"/>
    <w:rsid w:val="00460019"/>
    <w:pPr>
      <w:pBdr>
        <w:left w:val="single" w:sz="8" w:space="0" w:color="auto"/>
        <w:bottom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27">
    <w:name w:val="xl127"/>
    <w:basedOn w:val="a"/>
    <w:rsid w:val="00460019"/>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28">
    <w:name w:val="xl128"/>
    <w:basedOn w:val="a"/>
    <w:rsid w:val="00460019"/>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b/>
      <w:bCs/>
      <w:i/>
      <w:iCs/>
      <w:color w:val="000000"/>
      <w:sz w:val="16"/>
      <w:szCs w:val="16"/>
    </w:rPr>
  </w:style>
  <w:style w:type="paragraph" w:customStyle="1" w:styleId="xl129">
    <w:name w:val="xl129"/>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b/>
      <w:bCs/>
      <w:i/>
      <w:iCs/>
      <w:color w:val="000000"/>
      <w:sz w:val="16"/>
      <w:szCs w:val="16"/>
    </w:rPr>
  </w:style>
  <w:style w:type="paragraph" w:customStyle="1" w:styleId="xl130">
    <w:name w:val="xl130"/>
    <w:basedOn w:val="a"/>
    <w:rsid w:val="00460019"/>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31">
    <w:name w:val="xl131"/>
    <w:basedOn w:val="a"/>
    <w:rsid w:val="00460019"/>
    <w:pPr>
      <w:pBdr>
        <w:top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32">
    <w:name w:val="xl132"/>
    <w:basedOn w:val="a"/>
    <w:rsid w:val="0046001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Cs w:val="24"/>
    </w:rPr>
  </w:style>
  <w:style w:type="paragraph" w:customStyle="1" w:styleId="xl133">
    <w:name w:val="xl133"/>
    <w:basedOn w:val="a"/>
    <w:rsid w:val="0046001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color w:val="FFFFFF"/>
      <w:szCs w:val="24"/>
    </w:rPr>
  </w:style>
  <w:style w:type="paragraph" w:customStyle="1" w:styleId="xl134">
    <w:name w:val="xl134"/>
    <w:basedOn w:val="a"/>
    <w:rsid w:val="0046001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35">
    <w:name w:val="xl135"/>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36">
    <w:name w:val="xl136"/>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b/>
      <w:bCs/>
      <w:sz w:val="16"/>
      <w:szCs w:val="16"/>
    </w:rPr>
  </w:style>
  <w:style w:type="paragraph" w:customStyle="1" w:styleId="xl137">
    <w:name w:val="xl137"/>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b/>
      <w:bCs/>
      <w:color w:val="000000"/>
      <w:sz w:val="16"/>
      <w:szCs w:val="16"/>
    </w:rPr>
  </w:style>
  <w:style w:type="paragraph" w:customStyle="1" w:styleId="xl138">
    <w:name w:val="xl138"/>
    <w:basedOn w:val="a"/>
    <w:rsid w:val="00460019"/>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b/>
      <w:bCs/>
      <w:color w:val="000000"/>
      <w:sz w:val="16"/>
      <w:szCs w:val="16"/>
    </w:rPr>
  </w:style>
  <w:style w:type="paragraph" w:customStyle="1" w:styleId="xl139">
    <w:name w:val="xl139"/>
    <w:basedOn w:val="a"/>
    <w:rsid w:val="0046001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40">
    <w:name w:val="xl140"/>
    <w:basedOn w:val="a"/>
    <w:rsid w:val="00460019"/>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41">
    <w:name w:val="xl141"/>
    <w:basedOn w:val="a"/>
    <w:rsid w:val="0046001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42">
    <w:name w:val="xl142"/>
    <w:basedOn w:val="a"/>
    <w:rsid w:val="004600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143">
    <w:name w:val="xl143"/>
    <w:basedOn w:val="a"/>
    <w:rsid w:val="00460019"/>
    <w:pPr>
      <w:pBdr>
        <w:top w:val="single" w:sz="8" w:space="0" w:color="auto"/>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144">
    <w:name w:val="xl144"/>
    <w:basedOn w:val="a"/>
    <w:rsid w:val="0046001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color w:val="000000"/>
      <w:sz w:val="16"/>
      <w:szCs w:val="16"/>
    </w:rPr>
  </w:style>
  <w:style w:type="paragraph" w:customStyle="1" w:styleId="xl145">
    <w:name w:val="xl145"/>
    <w:basedOn w:val="a"/>
    <w:rsid w:val="00460019"/>
    <w:pPr>
      <w:pBdr>
        <w:right w:val="single" w:sz="8" w:space="0" w:color="auto"/>
      </w:pBdr>
      <w:spacing w:before="100" w:beforeAutospacing="1" w:after="100" w:afterAutospacing="1" w:line="240" w:lineRule="auto"/>
    </w:pPr>
    <w:rPr>
      <w:b/>
      <w:bCs/>
      <w:color w:val="000000"/>
      <w:sz w:val="16"/>
      <w:szCs w:val="16"/>
    </w:rPr>
  </w:style>
  <w:style w:type="paragraph" w:customStyle="1" w:styleId="xl146">
    <w:name w:val="xl146"/>
    <w:basedOn w:val="a"/>
    <w:rsid w:val="00460019"/>
    <w:pPr>
      <w:pBdr>
        <w:top w:val="single" w:sz="8" w:space="0" w:color="auto"/>
        <w:bottom w:val="single" w:sz="8" w:space="0" w:color="auto"/>
        <w:right w:val="single" w:sz="8" w:space="0" w:color="auto"/>
      </w:pBdr>
      <w:spacing w:before="100" w:beforeAutospacing="1" w:after="100" w:afterAutospacing="1" w:line="240" w:lineRule="auto"/>
      <w:textAlignment w:val="center"/>
    </w:pPr>
    <w:rPr>
      <w:b/>
      <w:bCs/>
      <w:color w:val="000000"/>
      <w:sz w:val="16"/>
      <w:szCs w:val="16"/>
    </w:rPr>
  </w:style>
  <w:style w:type="paragraph" w:customStyle="1" w:styleId="xl147">
    <w:name w:val="xl147"/>
    <w:basedOn w:val="a"/>
    <w:rsid w:val="00460019"/>
    <w:pPr>
      <w:pBdr>
        <w:top w:val="single" w:sz="8" w:space="0" w:color="auto"/>
        <w:left w:val="single" w:sz="4"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148">
    <w:name w:val="xl148"/>
    <w:basedOn w:val="a"/>
    <w:rsid w:val="0046001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b/>
      <w:bCs/>
      <w:sz w:val="16"/>
      <w:szCs w:val="16"/>
    </w:rPr>
  </w:style>
  <w:style w:type="paragraph" w:customStyle="1" w:styleId="xl149">
    <w:name w:val="xl149"/>
    <w:basedOn w:val="a"/>
    <w:rsid w:val="00460019"/>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sz w:val="16"/>
      <w:szCs w:val="16"/>
    </w:rPr>
  </w:style>
  <w:style w:type="paragraph" w:customStyle="1" w:styleId="xl150">
    <w:name w:val="xl150"/>
    <w:basedOn w:val="a"/>
    <w:rsid w:val="00460019"/>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1">
    <w:name w:val="xl151"/>
    <w:basedOn w:val="a"/>
    <w:rsid w:val="00460019"/>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2">
    <w:name w:val="xl152"/>
    <w:basedOn w:val="a"/>
    <w:rsid w:val="00460019"/>
    <w:pPr>
      <w:pBdr>
        <w:top w:val="single" w:sz="4" w:space="0" w:color="auto"/>
        <w:bottom w:val="single" w:sz="4" w:space="0" w:color="auto"/>
      </w:pBdr>
      <w:spacing w:before="100" w:beforeAutospacing="1" w:after="100" w:afterAutospacing="1" w:line="240" w:lineRule="auto"/>
    </w:pPr>
    <w:rPr>
      <w:szCs w:val="24"/>
    </w:rPr>
  </w:style>
  <w:style w:type="paragraph" w:customStyle="1" w:styleId="xl153">
    <w:name w:val="xl153"/>
    <w:basedOn w:val="a"/>
    <w:rsid w:val="00460019"/>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4">
    <w:name w:val="xl154"/>
    <w:basedOn w:val="a"/>
    <w:rsid w:val="00460019"/>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5">
    <w:name w:val="xl155"/>
    <w:basedOn w:val="a"/>
    <w:rsid w:val="00460019"/>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6">
    <w:name w:val="xl156"/>
    <w:basedOn w:val="a"/>
    <w:rsid w:val="00460019"/>
    <w:pPr>
      <w:spacing w:before="100" w:beforeAutospacing="1" w:after="100" w:afterAutospacing="1" w:line="240" w:lineRule="auto"/>
      <w:jc w:val="center"/>
    </w:pPr>
    <w:rPr>
      <w:b/>
      <w:bCs/>
      <w:szCs w:val="24"/>
    </w:rPr>
  </w:style>
  <w:style w:type="paragraph" w:customStyle="1" w:styleId="xl157">
    <w:name w:val="xl157"/>
    <w:basedOn w:val="a"/>
    <w:rsid w:val="00460019"/>
    <w:pPr>
      <w:spacing w:before="100" w:beforeAutospacing="1" w:after="100" w:afterAutospacing="1" w:line="240" w:lineRule="auto"/>
      <w:jc w:val="center"/>
    </w:pPr>
    <w:rPr>
      <w:b/>
      <w:bCs/>
      <w:szCs w:val="24"/>
    </w:rPr>
  </w:style>
  <w:style w:type="paragraph" w:customStyle="1" w:styleId="xl158">
    <w:name w:val="xl158"/>
    <w:basedOn w:val="a"/>
    <w:rsid w:val="0046001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59">
    <w:name w:val="xl159"/>
    <w:basedOn w:val="a"/>
    <w:rsid w:val="00460019"/>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0">
    <w:name w:val="xl160"/>
    <w:basedOn w:val="a"/>
    <w:rsid w:val="004600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1">
    <w:name w:val="xl161"/>
    <w:basedOn w:val="a"/>
    <w:rsid w:val="00460019"/>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2">
    <w:name w:val="xl162"/>
    <w:basedOn w:val="a"/>
    <w:rsid w:val="00460019"/>
    <w:pPr>
      <w:pBdr>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3">
    <w:name w:val="xl163"/>
    <w:basedOn w:val="a"/>
    <w:rsid w:val="004600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4">
    <w:name w:val="xl164"/>
    <w:basedOn w:val="a"/>
    <w:rsid w:val="00460019"/>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65">
    <w:name w:val="xl165"/>
    <w:basedOn w:val="a"/>
    <w:rsid w:val="00460019"/>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sz w:val="14"/>
      <w:szCs w:val="14"/>
    </w:rPr>
  </w:style>
  <w:style w:type="paragraph" w:customStyle="1" w:styleId="xl166">
    <w:name w:val="xl166"/>
    <w:basedOn w:val="a"/>
    <w:rsid w:val="00460019"/>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7">
    <w:name w:val="xl167"/>
    <w:basedOn w:val="a"/>
    <w:rsid w:val="00460019"/>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8">
    <w:name w:val="xl168"/>
    <w:basedOn w:val="a"/>
    <w:rsid w:val="00460019"/>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9">
    <w:name w:val="xl169"/>
    <w:basedOn w:val="a"/>
    <w:rsid w:val="00460019"/>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0">
    <w:name w:val="xl170"/>
    <w:basedOn w:val="a"/>
    <w:rsid w:val="00460019"/>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1">
    <w:name w:val="xl171"/>
    <w:basedOn w:val="a"/>
    <w:rsid w:val="00460019"/>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2">
    <w:name w:val="xl172"/>
    <w:basedOn w:val="a"/>
    <w:rsid w:val="00460019"/>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3">
    <w:name w:val="xl173"/>
    <w:basedOn w:val="a"/>
    <w:rsid w:val="00460019"/>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4">
    <w:name w:val="xl174"/>
    <w:basedOn w:val="a"/>
    <w:rsid w:val="00460019"/>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5">
    <w:name w:val="xl175"/>
    <w:basedOn w:val="a"/>
    <w:rsid w:val="00460019"/>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6">
    <w:name w:val="xl176"/>
    <w:basedOn w:val="a"/>
    <w:rsid w:val="00460019"/>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c14">
    <w:name w:val="c14"/>
    <w:basedOn w:val="a"/>
    <w:rsid w:val="00460019"/>
    <w:pPr>
      <w:spacing w:before="100" w:beforeAutospacing="1" w:after="100" w:afterAutospacing="1" w:line="240" w:lineRule="auto"/>
    </w:pPr>
    <w:rPr>
      <w:szCs w:val="24"/>
    </w:rPr>
  </w:style>
  <w:style w:type="character" w:customStyle="1" w:styleId="c15">
    <w:name w:val="c15"/>
    <w:basedOn w:val="a0"/>
    <w:rsid w:val="00460019"/>
  </w:style>
  <w:style w:type="paragraph" w:customStyle="1" w:styleId="c18">
    <w:name w:val="c18"/>
    <w:basedOn w:val="a"/>
    <w:rsid w:val="00460019"/>
    <w:pPr>
      <w:spacing w:before="100" w:beforeAutospacing="1" w:after="100" w:afterAutospacing="1" w:line="240" w:lineRule="auto"/>
    </w:pPr>
    <w:rPr>
      <w:szCs w:val="24"/>
    </w:rPr>
  </w:style>
  <w:style w:type="character" w:customStyle="1" w:styleId="markedcontent">
    <w:name w:val="markedcontent"/>
    <w:basedOn w:val="a0"/>
    <w:rsid w:val="00460019"/>
  </w:style>
  <w:style w:type="numbering" w:customStyle="1" w:styleId="2c">
    <w:name w:val="Нет списка2"/>
    <w:next w:val="a2"/>
    <w:uiPriority w:val="99"/>
    <w:semiHidden/>
    <w:unhideWhenUsed/>
    <w:rsid w:val="00460019"/>
  </w:style>
  <w:style w:type="character" w:customStyle="1" w:styleId="c21">
    <w:name w:val="c21"/>
    <w:basedOn w:val="a0"/>
    <w:rsid w:val="00460019"/>
  </w:style>
  <w:style w:type="paragraph" w:customStyle="1" w:styleId="xl177">
    <w:name w:val="xl177"/>
    <w:basedOn w:val="a"/>
    <w:rsid w:val="0046001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4"/>
      <w:szCs w:val="14"/>
    </w:rPr>
  </w:style>
  <w:style w:type="paragraph" w:customStyle="1" w:styleId="xl178">
    <w:name w:val="xl178"/>
    <w:basedOn w:val="a"/>
    <w:rsid w:val="0046001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4"/>
      <w:szCs w:val="14"/>
    </w:rPr>
  </w:style>
  <w:style w:type="paragraph" w:customStyle="1" w:styleId="xl179">
    <w:name w:val="xl179"/>
    <w:basedOn w:val="a"/>
    <w:rsid w:val="00460019"/>
    <w:pPr>
      <w:shd w:val="clear" w:color="000000" w:fill="FFFFFF"/>
      <w:spacing w:before="100" w:beforeAutospacing="1" w:after="100" w:afterAutospacing="1" w:line="240" w:lineRule="auto"/>
      <w:jc w:val="center"/>
      <w:textAlignment w:val="center"/>
    </w:pPr>
    <w:rPr>
      <w:sz w:val="14"/>
      <w:szCs w:val="14"/>
    </w:rPr>
  </w:style>
  <w:style w:type="paragraph" w:customStyle="1" w:styleId="xl180">
    <w:name w:val="xl180"/>
    <w:basedOn w:val="a"/>
    <w:rsid w:val="00460019"/>
    <w:pPr>
      <w:spacing w:before="100" w:beforeAutospacing="1" w:after="100" w:afterAutospacing="1" w:line="240" w:lineRule="auto"/>
      <w:jc w:val="center"/>
      <w:textAlignment w:val="center"/>
    </w:pPr>
    <w:rPr>
      <w:sz w:val="14"/>
      <w:szCs w:val="14"/>
    </w:rPr>
  </w:style>
  <w:style w:type="character" w:customStyle="1" w:styleId="1c">
    <w:name w:val="Заголовок Знак1"/>
    <w:basedOn w:val="a0"/>
    <w:uiPriority w:val="10"/>
    <w:rsid w:val="00460019"/>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460019"/>
    <w:pPr>
      <w:spacing w:after="0" w:line="240" w:lineRule="auto"/>
    </w:pPr>
    <w:rPr>
      <w:rFonts w:ascii="Calibri" w:eastAsia="Times New Roman" w:hAnsi="Calibri" w:cs="Times New Roman"/>
      <w:lang w:eastAsia="ru-RU"/>
    </w:rPr>
  </w:style>
  <w:style w:type="paragraph" w:customStyle="1" w:styleId="1d">
    <w:name w:val="Обычный (веб)1"/>
    <w:basedOn w:val="a"/>
    <w:next w:val="afc"/>
    <w:qFormat/>
    <w:rsid w:val="00460019"/>
    <w:pPr>
      <w:widowControl w:val="0"/>
      <w:spacing w:after="0" w:line="240" w:lineRule="auto"/>
    </w:pPr>
    <w:rPr>
      <w:szCs w:val="24"/>
      <w:lang w:val="en-US" w:eastAsia="nl-NL"/>
    </w:rPr>
  </w:style>
  <w:style w:type="character" w:customStyle="1" w:styleId="33">
    <w:name w:val="Неразрешенное упоминание3"/>
    <w:uiPriority w:val="99"/>
    <w:semiHidden/>
    <w:unhideWhenUsed/>
    <w:rsid w:val="00460019"/>
    <w:rPr>
      <w:color w:val="605E5C"/>
      <w:shd w:val="clear" w:color="auto" w:fill="E1DFDD"/>
    </w:rPr>
  </w:style>
  <w:style w:type="table" w:customStyle="1" w:styleId="34">
    <w:name w:val="Сетка таблицы3"/>
    <w:basedOn w:val="a1"/>
    <w:next w:val="a5"/>
    <w:uiPriority w:val="39"/>
    <w:rsid w:val="0046001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460019"/>
    <w:rPr>
      <w:rFonts w:ascii="Times New Roman" w:hAnsi="Times New Roman"/>
      <w:kern w:val="28"/>
      <w:sz w:val="24"/>
      <w:szCs w:val="24"/>
    </w:rPr>
  </w:style>
  <w:style w:type="table" w:customStyle="1" w:styleId="210">
    <w:name w:val="Сетка таблицы21"/>
    <w:basedOn w:val="a1"/>
    <w:next w:val="a5"/>
    <w:uiPriority w:val="39"/>
    <w:rsid w:val="004600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460019"/>
    <w:rPr>
      <w:color w:val="605E5C"/>
      <w:shd w:val="clear" w:color="auto" w:fill="E1DFDD"/>
    </w:rPr>
  </w:style>
  <w:style w:type="paragraph" w:customStyle="1" w:styleId="ConsPlusCell">
    <w:name w:val="ConsPlusCell"/>
    <w:uiPriority w:val="99"/>
    <w:rsid w:val="0046001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460019"/>
    <w:rPr>
      <w:rFonts w:ascii="Calibri" w:eastAsia="Times New Roman" w:hAnsi="Calibri" w:cs="Times New Roman"/>
      <w:lang w:eastAsia="ru-RU"/>
    </w:rPr>
  </w:style>
  <w:style w:type="character" w:customStyle="1" w:styleId="FontStyle11">
    <w:name w:val="Font Style11"/>
    <w:uiPriority w:val="99"/>
    <w:rsid w:val="00460019"/>
    <w:rPr>
      <w:rFonts w:ascii="Times New Roman" w:hAnsi="Times New Roman" w:cs="Times New Roman"/>
      <w:sz w:val="22"/>
      <w:szCs w:val="22"/>
    </w:rPr>
  </w:style>
  <w:style w:type="character" w:customStyle="1" w:styleId="212pt">
    <w:name w:val="Основной текст (2) + 12 pt"/>
    <w:aliases w:val="Полужирный2,Курсив1"/>
    <w:rsid w:val="0046001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460019"/>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3"/>
    <w:link w:val="115"/>
    <w:qFormat/>
    <w:rsid w:val="00460019"/>
    <w:pPr>
      <w:spacing w:after="120"/>
      <w:ind w:firstLine="709"/>
      <w:jc w:val="left"/>
    </w:pPr>
    <w:rPr>
      <w:rFonts w:ascii="Times New Roman Полужирный" w:eastAsia="Segoe UI" w:hAnsi="Times New Roman Полужирный"/>
      <w:b/>
      <w:bCs/>
      <w:lang w:eastAsia="ru-RU"/>
    </w:rPr>
  </w:style>
  <w:style w:type="character" w:customStyle="1" w:styleId="1f0">
    <w:name w:val="Раздел 1 Знак"/>
    <w:basedOn w:val="10"/>
    <w:link w:val="1f"/>
    <w:rsid w:val="00460019"/>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4"/>
    <w:link w:val="114"/>
    <w:rsid w:val="00460019"/>
    <w:rPr>
      <w:rFonts w:ascii="Times New Roman Полужирный" w:eastAsia="Segoe UI" w:hAnsi="Times New Roman Полужирный" w:cs="Times New Roman"/>
      <w:b/>
      <w:bCs/>
      <w:sz w:val="24"/>
      <w:szCs w:val="24"/>
      <w:lang w:val="x-none" w:eastAsia="ru-RU"/>
    </w:rPr>
  </w:style>
  <w:style w:type="table" w:customStyle="1" w:styleId="1110">
    <w:name w:val="Сетка таблицы111"/>
    <w:basedOn w:val="a1"/>
    <w:uiPriority w:val="59"/>
    <w:rsid w:val="00460019"/>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460019"/>
    <w:pPr>
      <w:spacing w:after="0" w:line="249" w:lineRule="auto"/>
    </w:pPr>
    <w:rPr>
      <w:szCs w:val="24"/>
      <w:lang w:val="en-US"/>
    </w:rPr>
  </w:style>
  <w:style w:type="paragraph" w:customStyle="1" w:styleId="pTextStyleCenter">
    <w:name w:val="pTextStyleCenter"/>
    <w:basedOn w:val="a"/>
    <w:rsid w:val="00460019"/>
    <w:pPr>
      <w:spacing w:after="0" w:line="252" w:lineRule="auto"/>
      <w:jc w:val="center"/>
    </w:pPr>
    <w:rPr>
      <w:szCs w:val="24"/>
      <w:lang w:val="en-US"/>
    </w:rPr>
  </w:style>
  <w:style w:type="table" w:customStyle="1" w:styleId="43">
    <w:name w:val="Сетка таблицы4"/>
    <w:basedOn w:val="a1"/>
    <w:next w:val="a5"/>
    <w:uiPriority w:val="39"/>
    <w:rsid w:val="004600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uiPriority w:val="99"/>
    <w:rsid w:val="00460019"/>
    <w:pPr>
      <w:spacing w:after="0" w:line="240" w:lineRule="auto"/>
    </w:pPr>
    <w:rPr>
      <w:rFonts w:asciiTheme="minorHAnsi" w:eastAsiaTheme="minorHAnsi" w:hAnsiTheme="minorHAnsi"/>
      <w:sz w:val="22"/>
      <w:vertAlign w:val="superscript"/>
      <w:lang w:eastAsia="en-US"/>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460019"/>
  </w:style>
  <w:style w:type="table" w:customStyle="1" w:styleId="StGen0">
    <w:name w:val="StGen0"/>
    <w:basedOn w:val="a1"/>
    <w:rsid w:val="00460019"/>
    <w:pPr>
      <w:spacing w:after="0" w:line="240" w:lineRule="auto"/>
    </w:pPr>
    <w:rPr>
      <w:rFonts w:ascii="Calibri" w:eastAsia="Calibri" w:hAnsi="Calibri" w:cs="Calibri"/>
      <w:lang w:eastAsia="ru-RU"/>
    </w:rPr>
    <w:tblPr>
      <w:tblStyleRowBandSize w:val="1"/>
      <w:tblStyleColBandSize w:val="1"/>
      <w:tblInd w:w="0" w:type="nil"/>
      <w:tblCellMar>
        <w:left w:w="115" w:type="dxa"/>
        <w:right w:w="115" w:type="dxa"/>
      </w:tblCellMar>
    </w:tblPr>
  </w:style>
  <w:style w:type="table" w:customStyle="1" w:styleId="StGen4">
    <w:name w:val="StGen4"/>
    <w:basedOn w:val="a1"/>
    <w:rsid w:val="00460019"/>
    <w:pPr>
      <w:spacing w:after="0" w:line="240" w:lineRule="auto"/>
    </w:pPr>
    <w:rPr>
      <w:rFonts w:ascii="Calibri" w:eastAsia="Calibri" w:hAnsi="Calibri" w:cs="Calibri"/>
      <w:lang w:eastAsia="ru-RU"/>
    </w:rPr>
    <w:tblPr>
      <w:tblStyleRowBandSize w:val="1"/>
      <w:tblStyleColBandSize w:val="1"/>
      <w:tblInd w:w="0" w:type="nil"/>
      <w:tblCellMar>
        <w:top w:w="100" w:type="dxa"/>
        <w:left w:w="100" w:type="dxa"/>
        <w:bottom w:w="100" w:type="dxa"/>
        <w:right w:w="100" w:type="dxa"/>
      </w:tblCellMar>
    </w:tblPr>
  </w:style>
  <w:style w:type="character" w:customStyle="1" w:styleId="52">
    <w:name w:val="Неразрешенное упоминание5"/>
    <w:basedOn w:val="a0"/>
    <w:uiPriority w:val="99"/>
    <w:semiHidden/>
    <w:unhideWhenUsed/>
    <w:rsid w:val="00460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anbook.com/catalog/author/poltavtseva-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26</Pages>
  <Words>6822</Words>
  <Characters>38889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16</cp:revision>
  <dcterms:created xsi:type="dcterms:W3CDTF">2025-10-16T09:54:00Z</dcterms:created>
  <dcterms:modified xsi:type="dcterms:W3CDTF">2026-06-10T09:56:00Z</dcterms:modified>
</cp:coreProperties>
</file>