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6F5" w:rsidRPr="002B2D1E" w:rsidRDefault="005206F5" w:rsidP="005206F5">
      <w:pPr>
        <w:jc w:val="center"/>
        <w:rPr>
          <w:b/>
          <w:szCs w:val="24"/>
        </w:rPr>
      </w:pPr>
      <w:bookmarkStart w:id="0" w:name="_Toc129622936"/>
      <w:r w:rsidRPr="002B2D1E">
        <w:rPr>
          <w:b/>
          <w:szCs w:val="24"/>
        </w:rPr>
        <w:t>Министерство образования и науки Калужской области</w:t>
      </w:r>
    </w:p>
    <w:p w:rsidR="005206F5" w:rsidRPr="002B2D1E" w:rsidRDefault="005206F5" w:rsidP="00965CF4">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5206F5" w:rsidRPr="002B2D1E" w:rsidRDefault="005206F5" w:rsidP="00965CF4">
      <w:pPr>
        <w:spacing w:after="0" w:line="240" w:lineRule="auto"/>
        <w:jc w:val="center"/>
        <w:rPr>
          <w:b/>
          <w:szCs w:val="24"/>
        </w:rPr>
      </w:pPr>
      <w:r w:rsidRPr="002B2D1E">
        <w:rPr>
          <w:b/>
          <w:szCs w:val="24"/>
        </w:rPr>
        <w:t>Калужской области «Калужский колледж экономики и технологий»</w:t>
      </w:r>
    </w:p>
    <w:p w:rsidR="005206F5" w:rsidRPr="00D01C1F" w:rsidRDefault="005206F5" w:rsidP="005206F5">
      <w:pPr>
        <w:pStyle w:val="a3"/>
        <w:rPr>
          <w:rFonts w:ascii="Times New Roman" w:hAnsi="Times New Roman"/>
          <w:b/>
          <w:bCs/>
          <w:lang w:val="ru-RU"/>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Default="005206F5" w:rsidP="005206F5">
      <w:pPr>
        <w:pStyle w:val="a3"/>
        <w:rPr>
          <w:rFonts w:ascii="Times New Roman" w:hAnsi="Times New Roman"/>
          <w:b/>
          <w:bCs/>
        </w:rPr>
      </w:pPr>
    </w:p>
    <w:p w:rsidR="005206F5" w:rsidRPr="00965CF4" w:rsidRDefault="005206F5" w:rsidP="00965CF4">
      <w:pPr>
        <w:pStyle w:val="a3"/>
        <w:spacing w:after="0" w:line="360" w:lineRule="auto"/>
        <w:rPr>
          <w:rFonts w:ascii="Times New Roman" w:hAnsi="Times New Roman"/>
          <w:b/>
          <w:bCs/>
          <w:lang w:val="ru-RU"/>
        </w:rPr>
      </w:pPr>
      <w:r w:rsidRPr="00965CF4">
        <w:rPr>
          <w:rFonts w:ascii="Times New Roman" w:hAnsi="Times New Roman"/>
          <w:b/>
          <w:bCs/>
        </w:rPr>
        <w:t>РАБОЧАЯ ПРО</w:t>
      </w:r>
      <w:bookmarkEnd w:id="0"/>
      <w:r w:rsidRPr="00965CF4">
        <w:rPr>
          <w:rFonts w:ascii="Times New Roman" w:hAnsi="Times New Roman"/>
          <w:b/>
          <w:bCs/>
          <w:lang w:val="ru-RU"/>
        </w:rPr>
        <w:t>ФЕССИОНАЛЬНОГО МОДУЛЯ</w:t>
      </w:r>
    </w:p>
    <w:p w:rsidR="004A4E29" w:rsidRPr="00965CF4" w:rsidRDefault="004A4E29" w:rsidP="00965CF4">
      <w:pPr>
        <w:jc w:val="center"/>
        <w:rPr>
          <w:b/>
          <w:szCs w:val="24"/>
          <w:lang w:eastAsia="x-none"/>
        </w:rPr>
      </w:pPr>
      <w:r w:rsidRPr="00965CF4">
        <w:rPr>
          <w:b/>
          <w:szCs w:val="24"/>
          <w:lang w:eastAsia="x-none"/>
        </w:rPr>
        <w:t>ПМ.01 РАЗРАБОТКА, АДМИНИСТРИРОВАНИЕ И ЗАЩИТА БАЗ ДАННЫХ</w:t>
      </w:r>
    </w:p>
    <w:p w:rsidR="005206F5" w:rsidRPr="00965CF4" w:rsidRDefault="005206F5" w:rsidP="00965CF4">
      <w:pPr>
        <w:spacing w:after="0" w:line="360" w:lineRule="auto"/>
        <w:jc w:val="center"/>
        <w:rPr>
          <w:szCs w:val="24"/>
        </w:rPr>
      </w:pPr>
      <w:r w:rsidRPr="00965CF4">
        <w:rPr>
          <w:szCs w:val="24"/>
        </w:rPr>
        <w:t>по специальности</w:t>
      </w:r>
    </w:p>
    <w:p w:rsidR="005206F5" w:rsidRDefault="00CB347D" w:rsidP="00965CF4">
      <w:pPr>
        <w:jc w:val="center"/>
        <w:rPr>
          <w:b/>
          <w:bCs/>
          <w:szCs w:val="24"/>
        </w:rPr>
      </w:pPr>
      <w:r w:rsidRPr="00965CF4">
        <w:rPr>
          <w:rFonts w:eastAsia="Calibri"/>
          <w:b/>
          <w:bCs/>
          <w:iCs/>
          <w:color w:val="000000" w:themeColor="text1"/>
          <w:szCs w:val="24"/>
        </w:rPr>
        <w:t>09.02.11 Разработка и управление программным обеспечением</w:t>
      </w:r>
    </w:p>
    <w:p w:rsidR="005206F5" w:rsidRDefault="005206F5" w:rsidP="005206F5">
      <w:pPr>
        <w:jc w:val="right"/>
        <w:rPr>
          <w:b/>
          <w:color w:val="0070C0"/>
          <w:szCs w:val="24"/>
        </w:rPr>
      </w:pPr>
    </w:p>
    <w:p w:rsidR="005206F5" w:rsidRPr="005206F5" w:rsidRDefault="005206F5" w:rsidP="005206F5">
      <w:pPr>
        <w:spacing w:after="0" w:line="360" w:lineRule="auto"/>
        <w:jc w:val="center"/>
        <w:rPr>
          <w:b/>
          <w:color w:val="000000"/>
          <w:szCs w:val="24"/>
        </w:rPr>
      </w:pPr>
    </w:p>
    <w:p w:rsidR="005206F5" w:rsidRPr="005C640A" w:rsidRDefault="005206F5" w:rsidP="005206F5">
      <w:pPr>
        <w:spacing w:after="0" w:line="360" w:lineRule="auto"/>
        <w:jc w:val="center"/>
        <w:rPr>
          <w:b/>
          <w:sz w:val="28"/>
          <w:szCs w:val="28"/>
        </w:rPr>
      </w:pPr>
    </w:p>
    <w:p w:rsidR="005206F5" w:rsidRPr="005C640A" w:rsidRDefault="005206F5" w:rsidP="005206F5">
      <w:pPr>
        <w:jc w:val="center"/>
        <w:rPr>
          <w:szCs w:val="24"/>
        </w:rPr>
      </w:pPr>
    </w:p>
    <w:p w:rsidR="005206F5" w:rsidRPr="00C56AC0" w:rsidRDefault="005206F5" w:rsidP="005206F5">
      <w:pPr>
        <w:jc w:val="center"/>
        <w:rPr>
          <w:b/>
          <w:i/>
          <w:szCs w:val="24"/>
        </w:rPr>
      </w:pPr>
    </w:p>
    <w:p w:rsidR="005206F5" w:rsidRPr="00C56AC0" w:rsidRDefault="005206F5" w:rsidP="005206F5">
      <w:pPr>
        <w:jc w:val="center"/>
        <w:rPr>
          <w:b/>
          <w:i/>
          <w:szCs w:val="24"/>
        </w:rPr>
      </w:pPr>
    </w:p>
    <w:p w:rsidR="005206F5" w:rsidRPr="00C56AC0" w:rsidRDefault="005206F5" w:rsidP="005206F5">
      <w:pPr>
        <w:jc w:val="center"/>
        <w:rPr>
          <w:b/>
          <w:i/>
          <w:szCs w:val="24"/>
        </w:rPr>
      </w:pPr>
    </w:p>
    <w:p w:rsidR="005206F5" w:rsidRDefault="005206F5" w:rsidP="005206F5">
      <w:pPr>
        <w:jc w:val="center"/>
        <w:rPr>
          <w:b/>
          <w:i/>
          <w:szCs w:val="24"/>
        </w:rPr>
      </w:pPr>
    </w:p>
    <w:p w:rsidR="005206F5" w:rsidRDefault="005206F5" w:rsidP="005206F5">
      <w:pPr>
        <w:jc w:val="center"/>
        <w:rPr>
          <w:b/>
          <w:i/>
          <w:szCs w:val="24"/>
        </w:rPr>
      </w:pPr>
    </w:p>
    <w:p w:rsidR="005206F5" w:rsidRDefault="005206F5" w:rsidP="005206F5">
      <w:pPr>
        <w:jc w:val="center"/>
        <w:rPr>
          <w:b/>
          <w:i/>
          <w:szCs w:val="24"/>
        </w:rPr>
      </w:pPr>
    </w:p>
    <w:p w:rsidR="005206F5" w:rsidRDefault="005206F5" w:rsidP="005206F5">
      <w:pPr>
        <w:jc w:val="center"/>
        <w:rPr>
          <w:b/>
          <w:i/>
          <w:szCs w:val="24"/>
        </w:rPr>
      </w:pPr>
    </w:p>
    <w:p w:rsidR="00965CF4" w:rsidRDefault="005206F5" w:rsidP="005206F5">
      <w:pPr>
        <w:jc w:val="center"/>
        <w:rPr>
          <w:bCs/>
          <w:szCs w:val="24"/>
        </w:rPr>
      </w:pPr>
      <w:r w:rsidRPr="00953018">
        <w:rPr>
          <w:bCs/>
          <w:szCs w:val="24"/>
        </w:rPr>
        <w:t>Калуга 202</w:t>
      </w:r>
      <w:r>
        <w:rPr>
          <w:bCs/>
          <w:szCs w:val="24"/>
        </w:rPr>
        <w:t>5</w:t>
      </w:r>
    </w:p>
    <w:p w:rsidR="00965CF4" w:rsidRDefault="00965CF4">
      <w:pPr>
        <w:spacing w:after="160" w:line="259" w:lineRule="auto"/>
        <w:rPr>
          <w:bCs/>
          <w:szCs w:val="24"/>
        </w:rPr>
      </w:pPr>
      <w:r>
        <w:rPr>
          <w:bCs/>
          <w:szCs w:val="24"/>
        </w:rPr>
        <w:br w:type="page"/>
      </w:r>
    </w:p>
    <w:p w:rsidR="005206F5" w:rsidRDefault="005206F5" w:rsidP="005206F5">
      <w:pPr>
        <w:jc w:val="center"/>
        <w:rPr>
          <w:bCs/>
          <w:szCs w:val="24"/>
        </w:rPr>
      </w:pPr>
    </w:p>
    <w:p w:rsidR="00CB347D" w:rsidRDefault="008A7D8A" w:rsidP="005206F5">
      <w:pPr>
        <w:spacing w:after="160" w:line="259" w:lineRule="auto"/>
        <w:rPr>
          <w:bCs/>
          <w:szCs w:val="24"/>
        </w:rPr>
      </w:pPr>
      <w:r>
        <w:rPr>
          <w:noProof/>
        </w:rPr>
        <w:drawing>
          <wp:inline distT="0" distB="0" distL="0" distR="0" wp14:anchorId="3C8E1FBE" wp14:editId="5A1C127B">
            <wp:extent cx="6299835" cy="739902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99835" cy="7399020"/>
                    </a:xfrm>
                    <a:prstGeom prst="rect">
                      <a:avLst/>
                    </a:prstGeom>
                  </pic:spPr>
                </pic:pic>
              </a:graphicData>
            </a:graphic>
          </wp:inline>
        </w:drawing>
      </w:r>
      <w:bookmarkStart w:id="1" w:name="_GoBack"/>
      <w:bookmarkEnd w:id="1"/>
    </w:p>
    <w:p w:rsidR="00CB347D" w:rsidRDefault="00CB347D" w:rsidP="005206F5">
      <w:pPr>
        <w:spacing w:after="160" w:line="259" w:lineRule="auto"/>
        <w:rPr>
          <w:bCs/>
          <w:szCs w:val="24"/>
        </w:rPr>
      </w:pPr>
    </w:p>
    <w:p w:rsidR="00965CF4" w:rsidRDefault="00965CF4">
      <w:pPr>
        <w:spacing w:after="160" w:line="259" w:lineRule="auto"/>
        <w:rPr>
          <w:bCs/>
          <w:szCs w:val="24"/>
        </w:rPr>
      </w:pPr>
      <w:r>
        <w:rPr>
          <w:bCs/>
          <w:szCs w:val="24"/>
        </w:rPr>
        <w:br w:type="page"/>
      </w:r>
    </w:p>
    <w:p w:rsidR="00CB347D" w:rsidRDefault="00CB347D" w:rsidP="005206F5">
      <w:pPr>
        <w:spacing w:after="160" w:line="259" w:lineRule="auto"/>
        <w:rPr>
          <w:bCs/>
          <w:szCs w:val="24"/>
        </w:rPr>
      </w:pPr>
    </w:p>
    <w:p w:rsidR="00CB347D" w:rsidRDefault="00CB347D" w:rsidP="005206F5">
      <w:pPr>
        <w:spacing w:after="160" w:line="259" w:lineRule="auto"/>
        <w:rPr>
          <w:bCs/>
          <w:szCs w:val="24"/>
        </w:rPr>
      </w:pPr>
    </w:p>
    <w:p w:rsidR="00BD26AA" w:rsidRPr="00FE4281" w:rsidRDefault="00BD26AA" w:rsidP="00BD26AA">
      <w:pPr>
        <w:widowControl w:val="0"/>
        <w:jc w:val="center"/>
        <w:rPr>
          <w:b/>
          <w:iCs/>
        </w:rPr>
      </w:pPr>
      <w:r w:rsidRPr="00FE4281">
        <w:rPr>
          <w:b/>
          <w:iCs/>
        </w:rPr>
        <w:t>СОДЕРЖАНИЕ</w:t>
      </w:r>
    </w:p>
    <w:p w:rsidR="00BD26AA" w:rsidRPr="00F43C76" w:rsidRDefault="00BD26AA" w:rsidP="00BD26AA">
      <w:pPr>
        <w:widowControl w:val="0"/>
        <w:rPr>
          <w:b/>
          <w:i/>
        </w:rPr>
      </w:pPr>
    </w:p>
    <w:tbl>
      <w:tblPr>
        <w:tblW w:w="9781" w:type="dxa"/>
        <w:tblLook w:val="01E0" w:firstRow="1" w:lastRow="1" w:firstColumn="1" w:lastColumn="1" w:noHBand="0" w:noVBand="0"/>
      </w:tblPr>
      <w:tblGrid>
        <w:gridCol w:w="8931"/>
        <w:gridCol w:w="850"/>
      </w:tblGrid>
      <w:tr w:rsidR="00BD26AA" w:rsidRPr="00F43C76" w:rsidTr="00F24C3D">
        <w:tc>
          <w:tcPr>
            <w:tcW w:w="8931" w:type="dxa"/>
          </w:tcPr>
          <w:p w:rsidR="00BD26AA" w:rsidRPr="00F43C76" w:rsidRDefault="00BD26AA" w:rsidP="00BD26AA">
            <w:pPr>
              <w:widowControl w:val="0"/>
              <w:numPr>
                <w:ilvl w:val="0"/>
                <w:numId w:val="20"/>
              </w:numPr>
              <w:suppressAutoHyphens/>
              <w:rPr>
                <w:b/>
              </w:rPr>
            </w:pPr>
            <w:r w:rsidRPr="00F43C76">
              <w:rPr>
                <w:b/>
              </w:rPr>
              <w:t>ОБЩАЯ ХАРАКТЕРИСТИКА РАБОЧЕЙ ПРОГРАММЫ ПРОФЕССИОНАЛЬНОГО МОДУЛЯ</w:t>
            </w:r>
          </w:p>
        </w:tc>
        <w:tc>
          <w:tcPr>
            <w:tcW w:w="850" w:type="dxa"/>
          </w:tcPr>
          <w:p w:rsidR="00BD26AA" w:rsidRPr="00F43C76" w:rsidRDefault="00BD26AA" w:rsidP="00F24C3D">
            <w:pPr>
              <w:widowControl w:val="0"/>
              <w:jc w:val="center"/>
              <w:rPr>
                <w:b/>
              </w:rPr>
            </w:pPr>
          </w:p>
        </w:tc>
      </w:tr>
      <w:tr w:rsidR="00BD26AA" w:rsidRPr="00F43C76" w:rsidTr="00F24C3D">
        <w:tc>
          <w:tcPr>
            <w:tcW w:w="8931" w:type="dxa"/>
          </w:tcPr>
          <w:p w:rsidR="00BD26AA" w:rsidRPr="00F43C76" w:rsidRDefault="00BD26AA" w:rsidP="00BD26AA">
            <w:pPr>
              <w:widowControl w:val="0"/>
              <w:numPr>
                <w:ilvl w:val="0"/>
                <w:numId w:val="20"/>
              </w:numPr>
              <w:suppressAutoHyphens/>
              <w:rPr>
                <w:b/>
              </w:rPr>
            </w:pPr>
            <w:r w:rsidRPr="00F43C76">
              <w:rPr>
                <w:b/>
              </w:rPr>
              <w:t>СТРУКТУРА И СОДЕРЖАНИЕ ПРОФЕССИОНАЛЬНОГО МОДУЛЯ</w:t>
            </w:r>
          </w:p>
          <w:p w:rsidR="00BD26AA" w:rsidRPr="00F43C76" w:rsidRDefault="00BD26AA" w:rsidP="00BD26AA">
            <w:pPr>
              <w:widowControl w:val="0"/>
              <w:numPr>
                <w:ilvl w:val="0"/>
                <w:numId w:val="20"/>
              </w:numPr>
              <w:suppressAutoHyphens/>
              <w:rPr>
                <w:b/>
              </w:rPr>
            </w:pPr>
            <w:r w:rsidRPr="00F43C76">
              <w:rPr>
                <w:b/>
              </w:rPr>
              <w:t>УСЛОВИЯ РЕАЛИЗАЦИИ ПРОФЕССИОНАЛЬНОГО МОДУЛЯ</w:t>
            </w:r>
          </w:p>
        </w:tc>
        <w:tc>
          <w:tcPr>
            <w:tcW w:w="850" w:type="dxa"/>
          </w:tcPr>
          <w:p w:rsidR="00BD26AA" w:rsidRPr="00F43C76" w:rsidRDefault="00BD26AA" w:rsidP="00F24C3D">
            <w:pPr>
              <w:widowControl w:val="0"/>
              <w:jc w:val="center"/>
              <w:rPr>
                <w:b/>
              </w:rPr>
            </w:pPr>
          </w:p>
        </w:tc>
      </w:tr>
      <w:tr w:rsidR="00BD26AA" w:rsidRPr="00F43C76" w:rsidTr="00F24C3D">
        <w:tc>
          <w:tcPr>
            <w:tcW w:w="8931" w:type="dxa"/>
          </w:tcPr>
          <w:p w:rsidR="00BD26AA" w:rsidRPr="00F43C76" w:rsidRDefault="00BD26AA" w:rsidP="00BD26AA">
            <w:pPr>
              <w:widowControl w:val="0"/>
              <w:numPr>
                <w:ilvl w:val="0"/>
                <w:numId w:val="20"/>
              </w:numPr>
              <w:suppressAutoHyphens/>
              <w:rPr>
                <w:b/>
              </w:rPr>
            </w:pPr>
            <w:r w:rsidRPr="00F43C76">
              <w:rPr>
                <w:b/>
              </w:rPr>
              <w:t>КОНТРОЛЬ И ОЦЕНКА РЕЗУЛЬТАТОВ ОСВОЕНИЯ ПРОФЕССИОНАЛЬНОГО МОДУЛЯ</w:t>
            </w:r>
          </w:p>
          <w:p w:rsidR="00BD26AA" w:rsidRPr="00F43C76" w:rsidRDefault="00BD26AA" w:rsidP="00F24C3D">
            <w:pPr>
              <w:widowControl w:val="0"/>
              <w:suppressAutoHyphens/>
              <w:rPr>
                <w:b/>
              </w:rPr>
            </w:pPr>
          </w:p>
        </w:tc>
        <w:tc>
          <w:tcPr>
            <w:tcW w:w="850" w:type="dxa"/>
          </w:tcPr>
          <w:p w:rsidR="00BD26AA" w:rsidRPr="00F43C76" w:rsidRDefault="00BD26AA" w:rsidP="00F24C3D">
            <w:pPr>
              <w:widowControl w:val="0"/>
              <w:jc w:val="center"/>
              <w:rPr>
                <w:b/>
              </w:rPr>
            </w:pPr>
          </w:p>
        </w:tc>
      </w:tr>
    </w:tbl>
    <w:p w:rsidR="00CB347D" w:rsidRPr="009C44FC" w:rsidRDefault="00CB347D" w:rsidP="00CB347D">
      <w:pPr>
        <w:rPr>
          <w:color w:val="000000" w:themeColor="text1"/>
        </w:rPr>
      </w:pPr>
    </w:p>
    <w:p w:rsidR="00CB347D" w:rsidRPr="009C44FC" w:rsidRDefault="00CB347D" w:rsidP="00CB347D">
      <w:pPr>
        <w:pStyle w:val="1"/>
        <w:rPr>
          <w:color w:val="000000" w:themeColor="text1"/>
        </w:rPr>
      </w:pPr>
    </w:p>
    <w:p w:rsidR="00CB347D" w:rsidRPr="009C44FC" w:rsidRDefault="00CB347D" w:rsidP="00CB347D">
      <w:pPr>
        <w:pStyle w:val="14"/>
        <w:jc w:val="left"/>
        <w:rPr>
          <w:rFonts w:ascii="Times New Roman" w:hAnsi="Times New Roman"/>
          <w:color w:val="000000" w:themeColor="text1"/>
        </w:rPr>
        <w:sectPr w:rsidR="00CB347D" w:rsidRPr="009C44FC" w:rsidSect="00965CF4">
          <w:headerReference w:type="even" r:id="rId9"/>
          <w:pgSz w:w="11906" w:h="16838"/>
          <w:pgMar w:top="1134" w:right="851" w:bottom="1134" w:left="1134" w:header="709" w:footer="709" w:gutter="0"/>
          <w:cols w:space="708"/>
          <w:docGrid w:linePitch="360"/>
        </w:sectPr>
      </w:pPr>
      <w:bookmarkStart w:id="2" w:name="_Toc149904144"/>
      <w:bookmarkStart w:id="3" w:name="_Toc150695622"/>
      <w:bookmarkStart w:id="4" w:name="_Toc150695787"/>
    </w:p>
    <w:p w:rsidR="00CB347D" w:rsidRPr="009C44FC" w:rsidRDefault="00CB347D" w:rsidP="00CB347D">
      <w:pPr>
        <w:pStyle w:val="14"/>
        <w:spacing w:after="0"/>
        <w:rPr>
          <w:rFonts w:ascii="Times New Roman" w:hAnsi="Times New Roman"/>
          <w:color w:val="000000" w:themeColor="text1"/>
        </w:rPr>
      </w:pPr>
      <w:bookmarkStart w:id="5" w:name="_Toc200932047"/>
      <w:bookmarkStart w:id="6" w:name="_Toc208100405"/>
      <w:bookmarkStart w:id="7" w:name="_Toc208100534"/>
      <w:bookmarkStart w:id="8" w:name="_Toc208100647"/>
      <w:bookmarkStart w:id="9" w:name="_Toc208100743"/>
      <w:bookmarkStart w:id="10" w:name="_Toc208100839"/>
      <w:bookmarkStart w:id="11" w:name="_Toc208100935"/>
      <w:bookmarkStart w:id="12" w:name="_Toc208101031"/>
      <w:bookmarkStart w:id="13" w:name="_Toc208101127"/>
      <w:bookmarkStart w:id="14" w:name="_Toc208101223"/>
      <w:r w:rsidRPr="009C44FC">
        <w:rPr>
          <w:rFonts w:ascii="Times New Roman" w:hAnsi="Times New Roman"/>
          <w:color w:val="000000" w:themeColor="text1"/>
        </w:rPr>
        <w:lastRenderedPageBreak/>
        <w:t>1. Общая характеристика</w:t>
      </w:r>
      <w:bookmarkEnd w:id="2"/>
      <w:bookmarkEnd w:id="3"/>
      <w:bookmarkEnd w:id="4"/>
      <w:r w:rsidRPr="009C44FC">
        <w:rPr>
          <w:rFonts w:ascii="Times New Roman" w:hAnsi="Times New Roman"/>
          <w:color w:val="000000" w:themeColor="text1"/>
        </w:rPr>
        <w:t xml:space="preserve"> РАБОЧЕЙ ПРОГРАММЫ</w:t>
      </w:r>
      <w:r w:rsidRPr="009C44FC">
        <w:rPr>
          <w:rFonts w:ascii="Times New Roman" w:hAnsi="Times New Roman"/>
          <w:color w:val="000000" w:themeColor="text1"/>
          <w:lang w:val="ru-RU"/>
        </w:rPr>
        <w:t xml:space="preserve"> </w:t>
      </w:r>
      <w:r w:rsidRPr="009C44FC">
        <w:rPr>
          <w:rFonts w:ascii="Times New Roman" w:hAnsi="Times New Roman"/>
          <w:color w:val="000000" w:themeColor="text1"/>
        </w:rPr>
        <w:t>ПРОФЕССИОНАЛЬНОГО МОДУЛЯ</w:t>
      </w:r>
      <w:bookmarkEnd w:id="5"/>
      <w:bookmarkEnd w:id="6"/>
      <w:bookmarkEnd w:id="7"/>
      <w:bookmarkEnd w:id="8"/>
      <w:bookmarkEnd w:id="9"/>
      <w:bookmarkEnd w:id="10"/>
      <w:bookmarkEnd w:id="11"/>
      <w:bookmarkEnd w:id="12"/>
      <w:bookmarkEnd w:id="13"/>
      <w:bookmarkEnd w:id="14"/>
    </w:p>
    <w:p w:rsidR="00CB347D" w:rsidRPr="00965CF4" w:rsidRDefault="00965CF4" w:rsidP="00CB347D">
      <w:pPr>
        <w:pStyle w:val="13"/>
        <w:jc w:val="center"/>
        <w:rPr>
          <w:rFonts w:eastAsia="Segoe UI"/>
          <w:b/>
          <w:color w:val="000000" w:themeColor="text1"/>
          <w:lang w:val="ru-RU"/>
        </w:rPr>
      </w:pPr>
      <w:r w:rsidRPr="00965CF4">
        <w:rPr>
          <w:rFonts w:eastAsia="Segoe UI"/>
          <w:b/>
          <w:color w:val="000000" w:themeColor="text1"/>
          <w:lang w:val="ru-RU"/>
        </w:rPr>
        <w:t>ПМ.01 РАЗРАБОТКА, АДМИНИ</w:t>
      </w:r>
      <w:r>
        <w:rPr>
          <w:rFonts w:eastAsia="Segoe UI"/>
          <w:b/>
          <w:color w:val="000000" w:themeColor="text1"/>
          <w:lang w:val="ru-RU"/>
        </w:rPr>
        <w:t>СТРИРОВАНИЕ И ЗАЩИТА БАЗ ДАННЫХ</w:t>
      </w:r>
    </w:p>
    <w:p w:rsidR="00CB347D" w:rsidRPr="009C44FC" w:rsidRDefault="00CB347D" w:rsidP="00CB347D">
      <w:pPr>
        <w:pStyle w:val="14"/>
        <w:spacing w:after="0"/>
        <w:rPr>
          <w:rFonts w:ascii="Times New Roman" w:hAnsi="Times New Roman"/>
          <w:color w:val="000000" w:themeColor="text1"/>
          <w:lang w:val="ru-RU"/>
        </w:rPr>
      </w:pPr>
    </w:p>
    <w:p w:rsidR="00CB347D" w:rsidRPr="009C44FC" w:rsidRDefault="00CB347D" w:rsidP="00CB347D">
      <w:pPr>
        <w:pStyle w:val="110"/>
        <w:spacing w:after="0" w:line="240" w:lineRule="auto"/>
        <w:jc w:val="both"/>
        <w:rPr>
          <w:rFonts w:ascii="Times New Roman" w:hAnsi="Times New Roman"/>
          <w:color w:val="000000" w:themeColor="text1"/>
        </w:rPr>
      </w:pPr>
      <w:bookmarkStart w:id="15" w:name="_Toc150695623"/>
      <w:bookmarkStart w:id="16" w:name="_Toc208100535"/>
      <w:bookmarkStart w:id="17" w:name="_Toc208100648"/>
      <w:bookmarkStart w:id="18" w:name="_Toc208100744"/>
      <w:bookmarkStart w:id="19" w:name="_Toc208100840"/>
      <w:bookmarkStart w:id="20" w:name="_Toc208100936"/>
      <w:bookmarkStart w:id="21" w:name="_Toc208101032"/>
      <w:bookmarkStart w:id="22" w:name="_Toc208101128"/>
      <w:bookmarkStart w:id="23" w:name="_Toc208101224"/>
      <w:r w:rsidRPr="009C44FC">
        <w:rPr>
          <w:rFonts w:ascii="Times New Roman" w:hAnsi="Times New Roman"/>
          <w:color w:val="000000" w:themeColor="text1"/>
        </w:rPr>
        <w:t xml:space="preserve">1.1. </w:t>
      </w:r>
      <w:bookmarkEnd w:id="15"/>
      <w:r w:rsidRPr="009C44FC">
        <w:rPr>
          <w:rFonts w:ascii="Times New Roman" w:hAnsi="Times New Roman"/>
          <w:color w:val="000000" w:themeColor="text1"/>
        </w:rPr>
        <w:t>Цель и место профессионального модуля в структуре образовательной программы</w:t>
      </w:r>
      <w:bookmarkEnd w:id="16"/>
      <w:bookmarkEnd w:id="17"/>
      <w:bookmarkEnd w:id="18"/>
      <w:bookmarkEnd w:id="19"/>
      <w:bookmarkEnd w:id="20"/>
      <w:bookmarkEnd w:id="21"/>
      <w:bookmarkEnd w:id="22"/>
      <w:bookmarkEnd w:id="23"/>
    </w:p>
    <w:p w:rsidR="00CB347D" w:rsidRPr="009C44FC" w:rsidRDefault="00CB347D" w:rsidP="00CB347D">
      <w:pPr>
        <w:suppressAutoHyphens/>
        <w:spacing w:after="0" w:line="240" w:lineRule="auto"/>
        <w:ind w:firstLine="709"/>
        <w:jc w:val="both"/>
        <w:rPr>
          <w:color w:val="000000" w:themeColor="text1"/>
          <w:szCs w:val="24"/>
        </w:rPr>
      </w:pPr>
      <w:r w:rsidRPr="009C44FC">
        <w:rPr>
          <w:color w:val="000000" w:themeColor="text1"/>
          <w:szCs w:val="24"/>
        </w:rPr>
        <w:t>Цель модуля: освоение вида деятельности «Разработка, администрирование и защита баз данных». Профессиональный модуль включен в обязательную часть образовательной программы.</w:t>
      </w:r>
    </w:p>
    <w:p w:rsidR="00CB347D" w:rsidRPr="009C44FC" w:rsidRDefault="00CB347D" w:rsidP="00CB347D">
      <w:pPr>
        <w:pStyle w:val="110"/>
        <w:spacing w:after="0" w:line="240" w:lineRule="auto"/>
        <w:jc w:val="both"/>
        <w:rPr>
          <w:rFonts w:ascii="Times New Roman" w:hAnsi="Times New Roman"/>
          <w:color w:val="000000" w:themeColor="text1"/>
        </w:rPr>
      </w:pPr>
      <w:bookmarkStart w:id="24" w:name="_Toc208100536"/>
      <w:bookmarkStart w:id="25" w:name="_Toc208100649"/>
      <w:bookmarkStart w:id="26" w:name="_Toc208100745"/>
      <w:bookmarkStart w:id="27" w:name="_Toc208100841"/>
      <w:bookmarkStart w:id="28" w:name="_Toc208100937"/>
      <w:bookmarkStart w:id="29" w:name="_Toc208101033"/>
      <w:bookmarkStart w:id="30" w:name="_Toc208101129"/>
      <w:bookmarkStart w:id="31" w:name="_Toc208101225"/>
      <w:r w:rsidRPr="009C44FC">
        <w:rPr>
          <w:rFonts w:ascii="Times New Roman" w:hAnsi="Times New Roman"/>
          <w:color w:val="000000" w:themeColor="text1"/>
        </w:rPr>
        <w:t>1.2. Планируемые результаты освоения профессионального модуля</w:t>
      </w:r>
      <w:bookmarkEnd w:id="24"/>
      <w:bookmarkEnd w:id="25"/>
      <w:bookmarkEnd w:id="26"/>
      <w:bookmarkEnd w:id="27"/>
      <w:bookmarkEnd w:id="28"/>
      <w:bookmarkEnd w:id="29"/>
      <w:bookmarkEnd w:id="30"/>
      <w:bookmarkEnd w:id="31"/>
    </w:p>
    <w:p w:rsidR="00CB347D" w:rsidRDefault="00CB347D" w:rsidP="00CB347D">
      <w:pPr>
        <w:spacing w:after="0" w:line="240" w:lineRule="auto"/>
        <w:ind w:firstLine="709"/>
        <w:jc w:val="both"/>
        <w:rPr>
          <w:bCs/>
          <w:color w:val="000000" w:themeColor="text1"/>
          <w:szCs w:val="24"/>
        </w:rPr>
      </w:pPr>
      <w:r w:rsidRPr="009C44FC">
        <w:rPr>
          <w:color w:val="000000" w:themeColor="text1"/>
          <w:szCs w:val="24"/>
        </w:rPr>
        <w:t>Результаты освоения профессионального модуля соотносятся с планируемыми результатами освоения образовательной программы.</w:t>
      </w:r>
      <w:r w:rsidR="00965CF4">
        <w:rPr>
          <w:color w:val="000000" w:themeColor="text1"/>
          <w:szCs w:val="24"/>
        </w:rPr>
        <w:t xml:space="preserve"> </w:t>
      </w:r>
      <w:r w:rsidRPr="009C44FC">
        <w:rPr>
          <w:bCs/>
          <w:color w:val="000000" w:themeColor="text1"/>
          <w:szCs w:val="24"/>
        </w:rPr>
        <w:t>В результате освоения профессионального модуля обучающийся должен:</w:t>
      </w:r>
    </w:p>
    <w:p w:rsidR="00965CF4" w:rsidRPr="009C44FC" w:rsidRDefault="00965CF4" w:rsidP="00CB347D">
      <w:pPr>
        <w:spacing w:after="0" w:line="240" w:lineRule="auto"/>
        <w:ind w:firstLine="709"/>
        <w:jc w:val="both"/>
        <w:rPr>
          <w:bCs/>
          <w:color w:val="000000" w:themeColor="text1"/>
          <w:szCs w:val="24"/>
        </w:rPr>
      </w:pPr>
    </w:p>
    <w:tbl>
      <w:tblPr>
        <w:tblStyle w:val="StGen0"/>
        <w:tblW w:w="1020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88"/>
        <w:gridCol w:w="3827"/>
        <w:gridCol w:w="5386"/>
      </w:tblGrid>
      <w:tr w:rsidR="00965CF4" w:rsidRPr="00CB347D" w:rsidTr="00896F9C">
        <w:tc>
          <w:tcPr>
            <w:tcW w:w="988" w:type="dxa"/>
          </w:tcPr>
          <w:p w:rsidR="00965CF4" w:rsidRPr="00CB347D" w:rsidRDefault="00965CF4" w:rsidP="00965CF4">
            <w:pPr>
              <w:spacing w:after="0" w:line="240" w:lineRule="auto"/>
              <w:rPr>
                <w:b/>
                <w:color w:val="000000" w:themeColor="text1"/>
                <w:sz w:val="22"/>
              </w:rPr>
            </w:pPr>
            <w:r w:rsidRPr="00CB347D">
              <w:rPr>
                <w:b/>
                <w:color w:val="000000" w:themeColor="text1"/>
                <w:sz w:val="22"/>
              </w:rPr>
              <w:t xml:space="preserve">Код </w:t>
            </w:r>
            <w:r w:rsidRPr="00CB347D">
              <w:rPr>
                <w:b/>
                <w:i/>
                <w:color w:val="000000" w:themeColor="text1"/>
                <w:sz w:val="22"/>
              </w:rPr>
              <w:t>ОК, ПК</w:t>
            </w:r>
          </w:p>
        </w:tc>
        <w:tc>
          <w:tcPr>
            <w:tcW w:w="3827" w:type="dxa"/>
          </w:tcPr>
          <w:p w:rsidR="00965CF4" w:rsidRPr="00CB347D" w:rsidRDefault="00965CF4" w:rsidP="00965CF4">
            <w:pPr>
              <w:spacing w:after="0" w:line="240" w:lineRule="auto"/>
              <w:jc w:val="center"/>
              <w:rPr>
                <w:b/>
                <w:color w:val="000000" w:themeColor="text1"/>
                <w:sz w:val="22"/>
              </w:rPr>
            </w:pPr>
            <w:r w:rsidRPr="00CB347D">
              <w:rPr>
                <w:b/>
                <w:color w:val="000000" w:themeColor="text1"/>
                <w:sz w:val="22"/>
              </w:rPr>
              <w:t>Уметь</w:t>
            </w:r>
          </w:p>
        </w:tc>
        <w:tc>
          <w:tcPr>
            <w:tcW w:w="5386" w:type="dxa"/>
          </w:tcPr>
          <w:p w:rsidR="00965CF4" w:rsidRPr="00CB347D" w:rsidRDefault="00965CF4" w:rsidP="00965CF4">
            <w:pPr>
              <w:spacing w:after="0" w:line="240" w:lineRule="auto"/>
              <w:jc w:val="center"/>
              <w:rPr>
                <w:b/>
                <w:i/>
                <w:color w:val="000000" w:themeColor="text1"/>
                <w:sz w:val="22"/>
              </w:rPr>
            </w:pPr>
            <w:r w:rsidRPr="00CB347D">
              <w:rPr>
                <w:b/>
                <w:color w:val="000000" w:themeColor="text1"/>
                <w:sz w:val="22"/>
              </w:rPr>
              <w:t>Знать</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ОК.01</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Выбирать способы решения задач профессиональной деятельности применительно к различным контекстам</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65CF4" w:rsidRPr="00CB347D" w:rsidRDefault="00965CF4" w:rsidP="00896F9C">
            <w:pPr>
              <w:spacing w:after="0" w:line="240" w:lineRule="auto"/>
              <w:jc w:val="both"/>
              <w:rPr>
                <w:color w:val="000000" w:themeColor="text1"/>
                <w:sz w:val="22"/>
              </w:rPr>
            </w:pPr>
            <w:r w:rsidRPr="00CB347D">
              <w:rPr>
                <w:color w:val="000000" w:themeColor="text1"/>
                <w:sz w:val="22"/>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ОК.02</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ОК.03</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ОК.04</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Эффективно взаимодействовать и работать в коллективе и команде</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психологические основы деятельности коллектива, психологические особенности личности; основы проектной деятельности</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ОК.05</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особенности социального и культурного контекста; правила оформления документов и построения устных сообщений</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ОК.06</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w:t>
            </w:r>
            <w:r w:rsidRPr="00CB347D">
              <w:rPr>
                <w:color w:val="000000" w:themeColor="text1"/>
                <w:sz w:val="22"/>
              </w:rPr>
              <w:lastRenderedPageBreak/>
              <w:t>учетом гармонизации межнациональных и межрелигиозных отношений, применять стандарты антикоррупционного поведения</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lastRenderedPageBreak/>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ОК.07</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ОК.08</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965CF4" w:rsidRPr="00CB347D" w:rsidTr="00896F9C">
        <w:tc>
          <w:tcPr>
            <w:tcW w:w="988" w:type="dxa"/>
            <w:tcMar>
              <w:top w:w="0" w:type="dxa"/>
              <w:left w:w="100" w:type="dxa"/>
              <w:bottom w:w="0" w:type="dxa"/>
              <w:right w:w="100" w:type="dxa"/>
            </w:tcMar>
          </w:tcPr>
          <w:p w:rsidR="00965CF4" w:rsidRPr="00CB347D" w:rsidRDefault="00965CF4" w:rsidP="00965CF4">
            <w:pPr>
              <w:spacing w:after="0" w:line="240" w:lineRule="auto"/>
              <w:rPr>
                <w:color w:val="000000" w:themeColor="text1"/>
                <w:sz w:val="22"/>
              </w:rPr>
            </w:pPr>
            <w:r w:rsidRPr="00CB347D">
              <w:rPr>
                <w:color w:val="000000" w:themeColor="text1"/>
                <w:sz w:val="22"/>
              </w:rPr>
              <w:t>ОК.09</w:t>
            </w:r>
          </w:p>
        </w:tc>
        <w:tc>
          <w:tcPr>
            <w:tcW w:w="3827"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Пользоваться профессиональной документацией на государственном и иностранном языках</w:t>
            </w:r>
          </w:p>
        </w:tc>
        <w:tc>
          <w:tcPr>
            <w:tcW w:w="5386" w:type="dxa"/>
            <w:tcMar>
              <w:top w:w="0" w:type="dxa"/>
              <w:left w:w="100" w:type="dxa"/>
              <w:bottom w:w="0" w:type="dxa"/>
              <w:right w:w="100" w:type="dxa"/>
            </w:tcMar>
          </w:tcPr>
          <w:p w:rsidR="00965CF4" w:rsidRPr="00CB347D" w:rsidRDefault="00965CF4" w:rsidP="00896F9C">
            <w:pPr>
              <w:spacing w:after="0" w:line="240" w:lineRule="auto"/>
              <w:jc w:val="both"/>
              <w:rPr>
                <w:color w:val="000000" w:themeColor="text1"/>
                <w:sz w:val="22"/>
              </w:rPr>
            </w:pPr>
            <w:r w:rsidRPr="00CB347D">
              <w:rPr>
                <w:color w:val="000000" w:themeColor="text1"/>
                <w:sz w:val="22"/>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965CF4" w:rsidRDefault="00965CF4"/>
    <w:tbl>
      <w:tblPr>
        <w:tblStyle w:val="StGen0"/>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827"/>
        <w:gridCol w:w="3118"/>
        <w:gridCol w:w="2268"/>
      </w:tblGrid>
      <w:tr w:rsidR="00965CF4" w:rsidRPr="00CB347D" w:rsidTr="00896F9C">
        <w:tc>
          <w:tcPr>
            <w:tcW w:w="988" w:type="dxa"/>
            <w:tcBorders>
              <w:left w:val="single" w:sz="4" w:space="0" w:color="000000"/>
              <w:bottom w:val="single" w:sz="4" w:space="0" w:color="000000"/>
              <w:right w:val="single" w:sz="4" w:space="0" w:color="000000"/>
            </w:tcBorders>
          </w:tcPr>
          <w:p w:rsidR="00965CF4" w:rsidRPr="00CB347D" w:rsidRDefault="00965CF4" w:rsidP="00965CF4">
            <w:pPr>
              <w:spacing w:after="0" w:line="240" w:lineRule="auto"/>
              <w:rPr>
                <w:b/>
                <w:color w:val="000000" w:themeColor="text1"/>
                <w:sz w:val="22"/>
              </w:rPr>
            </w:pPr>
            <w:r w:rsidRPr="00CB347D">
              <w:rPr>
                <w:b/>
                <w:color w:val="000000" w:themeColor="text1"/>
                <w:sz w:val="22"/>
              </w:rPr>
              <w:t xml:space="preserve">Код </w:t>
            </w:r>
            <w:r w:rsidRPr="00CB347D">
              <w:rPr>
                <w:b/>
                <w:i/>
                <w:color w:val="000000" w:themeColor="text1"/>
                <w:sz w:val="22"/>
              </w:rPr>
              <w:t>ОК, ПК</w:t>
            </w:r>
          </w:p>
        </w:tc>
        <w:tc>
          <w:tcPr>
            <w:tcW w:w="3827" w:type="dxa"/>
            <w:tcBorders>
              <w:left w:val="single" w:sz="4" w:space="0" w:color="000000"/>
              <w:bottom w:val="single" w:sz="4" w:space="0" w:color="000000"/>
              <w:right w:val="single" w:sz="4" w:space="0" w:color="000000"/>
            </w:tcBorders>
          </w:tcPr>
          <w:p w:rsidR="00965CF4" w:rsidRPr="00CB347D" w:rsidRDefault="00965CF4" w:rsidP="00965CF4">
            <w:pPr>
              <w:spacing w:after="0" w:line="240" w:lineRule="auto"/>
              <w:jc w:val="center"/>
              <w:rPr>
                <w:b/>
                <w:color w:val="000000" w:themeColor="text1"/>
                <w:sz w:val="22"/>
              </w:rPr>
            </w:pPr>
            <w:r w:rsidRPr="00CB347D">
              <w:rPr>
                <w:b/>
                <w:color w:val="000000" w:themeColor="text1"/>
                <w:sz w:val="22"/>
              </w:rPr>
              <w:t>Уметь</w:t>
            </w:r>
          </w:p>
        </w:tc>
        <w:tc>
          <w:tcPr>
            <w:tcW w:w="3118" w:type="dxa"/>
            <w:tcBorders>
              <w:top w:val="single" w:sz="4" w:space="0" w:color="000000"/>
              <w:left w:val="single" w:sz="4" w:space="0" w:color="000000"/>
              <w:bottom w:val="single" w:sz="4" w:space="0" w:color="000000"/>
              <w:right w:val="single" w:sz="4" w:space="0" w:color="000000"/>
            </w:tcBorders>
          </w:tcPr>
          <w:p w:rsidR="00965CF4" w:rsidRPr="00CB347D" w:rsidRDefault="00965CF4" w:rsidP="00965CF4">
            <w:pPr>
              <w:spacing w:after="0" w:line="240" w:lineRule="auto"/>
              <w:jc w:val="center"/>
              <w:rPr>
                <w:b/>
                <w:i/>
                <w:color w:val="000000" w:themeColor="text1"/>
                <w:sz w:val="22"/>
              </w:rPr>
            </w:pPr>
            <w:r w:rsidRPr="00CB347D">
              <w:rPr>
                <w:b/>
                <w:color w:val="000000" w:themeColor="text1"/>
                <w:sz w:val="22"/>
              </w:rPr>
              <w:t>Знать</w:t>
            </w:r>
          </w:p>
        </w:tc>
        <w:tc>
          <w:tcPr>
            <w:tcW w:w="2268" w:type="dxa"/>
            <w:tcBorders>
              <w:top w:val="single" w:sz="4" w:space="0" w:color="000000"/>
              <w:left w:val="single" w:sz="4" w:space="0" w:color="000000"/>
              <w:bottom w:val="single" w:sz="4" w:space="0" w:color="000000"/>
              <w:right w:val="single" w:sz="4" w:space="0" w:color="000000"/>
            </w:tcBorders>
          </w:tcPr>
          <w:p w:rsidR="00965CF4" w:rsidRPr="00CB347D" w:rsidRDefault="00965CF4" w:rsidP="00965CF4">
            <w:pPr>
              <w:spacing w:after="0" w:line="240" w:lineRule="auto"/>
              <w:jc w:val="center"/>
              <w:rPr>
                <w:b/>
                <w:i/>
                <w:color w:val="000000" w:themeColor="text1"/>
                <w:sz w:val="22"/>
              </w:rPr>
            </w:pPr>
            <w:r w:rsidRPr="00CB347D">
              <w:rPr>
                <w:b/>
                <w:color w:val="000000" w:themeColor="text1"/>
                <w:sz w:val="22"/>
              </w:rPr>
              <w:t>Владеть навыками</w:t>
            </w:r>
          </w:p>
        </w:tc>
      </w:tr>
      <w:tr w:rsidR="00CB347D" w:rsidRPr="00CB347D" w:rsidTr="00896F9C">
        <w:tc>
          <w:tcPr>
            <w:tcW w:w="988" w:type="dxa"/>
            <w:tcBorders>
              <w:left w:val="single" w:sz="4" w:space="0" w:color="000000"/>
              <w:bottom w:val="single" w:sz="4" w:space="0" w:color="000000"/>
              <w:right w:val="single" w:sz="4" w:space="0" w:color="000000"/>
            </w:tcBorders>
          </w:tcPr>
          <w:p w:rsidR="00CB347D" w:rsidRPr="00CB347D" w:rsidRDefault="00CB347D" w:rsidP="00CB347D">
            <w:pPr>
              <w:spacing w:after="0" w:line="240" w:lineRule="auto"/>
              <w:rPr>
                <w:color w:val="000000" w:themeColor="text1"/>
                <w:sz w:val="22"/>
              </w:rPr>
            </w:pPr>
            <w:r w:rsidRPr="00CB347D">
              <w:rPr>
                <w:color w:val="000000" w:themeColor="text1"/>
                <w:sz w:val="22"/>
              </w:rPr>
              <w:t>ПК 1.1</w:t>
            </w:r>
          </w:p>
        </w:tc>
        <w:tc>
          <w:tcPr>
            <w:tcW w:w="3827" w:type="dxa"/>
            <w:tcBorders>
              <w:left w:val="single" w:sz="4" w:space="0" w:color="000000"/>
              <w:bottom w:val="single" w:sz="4" w:space="0" w:color="000000"/>
              <w:right w:val="single" w:sz="4" w:space="0" w:color="000000"/>
            </w:tcBorders>
          </w:tcPr>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анализировать предметную область и выделять основные сущности;</w:t>
            </w:r>
          </w:p>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определять требования к базе данных;</w:t>
            </w:r>
          </w:p>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разрабатывать концептуальную, логическую и физическую модели баз данных;</w:t>
            </w:r>
          </w:p>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проектировать схему базы данных;</w:t>
            </w:r>
          </w:p>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работать с современными case-средствами проектирования баз данных;</w:t>
            </w:r>
          </w:p>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определять связи между таблицами;</w:t>
            </w:r>
          </w:p>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определять типы данных для полей таблиц;</w:t>
            </w:r>
          </w:p>
          <w:p w:rsidR="00CB347D" w:rsidRPr="00CB347D" w:rsidRDefault="00CB347D" w:rsidP="00896F9C">
            <w:pPr>
              <w:numPr>
                <w:ilvl w:val="0"/>
                <w:numId w:val="5"/>
              </w:numPr>
              <w:tabs>
                <w:tab w:val="left" w:pos="273"/>
              </w:tabs>
              <w:spacing w:after="0" w:line="240" w:lineRule="auto"/>
              <w:ind w:left="0" w:firstLine="0"/>
              <w:contextualSpacing/>
              <w:jc w:val="both"/>
              <w:rPr>
                <w:sz w:val="22"/>
              </w:rPr>
            </w:pPr>
            <w:r w:rsidRPr="00CB347D">
              <w:rPr>
                <w:sz w:val="22"/>
              </w:rPr>
              <w:t>оформление документации на спроектированную базу данных</w:t>
            </w:r>
          </w:p>
          <w:p w:rsidR="00CB347D" w:rsidRPr="00CB347D" w:rsidRDefault="00CB347D" w:rsidP="00896F9C">
            <w:pPr>
              <w:spacing w:after="0" w:line="240" w:lineRule="auto"/>
              <w:jc w:val="both"/>
              <w:rPr>
                <w:color w:val="000000" w:themeColor="text1"/>
                <w:sz w:val="22"/>
              </w:rPr>
            </w:pPr>
            <w:r w:rsidRPr="00CB347D">
              <w:rPr>
                <w:sz w:val="22"/>
                <w:lang w:eastAsia="en-US"/>
              </w:rPr>
              <w:t>разработки схемы базы данных, используя NoSQL модели данных, такие как документо-ориентированные, ключ-значение, колоночные и др.</w:t>
            </w:r>
          </w:p>
        </w:tc>
        <w:tc>
          <w:tcPr>
            <w:tcW w:w="311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основные положения теории баз данных, хранилищ данных, баз знаний;</w:t>
            </w:r>
          </w:p>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основные принципы структуризации и нормализации базы данных;</w:t>
            </w:r>
          </w:p>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основные принципы построения концептуальной, логической и физической модели данных;</w:t>
            </w:r>
          </w:p>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методы описания схем баз данных в современных системах управления базами данных;</w:t>
            </w:r>
          </w:p>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структуру данных систем управления базами данных, основные понятия и принципы проектирования баз данных;</w:t>
            </w:r>
          </w:p>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структуру реляционной базы данных;</w:t>
            </w:r>
          </w:p>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язык SQL и особенности его реализации в различных системах управления базами данных;</w:t>
            </w:r>
          </w:p>
          <w:p w:rsidR="00CB347D" w:rsidRPr="00CB347D" w:rsidRDefault="00CB347D" w:rsidP="00896F9C">
            <w:pPr>
              <w:numPr>
                <w:ilvl w:val="0"/>
                <w:numId w:val="6"/>
              </w:numPr>
              <w:tabs>
                <w:tab w:val="left" w:pos="273"/>
              </w:tabs>
              <w:spacing w:after="0" w:line="240" w:lineRule="auto"/>
              <w:ind w:left="0" w:firstLine="0"/>
              <w:contextualSpacing/>
              <w:jc w:val="both"/>
              <w:rPr>
                <w:sz w:val="22"/>
              </w:rPr>
            </w:pPr>
            <w:r w:rsidRPr="00CB347D">
              <w:rPr>
                <w:sz w:val="22"/>
              </w:rPr>
              <w:t>оптимизацию производительности баз данных</w:t>
            </w:r>
          </w:p>
          <w:p w:rsidR="00CB347D" w:rsidRPr="00CB347D" w:rsidRDefault="00CB347D" w:rsidP="00896F9C">
            <w:pPr>
              <w:spacing w:after="0" w:line="240" w:lineRule="auto"/>
              <w:jc w:val="both"/>
              <w:rPr>
                <w:color w:val="000000" w:themeColor="text1"/>
                <w:sz w:val="22"/>
              </w:rPr>
            </w:pPr>
            <w:r w:rsidRPr="00CB347D">
              <w:rPr>
                <w:sz w:val="22"/>
                <w:lang w:eastAsia="en-US"/>
              </w:rPr>
              <w:t>принципы безопасности хранения данных</w:t>
            </w:r>
          </w:p>
        </w:tc>
        <w:tc>
          <w:tcPr>
            <w:tcW w:w="226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numPr>
                <w:ilvl w:val="0"/>
                <w:numId w:val="4"/>
              </w:numPr>
              <w:tabs>
                <w:tab w:val="left" w:pos="273"/>
              </w:tabs>
              <w:spacing w:after="0" w:line="240" w:lineRule="auto"/>
              <w:ind w:left="0" w:firstLine="0"/>
              <w:contextualSpacing/>
              <w:jc w:val="both"/>
              <w:rPr>
                <w:sz w:val="22"/>
              </w:rPr>
            </w:pPr>
            <w:r w:rsidRPr="00CB347D">
              <w:rPr>
                <w:sz w:val="22"/>
              </w:rPr>
              <w:t>разработки концептуальной модели базы данных;</w:t>
            </w:r>
          </w:p>
          <w:p w:rsidR="00CB347D" w:rsidRPr="00CB347D" w:rsidRDefault="00CB347D" w:rsidP="00896F9C">
            <w:pPr>
              <w:numPr>
                <w:ilvl w:val="0"/>
                <w:numId w:val="4"/>
              </w:numPr>
              <w:tabs>
                <w:tab w:val="left" w:pos="273"/>
              </w:tabs>
              <w:spacing w:after="0" w:line="240" w:lineRule="auto"/>
              <w:ind w:left="0" w:firstLine="0"/>
              <w:contextualSpacing/>
              <w:jc w:val="both"/>
              <w:rPr>
                <w:sz w:val="22"/>
              </w:rPr>
            </w:pPr>
            <w:r w:rsidRPr="00CB347D">
              <w:rPr>
                <w:sz w:val="22"/>
              </w:rPr>
              <w:t>разработки инфологической модели базы данных;</w:t>
            </w:r>
          </w:p>
          <w:p w:rsidR="00CB347D" w:rsidRPr="00CB347D" w:rsidRDefault="00CB347D" w:rsidP="00896F9C">
            <w:pPr>
              <w:numPr>
                <w:ilvl w:val="0"/>
                <w:numId w:val="4"/>
              </w:numPr>
              <w:tabs>
                <w:tab w:val="left" w:pos="273"/>
              </w:tabs>
              <w:spacing w:after="0" w:line="240" w:lineRule="auto"/>
              <w:ind w:left="0" w:firstLine="0"/>
              <w:contextualSpacing/>
              <w:jc w:val="both"/>
              <w:rPr>
                <w:sz w:val="22"/>
              </w:rPr>
            </w:pPr>
            <w:r w:rsidRPr="00CB347D">
              <w:rPr>
                <w:sz w:val="22"/>
              </w:rPr>
              <w:t>разработки физической модели базы данных;</w:t>
            </w:r>
          </w:p>
          <w:p w:rsidR="00CB347D" w:rsidRPr="00CB347D" w:rsidRDefault="00CB347D" w:rsidP="00896F9C">
            <w:pPr>
              <w:numPr>
                <w:ilvl w:val="0"/>
                <w:numId w:val="4"/>
              </w:numPr>
              <w:tabs>
                <w:tab w:val="left" w:pos="273"/>
              </w:tabs>
              <w:spacing w:after="0" w:line="240" w:lineRule="auto"/>
              <w:ind w:left="0" w:firstLine="0"/>
              <w:contextualSpacing/>
              <w:jc w:val="both"/>
              <w:rPr>
                <w:sz w:val="22"/>
              </w:rPr>
            </w:pPr>
            <w:r w:rsidRPr="00CB347D">
              <w:rPr>
                <w:sz w:val="22"/>
              </w:rPr>
              <w:t>разработки требований к базе данных</w:t>
            </w:r>
          </w:p>
          <w:p w:rsidR="00CB347D" w:rsidRPr="00CB347D" w:rsidRDefault="00CB347D" w:rsidP="00896F9C">
            <w:pPr>
              <w:numPr>
                <w:ilvl w:val="0"/>
                <w:numId w:val="4"/>
              </w:numPr>
              <w:tabs>
                <w:tab w:val="left" w:pos="273"/>
              </w:tabs>
              <w:spacing w:after="0" w:line="240" w:lineRule="auto"/>
              <w:ind w:left="0" w:firstLine="0"/>
              <w:contextualSpacing/>
              <w:jc w:val="both"/>
              <w:rPr>
                <w:sz w:val="22"/>
              </w:rPr>
            </w:pPr>
            <w:r w:rsidRPr="00CB347D">
              <w:rPr>
                <w:sz w:val="22"/>
              </w:rPr>
              <w:t>нормализация структуры базы данных</w:t>
            </w:r>
          </w:p>
          <w:p w:rsidR="00CB347D" w:rsidRPr="00CB347D" w:rsidRDefault="00CB347D" w:rsidP="00896F9C">
            <w:pPr>
              <w:numPr>
                <w:ilvl w:val="0"/>
                <w:numId w:val="4"/>
              </w:numPr>
              <w:tabs>
                <w:tab w:val="left" w:pos="273"/>
              </w:tabs>
              <w:spacing w:after="0" w:line="240" w:lineRule="auto"/>
              <w:ind w:left="0" w:firstLine="0"/>
              <w:contextualSpacing/>
              <w:jc w:val="both"/>
              <w:rPr>
                <w:sz w:val="22"/>
              </w:rPr>
            </w:pPr>
            <w:r w:rsidRPr="00CB347D">
              <w:rPr>
                <w:sz w:val="22"/>
              </w:rPr>
              <w:t>документирования схемы базы данных, включая диаграммы ER и описания таблиц;</w:t>
            </w:r>
          </w:p>
          <w:p w:rsidR="00CB347D" w:rsidRPr="00CB347D" w:rsidRDefault="00CB347D" w:rsidP="00896F9C">
            <w:pPr>
              <w:spacing w:after="0" w:line="240" w:lineRule="auto"/>
              <w:jc w:val="both"/>
              <w:rPr>
                <w:color w:val="000000" w:themeColor="text1"/>
                <w:sz w:val="22"/>
              </w:rPr>
            </w:pPr>
            <w:r w:rsidRPr="00CB347D">
              <w:rPr>
                <w:sz w:val="22"/>
                <w:lang w:eastAsia="en-US"/>
              </w:rPr>
              <w:t>документирования прав доступа и безопасности базы данных, включая учетные записи пользователей и их роли</w:t>
            </w:r>
          </w:p>
        </w:tc>
      </w:tr>
      <w:tr w:rsidR="00CB347D" w:rsidRPr="00CB347D" w:rsidTr="00896F9C">
        <w:trPr>
          <w:trHeight w:val="327"/>
        </w:trPr>
        <w:tc>
          <w:tcPr>
            <w:tcW w:w="988" w:type="dxa"/>
            <w:tcBorders>
              <w:left w:val="single" w:sz="4" w:space="0" w:color="000000"/>
              <w:bottom w:val="single" w:sz="4" w:space="0" w:color="000000"/>
              <w:right w:val="single" w:sz="4" w:space="0" w:color="000000"/>
            </w:tcBorders>
          </w:tcPr>
          <w:p w:rsidR="00CB347D" w:rsidRPr="00CB347D" w:rsidRDefault="00CB347D" w:rsidP="00CB347D">
            <w:pPr>
              <w:spacing w:after="0" w:line="240" w:lineRule="auto"/>
              <w:rPr>
                <w:color w:val="000000" w:themeColor="text1"/>
                <w:sz w:val="22"/>
              </w:rPr>
            </w:pPr>
            <w:r w:rsidRPr="00CB347D">
              <w:rPr>
                <w:color w:val="000000" w:themeColor="text1"/>
                <w:sz w:val="22"/>
              </w:rPr>
              <w:lastRenderedPageBreak/>
              <w:t>ПК 1.2</w:t>
            </w:r>
          </w:p>
        </w:tc>
        <w:tc>
          <w:tcPr>
            <w:tcW w:w="3827" w:type="dxa"/>
            <w:tcBorders>
              <w:left w:val="single" w:sz="4" w:space="0" w:color="000000"/>
              <w:bottom w:val="single" w:sz="4" w:space="0" w:color="000000"/>
              <w:right w:val="single" w:sz="4" w:space="0" w:color="000000"/>
            </w:tcBorders>
          </w:tcPr>
          <w:p w:rsidR="00CB347D" w:rsidRPr="00CB347D" w:rsidRDefault="00CB347D" w:rsidP="00896F9C">
            <w:pPr>
              <w:numPr>
                <w:ilvl w:val="0"/>
                <w:numId w:val="7"/>
              </w:numPr>
              <w:tabs>
                <w:tab w:val="left" w:pos="273"/>
              </w:tabs>
              <w:spacing w:after="0" w:line="240" w:lineRule="auto"/>
              <w:ind w:left="0" w:firstLine="0"/>
              <w:contextualSpacing/>
              <w:jc w:val="both"/>
              <w:rPr>
                <w:sz w:val="22"/>
              </w:rPr>
            </w:pPr>
            <w:r w:rsidRPr="00CB347D">
              <w:rPr>
                <w:sz w:val="22"/>
              </w:rPr>
              <w:t xml:space="preserve">разрабатывать объекты баз данных </w:t>
            </w:r>
          </w:p>
          <w:p w:rsidR="00CB347D" w:rsidRPr="00CB347D" w:rsidRDefault="00CB347D" w:rsidP="00896F9C">
            <w:pPr>
              <w:numPr>
                <w:ilvl w:val="0"/>
                <w:numId w:val="7"/>
              </w:numPr>
              <w:tabs>
                <w:tab w:val="left" w:pos="273"/>
              </w:tabs>
              <w:spacing w:after="0" w:line="240" w:lineRule="auto"/>
              <w:ind w:left="0" w:firstLine="0"/>
              <w:contextualSpacing/>
              <w:jc w:val="both"/>
              <w:rPr>
                <w:sz w:val="22"/>
              </w:rPr>
            </w:pPr>
            <w:r w:rsidRPr="00CB347D">
              <w:rPr>
                <w:sz w:val="22"/>
              </w:rPr>
              <w:t>создавать таблицы, индексы, ограничения и другие объекты базы данных</w:t>
            </w:r>
          </w:p>
          <w:p w:rsidR="00CB347D" w:rsidRPr="00CB347D" w:rsidRDefault="00CB347D" w:rsidP="00896F9C">
            <w:pPr>
              <w:numPr>
                <w:ilvl w:val="0"/>
                <w:numId w:val="7"/>
              </w:numPr>
              <w:tabs>
                <w:tab w:val="left" w:pos="273"/>
              </w:tabs>
              <w:spacing w:after="0" w:line="240" w:lineRule="auto"/>
              <w:ind w:left="0" w:firstLine="0"/>
              <w:contextualSpacing/>
              <w:jc w:val="both"/>
              <w:rPr>
                <w:sz w:val="22"/>
              </w:rPr>
            </w:pPr>
            <w:r w:rsidRPr="00CB347D">
              <w:rPr>
                <w:sz w:val="22"/>
              </w:rPr>
              <w:t>оптимизировать запросы к базе данных для повышения производительности</w:t>
            </w:r>
          </w:p>
          <w:p w:rsidR="00CB347D" w:rsidRPr="00CB347D" w:rsidRDefault="00CB347D" w:rsidP="00896F9C">
            <w:pPr>
              <w:numPr>
                <w:ilvl w:val="0"/>
                <w:numId w:val="7"/>
              </w:numPr>
              <w:tabs>
                <w:tab w:val="left" w:pos="273"/>
              </w:tabs>
              <w:spacing w:after="0" w:line="240" w:lineRule="auto"/>
              <w:ind w:left="0" w:firstLine="0"/>
              <w:contextualSpacing/>
              <w:jc w:val="both"/>
              <w:rPr>
                <w:sz w:val="22"/>
              </w:rPr>
            </w:pPr>
            <w:r w:rsidRPr="00CB347D">
              <w:rPr>
                <w:sz w:val="22"/>
              </w:rPr>
              <w:t>разрабатывать хранимые процедуры и триггеры для баз данных;</w:t>
            </w:r>
          </w:p>
          <w:p w:rsidR="00CB347D" w:rsidRPr="00CB347D" w:rsidRDefault="00CB347D" w:rsidP="00896F9C">
            <w:pPr>
              <w:spacing w:after="0" w:line="240" w:lineRule="auto"/>
              <w:jc w:val="both"/>
              <w:rPr>
                <w:color w:val="000000" w:themeColor="text1"/>
                <w:sz w:val="22"/>
              </w:rPr>
            </w:pPr>
            <w:r w:rsidRPr="00CB347D">
              <w:rPr>
                <w:sz w:val="22"/>
                <w:lang w:eastAsia="en-US"/>
              </w:rPr>
              <w:t>разрабатывать необходимые для различных групп пользователей представления</w:t>
            </w:r>
          </w:p>
        </w:tc>
        <w:tc>
          <w:tcPr>
            <w:tcW w:w="311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numPr>
                <w:ilvl w:val="0"/>
                <w:numId w:val="8"/>
              </w:numPr>
              <w:tabs>
                <w:tab w:val="left" w:pos="273"/>
              </w:tabs>
              <w:spacing w:after="0" w:line="240" w:lineRule="auto"/>
              <w:ind w:left="0" w:firstLine="0"/>
              <w:contextualSpacing/>
              <w:jc w:val="both"/>
              <w:rPr>
                <w:sz w:val="22"/>
              </w:rPr>
            </w:pPr>
            <w:r w:rsidRPr="00CB347D">
              <w:rPr>
                <w:sz w:val="22"/>
              </w:rPr>
              <w:t>основы реляционной модели данных</w:t>
            </w:r>
          </w:p>
          <w:p w:rsidR="00CB347D" w:rsidRPr="00CB347D" w:rsidRDefault="00CB347D" w:rsidP="00896F9C">
            <w:pPr>
              <w:numPr>
                <w:ilvl w:val="0"/>
                <w:numId w:val="8"/>
              </w:numPr>
              <w:tabs>
                <w:tab w:val="left" w:pos="273"/>
              </w:tabs>
              <w:spacing w:after="0" w:line="240" w:lineRule="auto"/>
              <w:ind w:left="0" w:firstLine="0"/>
              <w:contextualSpacing/>
              <w:jc w:val="both"/>
              <w:rPr>
                <w:sz w:val="22"/>
              </w:rPr>
            </w:pPr>
            <w:r w:rsidRPr="00CB347D">
              <w:rPr>
                <w:sz w:val="22"/>
              </w:rPr>
              <w:t>язык SQL и его основные команды</w:t>
            </w:r>
          </w:p>
          <w:p w:rsidR="00CB347D" w:rsidRPr="00CB347D" w:rsidRDefault="00CB347D" w:rsidP="00896F9C">
            <w:pPr>
              <w:numPr>
                <w:ilvl w:val="0"/>
                <w:numId w:val="8"/>
              </w:numPr>
              <w:tabs>
                <w:tab w:val="left" w:pos="273"/>
              </w:tabs>
              <w:spacing w:after="0" w:line="240" w:lineRule="auto"/>
              <w:ind w:left="0" w:firstLine="0"/>
              <w:contextualSpacing/>
              <w:jc w:val="both"/>
              <w:rPr>
                <w:sz w:val="22"/>
              </w:rPr>
            </w:pPr>
            <w:r w:rsidRPr="00CB347D">
              <w:rPr>
                <w:sz w:val="22"/>
              </w:rPr>
              <w:t>принципы нормализации баз данных</w:t>
            </w:r>
          </w:p>
          <w:p w:rsidR="00CB347D" w:rsidRPr="00CB347D" w:rsidRDefault="00CB347D" w:rsidP="00896F9C">
            <w:pPr>
              <w:numPr>
                <w:ilvl w:val="0"/>
                <w:numId w:val="8"/>
              </w:numPr>
              <w:tabs>
                <w:tab w:val="left" w:pos="273"/>
              </w:tabs>
              <w:spacing w:after="0" w:line="240" w:lineRule="auto"/>
              <w:ind w:left="0" w:firstLine="0"/>
              <w:contextualSpacing/>
              <w:jc w:val="both"/>
              <w:rPr>
                <w:sz w:val="22"/>
              </w:rPr>
            </w:pPr>
            <w:r w:rsidRPr="00CB347D">
              <w:rPr>
                <w:sz w:val="22"/>
              </w:rPr>
              <w:t xml:space="preserve">принципы работы с различными СУБД </w:t>
            </w:r>
          </w:p>
          <w:p w:rsidR="00CB347D" w:rsidRPr="00CB347D" w:rsidRDefault="00CB347D" w:rsidP="00896F9C">
            <w:pPr>
              <w:numPr>
                <w:ilvl w:val="0"/>
                <w:numId w:val="8"/>
              </w:numPr>
              <w:tabs>
                <w:tab w:val="left" w:pos="273"/>
              </w:tabs>
              <w:spacing w:after="0" w:line="240" w:lineRule="auto"/>
              <w:ind w:left="0" w:firstLine="0"/>
              <w:contextualSpacing/>
              <w:jc w:val="both"/>
              <w:rPr>
                <w:sz w:val="22"/>
              </w:rPr>
            </w:pPr>
            <w:r w:rsidRPr="00CB347D">
              <w:rPr>
                <w:sz w:val="22"/>
              </w:rPr>
              <w:t>общий подход к организации представлений, таблиц, индексов и кластеров;</w:t>
            </w:r>
          </w:p>
          <w:p w:rsidR="00CB347D" w:rsidRPr="00CB347D" w:rsidRDefault="00CB347D" w:rsidP="00896F9C">
            <w:pPr>
              <w:numPr>
                <w:ilvl w:val="0"/>
                <w:numId w:val="8"/>
              </w:numPr>
              <w:tabs>
                <w:tab w:val="left" w:pos="273"/>
              </w:tabs>
              <w:spacing w:after="0" w:line="240" w:lineRule="auto"/>
              <w:ind w:left="0" w:firstLine="0"/>
              <w:contextualSpacing/>
              <w:jc w:val="both"/>
              <w:rPr>
                <w:sz w:val="22"/>
              </w:rPr>
            </w:pPr>
            <w:r w:rsidRPr="00CB347D">
              <w:rPr>
                <w:sz w:val="22"/>
              </w:rPr>
              <w:t>методы организации целостности данных;</w:t>
            </w:r>
          </w:p>
          <w:p w:rsidR="00CB347D" w:rsidRPr="00CB347D" w:rsidRDefault="00CB347D" w:rsidP="00896F9C">
            <w:pPr>
              <w:spacing w:after="0" w:line="240" w:lineRule="auto"/>
              <w:jc w:val="both"/>
              <w:rPr>
                <w:color w:val="000000" w:themeColor="text1"/>
                <w:sz w:val="22"/>
              </w:rPr>
            </w:pPr>
            <w:r w:rsidRPr="00CB347D">
              <w:rPr>
                <w:sz w:val="22"/>
                <w:lang w:eastAsia="en-US"/>
              </w:rPr>
              <w:t>способы контроля доступа к данным и управления привилегиями</w:t>
            </w:r>
          </w:p>
        </w:tc>
        <w:tc>
          <w:tcPr>
            <w:tcW w:w="226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spacing w:after="0" w:line="240" w:lineRule="auto"/>
              <w:jc w:val="both"/>
              <w:rPr>
                <w:color w:val="000000" w:themeColor="text1"/>
                <w:sz w:val="22"/>
              </w:rPr>
            </w:pPr>
            <w:r w:rsidRPr="00CB347D">
              <w:rPr>
                <w:bCs/>
                <w:sz w:val="22"/>
                <w:lang w:eastAsia="en-US"/>
              </w:rPr>
              <w:t>работы с различными объектами базы данных</w:t>
            </w:r>
          </w:p>
        </w:tc>
      </w:tr>
      <w:tr w:rsidR="00CB347D" w:rsidRPr="00CB347D" w:rsidTr="00896F9C">
        <w:trPr>
          <w:trHeight w:val="327"/>
        </w:trPr>
        <w:tc>
          <w:tcPr>
            <w:tcW w:w="988" w:type="dxa"/>
            <w:tcBorders>
              <w:left w:val="single" w:sz="4" w:space="0" w:color="000000"/>
              <w:bottom w:val="single" w:sz="4" w:space="0" w:color="000000"/>
              <w:right w:val="single" w:sz="4" w:space="0" w:color="000000"/>
            </w:tcBorders>
          </w:tcPr>
          <w:p w:rsidR="00CB347D" w:rsidRPr="00CB347D" w:rsidRDefault="00CB347D" w:rsidP="00CB347D">
            <w:pPr>
              <w:spacing w:after="0" w:line="240" w:lineRule="auto"/>
              <w:rPr>
                <w:color w:val="000000" w:themeColor="text1"/>
                <w:sz w:val="22"/>
              </w:rPr>
            </w:pPr>
            <w:r w:rsidRPr="00CB347D">
              <w:rPr>
                <w:color w:val="000000" w:themeColor="text1"/>
                <w:sz w:val="22"/>
              </w:rPr>
              <w:t>ПК 1.3</w:t>
            </w:r>
          </w:p>
        </w:tc>
        <w:tc>
          <w:tcPr>
            <w:tcW w:w="3827" w:type="dxa"/>
            <w:tcBorders>
              <w:left w:val="single" w:sz="4" w:space="0" w:color="000000"/>
              <w:bottom w:val="single" w:sz="4" w:space="0" w:color="000000"/>
              <w:right w:val="single" w:sz="4" w:space="0" w:color="000000"/>
            </w:tcBorders>
          </w:tcPr>
          <w:p w:rsidR="00CB347D" w:rsidRPr="00CB347D" w:rsidRDefault="00CB347D" w:rsidP="00896F9C">
            <w:pPr>
              <w:numPr>
                <w:ilvl w:val="0"/>
                <w:numId w:val="10"/>
              </w:numPr>
              <w:tabs>
                <w:tab w:val="left" w:pos="273"/>
              </w:tabs>
              <w:spacing w:after="0" w:line="240" w:lineRule="auto"/>
              <w:ind w:left="0" w:firstLine="0"/>
              <w:contextualSpacing/>
              <w:jc w:val="both"/>
              <w:rPr>
                <w:sz w:val="22"/>
              </w:rPr>
            </w:pPr>
            <w:r w:rsidRPr="00CB347D">
              <w:rPr>
                <w:sz w:val="22"/>
              </w:rPr>
              <w:t>разрабатывать объекты базы данных, такие как таблицы, индексы и связи между ними;</w:t>
            </w:r>
          </w:p>
          <w:p w:rsidR="00CB347D" w:rsidRPr="00CB347D" w:rsidRDefault="00CB347D" w:rsidP="00896F9C">
            <w:pPr>
              <w:numPr>
                <w:ilvl w:val="0"/>
                <w:numId w:val="10"/>
              </w:numPr>
              <w:tabs>
                <w:tab w:val="left" w:pos="273"/>
              </w:tabs>
              <w:spacing w:after="0" w:line="240" w:lineRule="auto"/>
              <w:ind w:left="0" w:firstLine="0"/>
              <w:contextualSpacing/>
              <w:jc w:val="both"/>
              <w:rPr>
                <w:sz w:val="22"/>
              </w:rPr>
            </w:pPr>
            <w:r w:rsidRPr="00CB347D">
              <w:rPr>
                <w:sz w:val="22"/>
              </w:rPr>
              <w:t>программировать и создавать хранимые процедуры, функции и триггеры для обработки данных;</w:t>
            </w:r>
          </w:p>
          <w:p w:rsidR="00CB347D" w:rsidRPr="00CB347D" w:rsidRDefault="00CB347D" w:rsidP="00896F9C">
            <w:pPr>
              <w:numPr>
                <w:ilvl w:val="0"/>
                <w:numId w:val="10"/>
              </w:numPr>
              <w:tabs>
                <w:tab w:val="left" w:pos="273"/>
              </w:tabs>
              <w:spacing w:after="0" w:line="240" w:lineRule="auto"/>
              <w:ind w:left="0" w:firstLine="0"/>
              <w:contextualSpacing/>
              <w:jc w:val="both"/>
              <w:rPr>
                <w:sz w:val="22"/>
              </w:rPr>
            </w:pPr>
            <w:r w:rsidRPr="00CB347D">
              <w:rPr>
                <w:sz w:val="22"/>
              </w:rPr>
              <w:t>управлять данными в базе данных, включая ввод, обновление и удаление данных;</w:t>
            </w:r>
          </w:p>
          <w:p w:rsidR="00CB347D" w:rsidRPr="00CB347D" w:rsidRDefault="00CB347D" w:rsidP="00896F9C">
            <w:pPr>
              <w:numPr>
                <w:ilvl w:val="0"/>
                <w:numId w:val="10"/>
              </w:numPr>
              <w:tabs>
                <w:tab w:val="left" w:pos="273"/>
              </w:tabs>
              <w:spacing w:after="0" w:line="240" w:lineRule="auto"/>
              <w:ind w:left="0" w:firstLine="0"/>
              <w:contextualSpacing/>
              <w:jc w:val="both"/>
              <w:rPr>
                <w:sz w:val="22"/>
              </w:rPr>
            </w:pPr>
            <w:r w:rsidRPr="00CB347D">
              <w:rPr>
                <w:sz w:val="22"/>
              </w:rPr>
              <w:t>оптимизировать запросы и проводить мониторинг производительности базы данных;</w:t>
            </w:r>
          </w:p>
          <w:p w:rsidR="00CB347D" w:rsidRPr="00CB347D" w:rsidRDefault="00CB347D" w:rsidP="00896F9C">
            <w:pPr>
              <w:numPr>
                <w:ilvl w:val="0"/>
                <w:numId w:val="10"/>
              </w:numPr>
              <w:tabs>
                <w:tab w:val="left" w:pos="273"/>
              </w:tabs>
              <w:spacing w:after="0" w:line="240" w:lineRule="auto"/>
              <w:ind w:left="0" w:firstLine="0"/>
              <w:contextualSpacing/>
              <w:jc w:val="both"/>
              <w:rPr>
                <w:sz w:val="22"/>
              </w:rPr>
            </w:pPr>
            <w:r w:rsidRPr="00CB347D">
              <w:rPr>
                <w:sz w:val="22"/>
              </w:rPr>
              <w:t>работать с NoSQL базами данных;</w:t>
            </w:r>
          </w:p>
          <w:p w:rsidR="00CB347D" w:rsidRPr="00CB347D" w:rsidRDefault="00CB347D" w:rsidP="00896F9C">
            <w:pPr>
              <w:numPr>
                <w:ilvl w:val="0"/>
                <w:numId w:val="10"/>
              </w:numPr>
              <w:tabs>
                <w:tab w:val="left" w:pos="273"/>
              </w:tabs>
              <w:spacing w:after="0" w:line="240" w:lineRule="auto"/>
              <w:ind w:left="0" w:firstLine="0"/>
              <w:contextualSpacing/>
              <w:jc w:val="both"/>
              <w:rPr>
                <w:sz w:val="22"/>
              </w:rPr>
            </w:pPr>
            <w:r w:rsidRPr="00CB347D">
              <w:rPr>
                <w:sz w:val="22"/>
              </w:rPr>
              <w:t>использовать запросы для работы с данными в NoSQL базах данных;</w:t>
            </w:r>
          </w:p>
          <w:p w:rsidR="00CB347D" w:rsidRPr="00CB347D" w:rsidRDefault="00CB347D" w:rsidP="00896F9C">
            <w:pPr>
              <w:spacing w:after="0" w:line="240" w:lineRule="auto"/>
              <w:jc w:val="both"/>
              <w:rPr>
                <w:color w:val="000000" w:themeColor="text1"/>
                <w:sz w:val="22"/>
              </w:rPr>
            </w:pPr>
            <w:r w:rsidRPr="00CB347D">
              <w:rPr>
                <w:sz w:val="22"/>
                <w:lang w:eastAsia="en-US"/>
              </w:rPr>
              <w:t>оптимизировать производительность NoSQL баз данных.</w:t>
            </w:r>
          </w:p>
        </w:tc>
        <w:tc>
          <w:tcPr>
            <w:tcW w:w="311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numPr>
                <w:ilvl w:val="0"/>
                <w:numId w:val="11"/>
              </w:numPr>
              <w:tabs>
                <w:tab w:val="left" w:pos="273"/>
              </w:tabs>
              <w:spacing w:after="0" w:line="240" w:lineRule="auto"/>
              <w:ind w:left="0" w:firstLine="0"/>
              <w:contextualSpacing/>
              <w:jc w:val="both"/>
              <w:rPr>
                <w:sz w:val="22"/>
              </w:rPr>
            </w:pPr>
            <w:r w:rsidRPr="00CB347D">
              <w:rPr>
                <w:sz w:val="22"/>
              </w:rPr>
              <w:t>основные принципы создания объектов базы данных;</w:t>
            </w:r>
          </w:p>
          <w:p w:rsidR="00CB347D" w:rsidRPr="00CB347D" w:rsidRDefault="00CB347D" w:rsidP="00896F9C">
            <w:pPr>
              <w:numPr>
                <w:ilvl w:val="0"/>
                <w:numId w:val="11"/>
              </w:numPr>
              <w:tabs>
                <w:tab w:val="left" w:pos="273"/>
              </w:tabs>
              <w:spacing w:after="0" w:line="240" w:lineRule="auto"/>
              <w:ind w:left="0" w:firstLine="0"/>
              <w:contextualSpacing/>
              <w:jc w:val="both"/>
              <w:rPr>
                <w:sz w:val="22"/>
              </w:rPr>
            </w:pPr>
            <w:r w:rsidRPr="00CB347D">
              <w:rPr>
                <w:sz w:val="22"/>
              </w:rPr>
              <w:t>синтаксис и основные приемы работы с SQL;</w:t>
            </w:r>
          </w:p>
          <w:p w:rsidR="00CB347D" w:rsidRPr="00CB347D" w:rsidRDefault="00CB347D" w:rsidP="00896F9C">
            <w:pPr>
              <w:numPr>
                <w:ilvl w:val="0"/>
                <w:numId w:val="11"/>
              </w:numPr>
              <w:tabs>
                <w:tab w:val="left" w:pos="273"/>
              </w:tabs>
              <w:spacing w:after="0" w:line="240" w:lineRule="auto"/>
              <w:ind w:left="0" w:firstLine="0"/>
              <w:contextualSpacing/>
              <w:jc w:val="both"/>
              <w:rPr>
                <w:sz w:val="22"/>
              </w:rPr>
            </w:pPr>
            <w:r w:rsidRPr="00CB347D">
              <w:rPr>
                <w:sz w:val="22"/>
              </w:rPr>
              <w:t>методы оптимизации запросов и повышения производительности базы данных;</w:t>
            </w:r>
          </w:p>
          <w:p w:rsidR="00CB347D" w:rsidRPr="00CB347D" w:rsidRDefault="00CB347D" w:rsidP="00896F9C">
            <w:pPr>
              <w:numPr>
                <w:ilvl w:val="0"/>
                <w:numId w:val="11"/>
              </w:numPr>
              <w:tabs>
                <w:tab w:val="left" w:pos="273"/>
              </w:tabs>
              <w:spacing w:after="0" w:line="240" w:lineRule="auto"/>
              <w:ind w:left="0" w:firstLine="0"/>
              <w:contextualSpacing/>
              <w:jc w:val="both"/>
              <w:rPr>
                <w:sz w:val="22"/>
              </w:rPr>
            </w:pPr>
            <w:r w:rsidRPr="00CB347D">
              <w:rPr>
                <w:sz w:val="22"/>
              </w:rPr>
              <w:t>основные принципы управления данными и обслуживания базы данных;</w:t>
            </w:r>
          </w:p>
          <w:p w:rsidR="00CB347D" w:rsidRPr="00CB347D" w:rsidRDefault="00CB347D" w:rsidP="00896F9C">
            <w:pPr>
              <w:numPr>
                <w:ilvl w:val="0"/>
                <w:numId w:val="11"/>
              </w:numPr>
              <w:tabs>
                <w:tab w:val="left" w:pos="273"/>
              </w:tabs>
              <w:spacing w:after="0" w:line="240" w:lineRule="auto"/>
              <w:ind w:left="0" w:firstLine="0"/>
              <w:contextualSpacing/>
              <w:jc w:val="both"/>
              <w:rPr>
                <w:sz w:val="22"/>
              </w:rPr>
            </w:pPr>
            <w:r w:rsidRPr="00CB347D">
              <w:rPr>
                <w:sz w:val="22"/>
              </w:rPr>
              <w:t>основные принципы работы NoSQL баз данных и их моделей данных;</w:t>
            </w:r>
          </w:p>
          <w:p w:rsidR="00CB347D" w:rsidRPr="00CB347D" w:rsidRDefault="00CB347D" w:rsidP="00896F9C">
            <w:pPr>
              <w:numPr>
                <w:ilvl w:val="0"/>
                <w:numId w:val="11"/>
              </w:numPr>
              <w:tabs>
                <w:tab w:val="left" w:pos="273"/>
              </w:tabs>
              <w:spacing w:after="0" w:line="240" w:lineRule="auto"/>
              <w:ind w:left="0" w:firstLine="0"/>
              <w:contextualSpacing/>
              <w:jc w:val="both"/>
              <w:rPr>
                <w:sz w:val="22"/>
              </w:rPr>
            </w:pPr>
            <w:r w:rsidRPr="00CB347D">
              <w:rPr>
                <w:sz w:val="22"/>
              </w:rPr>
              <w:t>преимущества и недостатки NoSQL технологий по сравнению с реляционными базами данных;</w:t>
            </w:r>
          </w:p>
          <w:p w:rsidR="00CB347D" w:rsidRPr="00CB347D" w:rsidRDefault="00CB347D" w:rsidP="00896F9C">
            <w:pPr>
              <w:numPr>
                <w:ilvl w:val="0"/>
                <w:numId w:val="11"/>
              </w:numPr>
              <w:tabs>
                <w:tab w:val="left" w:pos="273"/>
              </w:tabs>
              <w:spacing w:after="0" w:line="240" w:lineRule="auto"/>
              <w:ind w:left="0" w:firstLine="0"/>
              <w:contextualSpacing/>
              <w:jc w:val="both"/>
              <w:rPr>
                <w:sz w:val="22"/>
              </w:rPr>
            </w:pPr>
            <w:r w:rsidRPr="00CB347D">
              <w:rPr>
                <w:sz w:val="22"/>
              </w:rPr>
              <w:t>методы оптимизации производительности NoSQL баз данных;</w:t>
            </w:r>
          </w:p>
          <w:p w:rsidR="00CB347D" w:rsidRPr="00CB347D" w:rsidRDefault="00CB347D" w:rsidP="00896F9C">
            <w:pPr>
              <w:spacing w:after="0" w:line="240" w:lineRule="auto"/>
              <w:jc w:val="both"/>
              <w:rPr>
                <w:color w:val="000000" w:themeColor="text1"/>
                <w:sz w:val="22"/>
              </w:rPr>
            </w:pPr>
            <w:r w:rsidRPr="00CB347D">
              <w:rPr>
                <w:sz w:val="22"/>
                <w:lang w:eastAsia="en-US"/>
              </w:rPr>
              <w:t>основные принципы управления данными и обслуживания NoSQL баз данных.</w:t>
            </w:r>
          </w:p>
        </w:tc>
        <w:tc>
          <w:tcPr>
            <w:tcW w:w="226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 xml:space="preserve">создания таблиц базы данных с определением структуры и типов данных для каждого атрибута; </w:t>
            </w:r>
          </w:p>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определения первичных и внешних ключей для установления связей между таблицами;</w:t>
            </w:r>
          </w:p>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создания индексов для оптимизации запросов и повышения производительности;</w:t>
            </w:r>
          </w:p>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разработки хранимых процедур, функций и триггеров для обработки данных и поддержки бизнес-логики;</w:t>
            </w:r>
          </w:p>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ввода, обновления и удаления данных в соответствии с требованиями бизнес-процессов;</w:t>
            </w:r>
          </w:p>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оптимизации запросов для повышения производительности системы;</w:t>
            </w:r>
          </w:p>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создания баз данных на основе NoSQL технологий</w:t>
            </w:r>
          </w:p>
          <w:p w:rsidR="00CB347D" w:rsidRPr="00CB347D" w:rsidRDefault="00CB347D" w:rsidP="00896F9C">
            <w:pPr>
              <w:numPr>
                <w:ilvl w:val="0"/>
                <w:numId w:val="9"/>
              </w:numPr>
              <w:tabs>
                <w:tab w:val="left" w:pos="273"/>
              </w:tabs>
              <w:spacing w:after="0" w:line="240" w:lineRule="auto"/>
              <w:ind w:left="0" w:firstLine="0"/>
              <w:contextualSpacing/>
              <w:jc w:val="both"/>
              <w:rPr>
                <w:sz w:val="22"/>
              </w:rPr>
            </w:pPr>
            <w:r w:rsidRPr="00CB347D">
              <w:rPr>
                <w:sz w:val="22"/>
              </w:rPr>
              <w:t>создания запросов для работы с данными в NoSQL базах данных;</w:t>
            </w:r>
          </w:p>
          <w:p w:rsidR="00CB347D" w:rsidRPr="00CB347D" w:rsidRDefault="00CB347D" w:rsidP="00896F9C">
            <w:pPr>
              <w:spacing w:after="0" w:line="240" w:lineRule="auto"/>
              <w:jc w:val="both"/>
              <w:rPr>
                <w:color w:val="000000" w:themeColor="text1"/>
                <w:sz w:val="22"/>
              </w:rPr>
            </w:pPr>
            <w:r w:rsidRPr="00CB347D">
              <w:rPr>
                <w:sz w:val="22"/>
                <w:lang w:eastAsia="en-US"/>
              </w:rPr>
              <w:t>оптимизации производительности NoSQL баз данных, используя индексы и другие техники</w:t>
            </w:r>
          </w:p>
        </w:tc>
      </w:tr>
      <w:tr w:rsidR="00CB347D" w:rsidRPr="00CB347D" w:rsidTr="00896F9C">
        <w:trPr>
          <w:trHeight w:val="327"/>
        </w:trPr>
        <w:tc>
          <w:tcPr>
            <w:tcW w:w="988" w:type="dxa"/>
            <w:tcBorders>
              <w:left w:val="single" w:sz="4" w:space="0" w:color="000000"/>
              <w:right w:val="single" w:sz="4" w:space="0" w:color="000000"/>
            </w:tcBorders>
          </w:tcPr>
          <w:p w:rsidR="00CB347D" w:rsidRPr="00CB347D" w:rsidRDefault="00CB347D" w:rsidP="00CB347D">
            <w:pPr>
              <w:spacing w:after="0" w:line="240" w:lineRule="auto"/>
              <w:rPr>
                <w:color w:val="000000" w:themeColor="text1"/>
                <w:sz w:val="22"/>
              </w:rPr>
            </w:pPr>
            <w:r w:rsidRPr="00CB347D">
              <w:rPr>
                <w:color w:val="000000" w:themeColor="text1"/>
                <w:sz w:val="22"/>
              </w:rPr>
              <w:lastRenderedPageBreak/>
              <w:t>ПК 1.4</w:t>
            </w:r>
          </w:p>
        </w:tc>
        <w:tc>
          <w:tcPr>
            <w:tcW w:w="3827" w:type="dxa"/>
            <w:tcBorders>
              <w:left w:val="single" w:sz="4" w:space="0" w:color="000000"/>
              <w:right w:val="single" w:sz="4" w:space="0" w:color="000000"/>
            </w:tcBorders>
          </w:tcPr>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устанавливать и настраивать СУБД;</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создавать и удалять базы данных;</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создавать пользователей и назначать права доступа;</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оптимизировать запросы к базе данных;</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обеспечивать безопасность баз данных;</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создавать и настраивать базы данных в соответствии с требованиями бизнеса;</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управлять транзакциями и контролировать целостность данных;</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обеспечивать безопасность и управлять доступом к данным;</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создавать и восстанавливать резервные копии данных;</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работать с индексами и оптимизировать производительность запросов;</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нормализовать базы данных и проектировать эффективные структуры данных;</w:t>
            </w:r>
          </w:p>
          <w:p w:rsidR="00CB347D" w:rsidRPr="00CB347D" w:rsidRDefault="00CB347D" w:rsidP="00CB347D">
            <w:pPr>
              <w:numPr>
                <w:ilvl w:val="0"/>
                <w:numId w:val="13"/>
              </w:numPr>
              <w:tabs>
                <w:tab w:val="left" w:pos="273"/>
              </w:tabs>
              <w:spacing w:after="0" w:line="240" w:lineRule="auto"/>
              <w:ind w:left="0" w:firstLine="0"/>
              <w:contextualSpacing/>
              <w:rPr>
                <w:sz w:val="22"/>
              </w:rPr>
            </w:pPr>
            <w:r w:rsidRPr="00CB347D">
              <w:rPr>
                <w:sz w:val="22"/>
              </w:rPr>
              <w:t>мониторить и анализировать производительность баз данных;</w:t>
            </w:r>
          </w:p>
          <w:p w:rsidR="00CB347D" w:rsidRPr="00CB347D" w:rsidRDefault="00CB347D" w:rsidP="00CB347D">
            <w:pPr>
              <w:spacing w:after="0" w:line="240" w:lineRule="auto"/>
              <w:rPr>
                <w:color w:val="000000" w:themeColor="text1"/>
                <w:sz w:val="22"/>
              </w:rPr>
            </w:pPr>
            <w:r w:rsidRPr="00CB347D">
              <w:rPr>
                <w:sz w:val="22"/>
                <w:lang w:eastAsia="en-US"/>
              </w:rPr>
              <w:t>работать с нереляционными базами данных и выбирать наиболее подходящий тип базы данных для конкретной задачи</w:t>
            </w:r>
          </w:p>
        </w:tc>
        <w:tc>
          <w:tcPr>
            <w:tcW w:w="3118" w:type="dxa"/>
            <w:tcBorders>
              <w:top w:val="single" w:sz="4" w:space="0" w:color="000000"/>
              <w:left w:val="single" w:sz="4" w:space="0" w:color="000000"/>
              <w:bottom w:val="single" w:sz="4" w:space="0" w:color="000000"/>
              <w:right w:val="single" w:sz="4" w:space="0" w:color="000000"/>
            </w:tcBorders>
          </w:tcPr>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архитектуру СУБД;</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основные принципы администрирования баз данных;</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методы мониторинга и оптимизации работы баз данных;</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принципы резервного копирования и восстановления баз данных;</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методы защиты баз данных от внешних угроз;</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особенности работы с различными СУБД;</w:t>
            </w:r>
          </w:p>
          <w:p w:rsidR="00CB347D" w:rsidRPr="00CB347D" w:rsidRDefault="00CB347D" w:rsidP="00CB347D">
            <w:pPr>
              <w:numPr>
                <w:ilvl w:val="0"/>
                <w:numId w:val="14"/>
              </w:numPr>
              <w:tabs>
                <w:tab w:val="left" w:pos="273"/>
              </w:tabs>
              <w:spacing w:after="0" w:line="240" w:lineRule="auto"/>
              <w:ind w:left="0" w:firstLine="0"/>
              <w:contextualSpacing/>
              <w:rPr>
                <w:sz w:val="22"/>
                <w:lang w:val="en-US"/>
              </w:rPr>
            </w:pPr>
            <w:r w:rsidRPr="00CB347D">
              <w:rPr>
                <w:sz w:val="22"/>
              </w:rPr>
              <w:t>Язык</w:t>
            </w:r>
            <w:r w:rsidRPr="00CB347D">
              <w:rPr>
                <w:sz w:val="22"/>
                <w:lang w:val="en-US"/>
              </w:rPr>
              <w:t xml:space="preserve"> SQL (Structured Query Language);</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управление транзакциями и контроль целостности данных;</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управление доступом и безопасностью баз данных;</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резервное копирование и восстановление данных;</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оптимизацию производительности баз данных;</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работу с индексами и оптимизация запросов;</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мониторинг и анализ производительности;</w:t>
            </w:r>
          </w:p>
          <w:p w:rsidR="00CB347D" w:rsidRPr="00CB347D" w:rsidRDefault="00CB347D" w:rsidP="00CB347D">
            <w:pPr>
              <w:numPr>
                <w:ilvl w:val="0"/>
                <w:numId w:val="14"/>
              </w:numPr>
              <w:tabs>
                <w:tab w:val="left" w:pos="273"/>
              </w:tabs>
              <w:spacing w:after="0" w:line="240" w:lineRule="auto"/>
              <w:ind w:left="0" w:firstLine="0"/>
              <w:contextualSpacing/>
              <w:rPr>
                <w:sz w:val="22"/>
              </w:rPr>
            </w:pPr>
            <w:r w:rsidRPr="00CB347D">
              <w:rPr>
                <w:sz w:val="22"/>
              </w:rPr>
              <w:t>принципы работы с реляционными базами данных;</w:t>
            </w:r>
          </w:p>
          <w:p w:rsidR="00CB347D" w:rsidRPr="00CB347D" w:rsidRDefault="00CB347D" w:rsidP="00CB347D">
            <w:pPr>
              <w:spacing w:after="0" w:line="240" w:lineRule="auto"/>
              <w:rPr>
                <w:color w:val="000000" w:themeColor="text1"/>
                <w:sz w:val="22"/>
              </w:rPr>
            </w:pPr>
            <w:r w:rsidRPr="00CB347D">
              <w:rPr>
                <w:sz w:val="22"/>
                <w:lang w:eastAsia="en-US"/>
              </w:rPr>
              <w:t>принципы работы с нереляционными базами данных</w:t>
            </w:r>
          </w:p>
        </w:tc>
        <w:tc>
          <w:tcPr>
            <w:tcW w:w="226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numPr>
                <w:ilvl w:val="0"/>
                <w:numId w:val="12"/>
              </w:numPr>
              <w:tabs>
                <w:tab w:val="left" w:pos="273"/>
              </w:tabs>
              <w:spacing w:after="0" w:line="240" w:lineRule="auto"/>
              <w:ind w:left="0" w:firstLine="0"/>
              <w:contextualSpacing/>
              <w:jc w:val="both"/>
              <w:rPr>
                <w:sz w:val="22"/>
              </w:rPr>
            </w:pPr>
            <w:r w:rsidRPr="00CB347D">
              <w:rPr>
                <w:sz w:val="22"/>
              </w:rPr>
              <w:t>установки и настройки СУБД;</w:t>
            </w:r>
          </w:p>
          <w:p w:rsidR="00CB347D" w:rsidRPr="00CB347D" w:rsidRDefault="00CB347D" w:rsidP="00896F9C">
            <w:pPr>
              <w:numPr>
                <w:ilvl w:val="0"/>
                <w:numId w:val="12"/>
              </w:numPr>
              <w:tabs>
                <w:tab w:val="left" w:pos="273"/>
              </w:tabs>
              <w:spacing w:after="0" w:line="240" w:lineRule="auto"/>
              <w:ind w:left="0" w:firstLine="0"/>
              <w:contextualSpacing/>
              <w:jc w:val="both"/>
              <w:rPr>
                <w:sz w:val="22"/>
              </w:rPr>
            </w:pPr>
            <w:r w:rsidRPr="00CB347D">
              <w:rPr>
                <w:sz w:val="22"/>
              </w:rPr>
              <w:t>создания и удаления баз данных;</w:t>
            </w:r>
          </w:p>
          <w:p w:rsidR="00CB347D" w:rsidRPr="00CB347D" w:rsidRDefault="00CB347D" w:rsidP="00896F9C">
            <w:pPr>
              <w:numPr>
                <w:ilvl w:val="0"/>
                <w:numId w:val="12"/>
              </w:numPr>
              <w:tabs>
                <w:tab w:val="left" w:pos="273"/>
              </w:tabs>
              <w:spacing w:after="0" w:line="240" w:lineRule="auto"/>
              <w:ind w:left="0" w:firstLine="0"/>
              <w:contextualSpacing/>
              <w:jc w:val="both"/>
              <w:rPr>
                <w:sz w:val="22"/>
              </w:rPr>
            </w:pPr>
            <w:r w:rsidRPr="00CB347D">
              <w:rPr>
                <w:sz w:val="22"/>
              </w:rPr>
              <w:t>восстановления баз данных;</w:t>
            </w:r>
          </w:p>
          <w:p w:rsidR="00CB347D" w:rsidRPr="00CB347D" w:rsidRDefault="00CB347D" w:rsidP="00896F9C">
            <w:pPr>
              <w:numPr>
                <w:ilvl w:val="0"/>
                <w:numId w:val="12"/>
              </w:numPr>
              <w:tabs>
                <w:tab w:val="left" w:pos="273"/>
              </w:tabs>
              <w:spacing w:after="0" w:line="240" w:lineRule="auto"/>
              <w:ind w:left="0" w:firstLine="0"/>
              <w:contextualSpacing/>
              <w:jc w:val="both"/>
              <w:rPr>
                <w:sz w:val="22"/>
              </w:rPr>
            </w:pPr>
            <w:r w:rsidRPr="00CB347D">
              <w:rPr>
                <w:sz w:val="22"/>
              </w:rPr>
              <w:t>резервного копирования баз данных;</w:t>
            </w:r>
          </w:p>
          <w:p w:rsidR="00CB347D" w:rsidRPr="00CB347D" w:rsidRDefault="00CB347D" w:rsidP="00896F9C">
            <w:pPr>
              <w:numPr>
                <w:ilvl w:val="0"/>
                <w:numId w:val="12"/>
              </w:numPr>
              <w:tabs>
                <w:tab w:val="left" w:pos="273"/>
              </w:tabs>
              <w:spacing w:after="0" w:line="240" w:lineRule="auto"/>
              <w:ind w:left="0" w:firstLine="0"/>
              <w:contextualSpacing/>
              <w:jc w:val="both"/>
              <w:rPr>
                <w:sz w:val="22"/>
              </w:rPr>
            </w:pPr>
            <w:r w:rsidRPr="00CB347D">
              <w:rPr>
                <w:sz w:val="22"/>
              </w:rPr>
              <w:t>создания пользователей и назначения прав доступа;</w:t>
            </w:r>
          </w:p>
          <w:p w:rsidR="00CB347D" w:rsidRPr="00CB347D" w:rsidRDefault="00CB347D" w:rsidP="00896F9C">
            <w:pPr>
              <w:numPr>
                <w:ilvl w:val="0"/>
                <w:numId w:val="12"/>
              </w:numPr>
              <w:tabs>
                <w:tab w:val="left" w:pos="273"/>
              </w:tabs>
              <w:spacing w:after="0" w:line="240" w:lineRule="auto"/>
              <w:ind w:left="0" w:firstLine="0"/>
              <w:contextualSpacing/>
              <w:jc w:val="both"/>
              <w:rPr>
                <w:sz w:val="22"/>
              </w:rPr>
            </w:pPr>
            <w:r w:rsidRPr="00CB347D">
              <w:rPr>
                <w:sz w:val="22"/>
              </w:rPr>
              <w:t>оптимизации запросов к базе данных</w:t>
            </w:r>
          </w:p>
          <w:p w:rsidR="00CB347D" w:rsidRPr="00CB347D" w:rsidRDefault="00CB347D" w:rsidP="00896F9C">
            <w:pPr>
              <w:spacing w:after="0" w:line="240" w:lineRule="auto"/>
              <w:jc w:val="both"/>
              <w:rPr>
                <w:color w:val="000000" w:themeColor="text1"/>
                <w:sz w:val="22"/>
              </w:rPr>
            </w:pPr>
            <w:r w:rsidRPr="00CB347D">
              <w:rPr>
                <w:sz w:val="22"/>
                <w:lang w:eastAsia="en-US"/>
              </w:rPr>
              <w:t>мониторинга и обслуживания NoSQL баз данных, включая резервное копирование и восстановление данных.</w:t>
            </w:r>
          </w:p>
        </w:tc>
      </w:tr>
      <w:tr w:rsidR="00CB347D" w:rsidRPr="00CB347D" w:rsidTr="00896F9C">
        <w:trPr>
          <w:trHeight w:val="327"/>
        </w:trPr>
        <w:tc>
          <w:tcPr>
            <w:tcW w:w="988" w:type="dxa"/>
            <w:tcBorders>
              <w:left w:val="single" w:sz="4" w:space="0" w:color="000000"/>
              <w:right w:val="single" w:sz="4" w:space="0" w:color="000000"/>
            </w:tcBorders>
          </w:tcPr>
          <w:p w:rsidR="00CB347D" w:rsidRPr="00CB347D" w:rsidRDefault="00CB347D" w:rsidP="00CB347D">
            <w:pPr>
              <w:spacing w:after="0" w:line="240" w:lineRule="auto"/>
              <w:rPr>
                <w:color w:val="000000" w:themeColor="text1"/>
                <w:sz w:val="22"/>
              </w:rPr>
            </w:pPr>
            <w:r w:rsidRPr="00CB347D">
              <w:rPr>
                <w:color w:val="000000" w:themeColor="text1"/>
                <w:sz w:val="22"/>
              </w:rPr>
              <w:t>ПК 1.5</w:t>
            </w:r>
          </w:p>
        </w:tc>
        <w:tc>
          <w:tcPr>
            <w:tcW w:w="3827" w:type="dxa"/>
            <w:tcBorders>
              <w:left w:val="single" w:sz="4" w:space="0" w:color="000000"/>
              <w:right w:val="single" w:sz="4" w:space="0" w:color="000000"/>
            </w:tcBorders>
          </w:tcPr>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разрабатывать и внедрять системы защиты баз данных от несанкционированного доступа;</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разрабатывать и внедрять системы резервного копирования и восстановления баз данных;</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проводить аудит безопасности баз данных;</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устанавливать и настраивать механизмы аутентификации и авторизации пользователей;</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создавать и управлять ролями и правами доступа к данным;</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шифровать данные и обеспечивать их конфиденциальность;</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контролировать целостность данных и обнаруживать изменения;</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использовать механизмы аудита для отслеживания доступа к данным;</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использовать механизмы мониторинга для обнаружения угроз безопасности;</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создавать и управлять защищенными соединениями с базой данных;</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lastRenderedPageBreak/>
              <w:t>использовать механизмы защиты от SQL-инъекций и других видов атак;</w:t>
            </w:r>
          </w:p>
          <w:p w:rsidR="00CB347D" w:rsidRPr="00CB347D" w:rsidRDefault="00CB347D" w:rsidP="00CB347D">
            <w:pPr>
              <w:numPr>
                <w:ilvl w:val="0"/>
                <w:numId w:val="16"/>
              </w:numPr>
              <w:tabs>
                <w:tab w:val="left" w:pos="273"/>
              </w:tabs>
              <w:spacing w:after="0" w:line="240" w:lineRule="auto"/>
              <w:ind w:left="0" w:firstLine="0"/>
              <w:contextualSpacing/>
              <w:rPr>
                <w:sz w:val="22"/>
              </w:rPr>
            </w:pPr>
            <w:r w:rsidRPr="00CB347D">
              <w:rPr>
                <w:sz w:val="22"/>
              </w:rPr>
              <w:t>создавать и управлять бэкапами и резервными копиями данных;</w:t>
            </w:r>
          </w:p>
          <w:p w:rsidR="00CB347D" w:rsidRPr="00CB347D" w:rsidRDefault="00CB347D" w:rsidP="00CB347D">
            <w:pPr>
              <w:spacing w:after="0" w:line="240" w:lineRule="auto"/>
              <w:rPr>
                <w:color w:val="000000" w:themeColor="text1"/>
                <w:sz w:val="22"/>
              </w:rPr>
            </w:pPr>
            <w:r w:rsidRPr="00CB347D">
              <w:rPr>
                <w:sz w:val="22"/>
                <w:lang w:eastAsia="en-US"/>
              </w:rPr>
              <w:t>обеспечивать безопасность базы данных при использовании облачных сервисов</w:t>
            </w:r>
          </w:p>
        </w:tc>
        <w:tc>
          <w:tcPr>
            <w:tcW w:w="3118" w:type="dxa"/>
            <w:tcBorders>
              <w:top w:val="single" w:sz="4" w:space="0" w:color="000000"/>
              <w:left w:val="single" w:sz="4" w:space="0" w:color="000000"/>
              <w:bottom w:val="single" w:sz="4" w:space="0" w:color="000000"/>
              <w:right w:val="single" w:sz="4" w:space="0" w:color="000000"/>
            </w:tcBorders>
          </w:tcPr>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lastRenderedPageBreak/>
              <w:t>методы защиты баз данных от несанкционированного доступа;</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создания и восстановления резервных копий баз данных;</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особенности работы с различными типами СУБД;</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проведения аудита безопасности баз данных;</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принципы криптографии и методов шифрования данных;</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стандарты и протоколы безопасности, таких как SSL/TLS, SSH, Kerberos и др.;</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аутентификации и авторизации пользователей, включая использование паролей, сертификатов и биометрических данных;</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контроля доступа, включая создание ролей и групп пользователей, управление правами доступа и аудит доступа к данным;</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lastRenderedPageBreak/>
              <w:t>методы обнаружения и предотвращения атак, включая защиту от SQL-инъекций, DoS/DDoS-атак и других угроз безопасности;</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мониторинга и анализа журналов событий для обнаружения угроз безопасности и анализа производительности базы данных;</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создания и управления защищенными соединениями с базой данных, включая VPN-туннели и SSL-шифрование;</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создания и управления бэкапами и резервными копиями данных, включая использование инкрементальных и дифференциальных бэкапов;</w:t>
            </w:r>
          </w:p>
          <w:p w:rsidR="00CB347D" w:rsidRPr="00CB347D" w:rsidRDefault="00CB347D" w:rsidP="00CB347D">
            <w:pPr>
              <w:numPr>
                <w:ilvl w:val="0"/>
                <w:numId w:val="17"/>
              </w:numPr>
              <w:tabs>
                <w:tab w:val="left" w:pos="273"/>
              </w:tabs>
              <w:spacing w:after="0" w:line="240" w:lineRule="auto"/>
              <w:ind w:left="0" w:firstLine="0"/>
              <w:contextualSpacing/>
              <w:rPr>
                <w:sz w:val="22"/>
              </w:rPr>
            </w:pPr>
            <w:r w:rsidRPr="00CB347D">
              <w:rPr>
                <w:sz w:val="22"/>
              </w:rPr>
              <w:t>методы обеспечения безопасности базы данных при использовании облачных сервисов, включая защиту от утечки данных и управление доступом к облачным ресурсам;</w:t>
            </w:r>
          </w:p>
          <w:p w:rsidR="00CB347D" w:rsidRPr="00CB347D" w:rsidRDefault="00CB347D" w:rsidP="00CB347D">
            <w:pPr>
              <w:spacing w:after="0" w:line="240" w:lineRule="auto"/>
              <w:rPr>
                <w:color w:val="000000" w:themeColor="text1"/>
                <w:sz w:val="22"/>
              </w:rPr>
            </w:pPr>
            <w:r w:rsidRPr="00CB347D">
              <w:rPr>
                <w:sz w:val="22"/>
                <w:lang w:eastAsia="en-US"/>
              </w:rPr>
              <w:t>законодательство и стандарты безопасности, такие как GDPR, HIPAA, PCI DSS и др.</w:t>
            </w:r>
          </w:p>
        </w:tc>
        <w:tc>
          <w:tcPr>
            <w:tcW w:w="2268" w:type="dxa"/>
            <w:tcBorders>
              <w:top w:val="single" w:sz="4" w:space="0" w:color="000000"/>
              <w:left w:val="single" w:sz="4" w:space="0" w:color="000000"/>
              <w:bottom w:val="single" w:sz="4" w:space="0" w:color="000000"/>
              <w:right w:val="single" w:sz="4" w:space="0" w:color="000000"/>
            </w:tcBorders>
          </w:tcPr>
          <w:p w:rsidR="00CB347D" w:rsidRPr="00CB347D" w:rsidRDefault="00CB347D" w:rsidP="00896F9C">
            <w:pPr>
              <w:numPr>
                <w:ilvl w:val="0"/>
                <w:numId w:val="15"/>
              </w:numPr>
              <w:tabs>
                <w:tab w:val="left" w:pos="273"/>
              </w:tabs>
              <w:spacing w:after="0" w:line="240" w:lineRule="auto"/>
              <w:ind w:left="0" w:firstLine="0"/>
              <w:contextualSpacing/>
              <w:jc w:val="both"/>
              <w:rPr>
                <w:sz w:val="22"/>
              </w:rPr>
            </w:pPr>
            <w:r w:rsidRPr="00CB347D">
              <w:rPr>
                <w:sz w:val="22"/>
              </w:rPr>
              <w:lastRenderedPageBreak/>
              <w:t>использования стандартных методов защиты объектов базы данных;</w:t>
            </w:r>
          </w:p>
          <w:p w:rsidR="00CB347D" w:rsidRPr="00CB347D" w:rsidRDefault="00CB347D" w:rsidP="00896F9C">
            <w:pPr>
              <w:numPr>
                <w:ilvl w:val="0"/>
                <w:numId w:val="15"/>
              </w:numPr>
              <w:tabs>
                <w:tab w:val="left" w:pos="273"/>
              </w:tabs>
              <w:spacing w:after="0" w:line="240" w:lineRule="auto"/>
              <w:ind w:left="0" w:firstLine="0"/>
              <w:contextualSpacing/>
              <w:jc w:val="both"/>
              <w:rPr>
                <w:sz w:val="22"/>
              </w:rPr>
            </w:pPr>
            <w:r w:rsidRPr="00CB347D">
              <w:rPr>
                <w:sz w:val="22"/>
              </w:rPr>
              <w:t>разработки и внедрения систем защиты баз данных от несанкционированного доступа;</w:t>
            </w:r>
          </w:p>
          <w:p w:rsidR="00CB347D" w:rsidRPr="00CB347D" w:rsidRDefault="00CB347D" w:rsidP="00896F9C">
            <w:pPr>
              <w:numPr>
                <w:ilvl w:val="0"/>
                <w:numId w:val="15"/>
              </w:numPr>
              <w:tabs>
                <w:tab w:val="left" w:pos="273"/>
              </w:tabs>
              <w:spacing w:after="0" w:line="240" w:lineRule="auto"/>
              <w:ind w:left="0" w:firstLine="0"/>
              <w:contextualSpacing/>
              <w:jc w:val="both"/>
              <w:rPr>
                <w:sz w:val="22"/>
              </w:rPr>
            </w:pPr>
            <w:r w:rsidRPr="00CB347D">
              <w:rPr>
                <w:sz w:val="22"/>
              </w:rPr>
              <w:t>разработки и внедрения систем резервного копирования и восстановления баз данных;</w:t>
            </w:r>
          </w:p>
          <w:p w:rsidR="00CB347D" w:rsidRPr="00CB347D" w:rsidRDefault="00CB347D" w:rsidP="00896F9C">
            <w:pPr>
              <w:spacing w:after="0" w:line="240" w:lineRule="auto"/>
              <w:jc w:val="both"/>
              <w:rPr>
                <w:color w:val="000000" w:themeColor="text1"/>
                <w:sz w:val="22"/>
              </w:rPr>
            </w:pPr>
            <w:r w:rsidRPr="00CB347D">
              <w:rPr>
                <w:sz w:val="22"/>
                <w:lang w:eastAsia="en-US"/>
              </w:rPr>
              <w:t>аудита безопасности баз данных</w:t>
            </w:r>
          </w:p>
        </w:tc>
      </w:tr>
    </w:tbl>
    <w:p w:rsidR="00CB347D" w:rsidRDefault="00CB347D" w:rsidP="00CB347D">
      <w:pPr>
        <w:spacing w:after="0" w:line="240" w:lineRule="auto"/>
        <w:ind w:firstLine="709"/>
        <w:rPr>
          <w:color w:val="000000" w:themeColor="text1"/>
          <w:sz w:val="22"/>
        </w:rPr>
      </w:pPr>
    </w:p>
    <w:p w:rsidR="00965CF4" w:rsidRPr="00CB347D" w:rsidRDefault="00965CF4" w:rsidP="00CB347D">
      <w:pPr>
        <w:spacing w:after="0" w:line="240" w:lineRule="auto"/>
        <w:ind w:firstLine="709"/>
        <w:rPr>
          <w:color w:val="000000" w:themeColor="text1"/>
          <w:sz w:val="22"/>
        </w:rPr>
      </w:pPr>
    </w:p>
    <w:p w:rsidR="00CB347D" w:rsidRPr="009C44FC" w:rsidRDefault="00CB347D" w:rsidP="00CB347D">
      <w:pPr>
        <w:pStyle w:val="14"/>
        <w:spacing w:after="0"/>
        <w:rPr>
          <w:rFonts w:ascii="Times New Roman" w:hAnsi="Times New Roman"/>
          <w:color w:val="000000" w:themeColor="text1"/>
        </w:rPr>
      </w:pPr>
      <w:bookmarkStart w:id="32" w:name="_Toc152334663"/>
      <w:bookmarkStart w:id="33" w:name="_Toc200932048"/>
      <w:bookmarkStart w:id="34" w:name="_Toc208100406"/>
      <w:bookmarkStart w:id="35" w:name="_Toc208100537"/>
      <w:bookmarkStart w:id="36" w:name="_Toc208100650"/>
      <w:bookmarkStart w:id="37" w:name="_Toc208100746"/>
      <w:bookmarkStart w:id="38" w:name="_Toc208100842"/>
      <w:bookmarkStart w:id="39" w:name="_Toc208100938"/>
      <w:bookmarkStart w:id="40" w:name="_Toc208101034"/>
      <w:bookmarkStart w:id="41" w:name="_Toc208101130"/>
      <w:bookmarkStart w:id="42" w:name="_Toc208101226"/>
      <w:r w:rsidRPr="009C44FC">
        <w:rPr>
          <w:rFonts w:ascii="Times New Roman" w:hAnsi="Times New Roman"/>
          <w:color w:val="000000" w:themeColor="text1"/>
        </w:rPr>
        <w:t>2. Структура и содержание профессионального модуля</w:t>
      </w:r>
      <w:bookmarkEnd w:id="32"/>
      <w:bookmarkEnd w:id="33"/>
      <w:bookmarkEnd w:id="34"/>
      <w:bookmarkEnd w:id="35"/>
      <w:bookmarkEnd w:id="36"/>
      <w:bookmarkEnd w:id="37"/>
      <w:bookmarkEnd w:id="38"/>
      <w:bookmarkEnd w:id="39"/>
      <w:bookmarkEnd w:id="40"/>
      <w:bookmarkEnd w:id="41"/>
      <w:bookmarkEnd w:id="42"/>
    </w:p>
    <w:p w:rsidR="00CB347D" w:rsidRPr="009C44FC" w:rsidRDefault="00CB347D" w:rsidP="00CB347D">
      <w:pPr>
        <w:pStyle w:val="110"/>
        <w:spacing w:after="0" w:line="240" w:lineRule="auto"/>
        <w:rPr>
          <w:rFonts w:ascii="Times New Roman" w:hAnsi="Times New Roman"/>
          <w:color w:val="000000" w:themeColor="text1"/>
        </w:rPr>
      </w:pPr>
      <w:bookmarkStart w:id="43" w:name="_Toc152334664"/>
      <w:bookmarkStart w:id="44" w:name="_Toc208100538"/>
      <w:bookmarkStart w:id="45" w:name="_Toc208100651"/>
      <w:bookmarkStart w:id="46" w:name="_Toc208100747"/>
      <w:bookmarkStart w:id="47" w:name="_Toc208100843"/>
      <w:bookmarkStart w:id="48" w:name="_Toc208100939"/>
      <w:bookmarkStart w:id="49" w:name="_Toc208101035"/>
      <w:bookmarkStart w:id="50" w:name="_Toc208101131"/>
      <w:bookmarkStart w:id="51" w:name="_Toc208101227"/>
      <w:r w:rsidRPr="009C44FC">
        <w:rPr>
          <w:rFonts w:ascii="Times New Roman" w:hAnsi="Times New Roman"/>
          <w:color w:val="000000" w:themeColor="text1"/>
        </w:rPr>
        <w:t>2.1. Трудоемкость освоения модуля</w:t>
      </w:r>
      <w:bookmarkEnd w:id="43"/>
      <w:bookmarkEnd w:id="44"/>
      <w:bookmarkEnd w:id="45"/>
      <w:bookmarkEnd w:id="46"/>
      <w:bookmarkEnd w:id="47"/>
      <w:bookmarkEnd w:id="48"/>
      <w:bookmarkEnd w:id="49"/>
      <w:bookmarkEnd w:id="50"/>
      <w:bookmarkEnd w:id="51"/>
      <w:r w:rsidRPr="009C44FC">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CB347D" w:rsidRPr="009C44FC" w:rsidTr="00965CF4">
        <w:trPr>
          <w:trHeight w:val="367"/>
        </w:trPr>
        <w:tc>
          <w:tcPr>
            <w:tcW w:w="2460" w:type="pct"/>
            <w:vAlign w:val="center"/>
          </w:tcPr>
          <w:p w:rsidR="00CB347D" w:rsidRPr="00CB347D" w:rsidRDefault="00CB347D" w:rsidP="00CB347D">
            <w:pPr>
              <w:spacing w:after="0" w:line="240" w:lineRule="auto"/>
              <w:jc w:val="center"/>
              <w:rPr>
                <w:b/>
                <w:color w:val="000000" w:themeColor="text1"/>
                <w:sz w:val="22"/>
              </w:rPr>
            </w:pPr>
            <w:bookmarkStart w:id="52" w:name="_Hlk152333186"/>
            <w:r w:rsidRPr="00CB347D">
              <w:rPr>
                <w:b/>
                <w:color w:val="000000" w:themeColor="text1"/>
                <w:sz w:val="22"/>
              </w:rPr>
              <w:t>Наименование составных частей модуля</w:t>
            </w:r>
          </w:p>
        </w:tc>
        <w:tc>
          <w:tcPr>
            <w:tcW w:w="1195" w:type="pct"/>
            <w:vAlign w:val="center"/>
          </w:tcPr>
          <w:p w:rsidR="00CB347D" w:rsidRPr="00CB347D" w:rsidRDefault="00CB347D" w:rsidP="00CB347D">
            <w:pPr>
              <w:spacing w:after="0" w:line="240" w:lineRule="auto"/>
              <w:jc w:val="center"/>
              <w:rPr>
                <w:b/>
                <w:iCs/>
                <w:color w:val="000000" w:themeColor="text1"/>
                <w:sz w:val="22"/>
              </w:rPr>
            </w:pPr>
            <w:r w:rsidRPr="00CB347D">
              <w:rPr>
                <w:b/>
                <w:iCs/>
                <w:color w:val="000000" w:themeColor="text1"/>
                <w:sz w:val="22"/>
              </w:rPr>
              <w:t>Объем в часах</w:t>
            </w:r>
          </w:p>
        </w:tc>
        <w:tc>
          <w:tcPr>
            <w:tcW w:w="1345" w:type="pct"/>
          </w:tcPr>
          <w:p w:rsidR="00CB347D" w:rsidRPr="00CB347D" w:rsidRDefault="00CB347D" w:rsidP="00CB347D">
            <w:pPr>
              <w:spacing w:after="0" w:line="240" w:lineRule="auto"/>
              <w:jc w:val="center"/>
              <w:rPr>
                <w:b/>
                <w:iCs/>
                <w:color w:val="000000" w:themeColor="text1"/>
                <w:sz w:val="22"/>
              </w:rPr>
            </w:pPr>
            <w:r w:rsidRPr="00CB347D">
              <w:rPr>
                <w:b/>
                <w:color w:val="000000" w:themeColor="text1"/>
                <w:sz w:val="22"/>
              </w:rPr>
              <w:t>В т.ч. в форме практ. подготовки</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Учебные занятия</w:t>
            </w:r>
          </w:p>
        </w:tc>
        <w:tc>
          <w:tcPr>
            <w:tcW w:w="1195" w:type="pct"/>
            <w:vAlign w:val="center"/>
          </w:tcPr>
          <w:p w:rsidR="00CB347D" w:rsidRPr="00CB347D" w:rsidRDefault="00F24C3D" w:rsidP="00CB347D">
            <w:pPr>
              <w:spacing w:after="0" w:line="240" w:lineRule="auto"/>
              <w:jc w:val="center"/>
              <w:rPr>
                <w:bCs/>
                <w:color w:val="000000" w:themeColor="text1"/>
                <w:sz w:val="22"/>
              </w:rPr>
            </w:pPr>
            <w:r>
              <w:rPr>
                <w:bCs/>
                <w:color w:val="000000" w:themeColor="text1"/>
                <w:sz w:val="22"/>
              </w:rPr>
              <w:t>304</w:t>
            </w:r>
          </w:p>
        </w:tc>
        <w:tc>
          <w:tcPr>
            <w:tcW w:w="1345" w:type="pct"/>
            <w:vAlign w:val="center"/>
          </w:tcPr>
          <w:p w:rsidR="00CB347D" w:rsidRPr="00CB347D" w:rsidRDefault="00F24C3D" w:rsidP="00CB347D">
            <w:pPr>
              <w:spacing w:after="0" w:line="240" w:lineRule="auto"/>
              <w:jc w:val="center"/>
              <w:rPr>
                <w:bCs/>
                <w:color w:val="000000" w:themeColor="text1"/>
                <w:sz w:val="22"/>
              </w:rPr>
            </w:pPr>
            <w:r>
              <w:rPr>
                <w:bCs/>
                <w:color w:val="000000" w:themeColor="text1"/>
                <w:sz w:val="22"/>
              </w:rPr>
              <w:t>136</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Курсовая работа (проект)</w:t>
            </w:r>
          </w:p>
        </w:tc>
        <w:tc>
          <w:tcPr>
            <w:tcW w:w="1195" w:type="pct"/>
            <w:vAlign w:val="center"/>
          </w:tcPr>
          <w:p w:rsidR="00CB347D" w:rsidRPr="00CB347D" w:rsidRDefault="006453E2" w:rsidP="00CB347D">
            <w:pPr>
              <w:spacing w:after="0" w:line="240" w:lineRule="auto"/>
              <w:jc w:val="center"/>
              <w:rPr>
                <w:bCs/>
                <w:color w:val="000000" w:themeColor="text1"/>
                <w:sz w:val="22"/>
              </w:rPr>
            </w:pPr>
            <w:r>
              <w:rPr>
                <w:bCs/>
                <w:color w:val="000000" w:themeColor="text1"/>
                <w:sz w:val="22"/>
              </w:rPr>
              <w:t>-</w:t>
            </w:r>
          </w:p>
        </w:tc>
        <w:tc>
          <w:tcPr>
            <w:tcW w:w="1345" w:type="pct"/>
            <w:vAlign w:val="center"/>
          </w:tcPr>
          <w:p w:rsidR="00CB347D" w:rsidRPr="00CB347D" w:rsidRDefault="006453E2" w:rsidP="00CB347D">
            <w:pPr>
              <w:spacing w:after="0" w:line="240" w:lineRule="auto"/>
              <w:jc w:val="center"/>
              <w:rPr>
                <w:bCs/>
                <w:color w:val="000000" w:themeColor="text1"/>
                <w:sz w:val="22"/>
              </w:rPr>
            </w:pPr>
            <w:r>
              <w:rPr>
                <w:bCs/>
                <w:color w:val="000000" w:themeColor="text1"/>
                <w:sz w:val="22"/>
              </w:rPr>
              <w:t>-</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Самостоятельная работа</w:t>
            </w:r>
          </w:p>
        </w:tc>
        <w:tc>
          <w:tcPr>
            <w:tcW w:w="1195" w:type="pct"/>
            <w:vAlign w:val="center"/>
          </w:tcPr>
          <w:p w:rsidR="00CB347D" w:rsidRPr="00CB347D" w:rsidRDefault="00F24C3D" w:rsidP="00CB347D">
            <w:pPr>
              <w:spacing w:after="0" w:line="240" w:lineRule="auto"/>
              <w:jc w:val="center"/>
              <w:rPr>
                <w:bCs/>
                <w:color w:val="000000" w:themeColor="text1"/>
                <w:sz w:val="22"/>
              </w:rPr>
            </w:pPr>
            <w:r>
              <w:rPr>
                <w:bCs/>
                <w:color w:val="000000" w:themeColor="text1"/>
                <w:sz w:val="22"/>
              </w:rPr>
              <w:t>36</w:t>
            </w:r>
          </w:p>
        </w:tc>
        <w:tc>
          <w:tcPr>
            <w:tcW w:w="1345" w:type="pct"/>
            <w:vAlign w:val="center"/>
          </w:tcPr>
          <w:p w:rsidR="00CB347D" w:rsidRPr="00CB347D" w:rsidRDefault="00CB347D" w:rsidP="00CB347D">
            <w:pPr>
              <w:spacing w:after="0" w:line="240" w:lineRule="auto"/>
              <w:jc w:val="center"/>
              <w:rPr>
                <w:bCs/>
                <w:color w:val="000000" w:themeColor="text1"/>
                <w:sz w:val="22"/>
              </w:rPr>
            </w:pPr>
            <w:r w:rsidRPr="00CB347D">
              <w:rPr>
                <w:bCs/>
                <w:color w:val="000000" w:themeColor="text1"/>
                <w:sz w:val="22"/>
              </w:rPr>
              <w:t>-</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Практика, в т.ч.:</w:t>
            </w:r>
          </w:p>
        </w:tc>
        <w:tc>
          <w:tcPr>
            <w:tcW w:w="1195" w:type="pct"/>
            <w:vAlign w:val="center"/>
          </w:tcPr>
          <w:p w:rsidR="00CB347D" w:rsidRPr="00CB347D" w:rsidRDefault="00CB347D" w:rsidP="00CB347D">
            <w:pPr>
              <w:spacing w:after="0" w:line="240" w:lineRule="auto"/>
              <w:jc w:val="center"/>
              <w:rPr>
                <w:bCs/>
                <w:color w:val="000000" w:themeColor="text1"/>
                <w:sz w:val="22"/>
              </w:rPr>
            </w:pPr>
            <w:r w:rsidRPr="00CB347D">
              <w:rPr>
                <w:bCs/>
                <w:color w:val="000000" w:themeColor="text1"/>
                <w:sz w:val="22"/>
              </w:rPr>
              <w:t>216</w:t>
            </w:r>
          </w:p>
        </w:tc>
        <w:tc>
          <w:tcPr>
            <w:tcW w:w="1345" w:type="pct"/>
            <w:vAlign w:val="center"/>
          </w:tcPr>
          <w:p w:rsidR="00CB347D" w:rsidRPr="00CB347D" w:rsidRDefault="00CB347D" w:rsidP="00CB347D">
            <w:pPr>
              <w:spacing w:after="0" w:line="240" w:lineRule="auto"/>
              <w:jc w:val="center"/>
              <w:rPr>
                <w:bCs/>
                <w:color w:val="000000" w:themeColor="text1"/>
                <w:sz w:val="22"/>
              </w:rPr>
            </w:pPr>
            <w:r w:rsidRPr="00CB347D">
              <w:rPr>
                <w:bCs/>
                <w:color w:val="000000" w:themeColor="text1"/>
                <w:sz w:val="22"/>
              </w:rPr>
              <w:t>216</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учебная</w:t>
            </w:r>
          </w:p>
        </w:tc>
        <w:tc>
          <w:tcPr>
            <w:tcW w:w="1195" w:type="pct"/>
            <w:vAlign w:val="center"/>
          </w:tcPr>
          <w:p w:rsidR="00CB347D" w:rsidRPr="00CB347D" w:rsidRDefault="006453E2" w:rsidP="00CB347D">
            <w:pPr>
              <w:spacing w:after="0" w:line="240" w:lineRule="auto"/>
              <w:jc w:val="center"/>
              <w:rPr>
                <w:bCs/>
                <w:color w:val="000000" w:themeColor="text1"/>
                <w:sz w:val="22"/>
              </w:rPr>
            </w:pPr>
            <w:r>
              <w:rPr>
                <w:bCs/>
                <w:color w:val="000000" w:themeColor="text1"/>
                <w:sz w:val="22"/>
              </w:rPr>
              <w:t>108</w:t>
            </w:r>
          </w:p>
        </w:tc>
        <w:tc>
          <w:tcPr>
            <w:tcW w:w="1345" w:type="pct"/>
            <w:vAlign w:val="center"/>
          </w:tcPr>
          <w:p w:rsidR="00CB347D" w:rsidRPr="00CB347D" w:rsidRDefault="006453E2" w:rsidP="00CB347D">
            <w:pPr>
              <w:spacing w:after="0" w:line="240" w:lineRule="auto"/>
              <w:jc w:val="center"/>
              <w:rPr>
                <w:bCs/>
                <w:color w:val="000000" w:themeColor="text1"/>
                <w:sz w:val="22"/>
              </w:rPr>
            </w:pPr>
            <w:r>
              <w:rPr>
                <w:bCs/>
                <w:color w:val="000000" w:themeColor="text1"/>
                <w:sz w:val="22"/>
              </w:rPr>
              <w:t>108</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производственная</w:t>
            </w:r>
          </w:p>
        </w:tc>
        <w:tc>
          <w:tcPr>
            <w:tcW w:w="1195" w:type="pct"/>
            <w:vAlign w:val="center"/>
          </w:tcPr>
          <w:p w:rsidR="00CB347D" w:rsidRPr="00CB347D" w:rsidRDefault="006453E2" w:rsidP="00CB347D">
            <w:pPr>
              <w:spacing w:after="0" w:line="240" w:lineRule="auto"/>
              <w:jc w:val="center"/>
              <w:rPr>
                <w:bCs/>
                <w:color w:val="000000" w:themeColor="text1"/>
                <w:sz w:val="22"/>
              </w:rPr>
            </w:pPr>
            <w:r>
              <w:rPr>
                <w:bCs/>
                <w:color w:val="000000" w:themeColor="text1"/>
                <w:sz w:val="22"/>
              </w:rPr>
              <w:t>108</w:t>
            </w:r>
          </w:p>
        </w:tc>
        <w:tc>
          <w:tcPr>
            <w:tcW w:w="1345" w:type="pct"/>
            <w:vAlign w:val="center"/>
          </w:tcPr>
          <w:p w:rsidR="00CB347D" w:rsidRPr="00CB347D" w:rsidRDefault="006453E2" w:rsidP="00CB347D">
            <w:pPr>
              <w:spacing w:after="0" w:line="240" w:lineRule="auto"/>
              <w:jc w:val="center"/>
              <w:rPr>
                <w:bCs/>
                <w:color w:val="000000" w:themeColor="text1"/>
                <w:sz w:val="22"/>
              </w:rPr>
            </w:pPr>
            <w:r>
              <w:rPr>
                <w:bCs/>
                <w:color w:val="000000" w:themeColor="text1"/>
                <w:sz w:val="22"/>
              </w:rPr>
              <w:t>108</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 xml:space="preserve">Промежуточная аттестация </w:t>
            </w:r>
          </w:p>
        </w:tc>
        <w:tc>
          <w:tcPr>
            <w:tcW w:w="2540" w:type="pct"/>
            <w:gridSpan w:val="2"/>
            <w:vAlign w:val="center"/>
          </w:tcPr>
          <w:p w:rsidR="00CB347D" w:rsidRPr="00CB347D" w:rsidRDefault="00CB347D" w:rsidP="006D61C8">
            <w:pPr>
              <w:spacing w:after="0" w:line="240" w:lineRule="auto"/>
              <w:jc w:val="center"/>
              <w:rPr>
                <w:bCs/>
                <w:color w:val="000000" w:themeColor="text1"/>
                <w:sz w:val="22"/>
              </w:rPr>
            </w:pPr>
            <w:r>
              <w:rPr>
                <w:bCs/>
                <w:color w:val="000000" w:themeColor="text1"/>
                <w:sz w:val="22"/>
              </w:rPr>
              <w:t xml:space="preserve">В форме </w:t>
            </w:r>
            <w:r w:rsidR="006D61C8">
              <w:rPr>
                <w:bCs/>
                <w:color w:val="000000" w:themeColor="text1"/>
                <w:sz w:val="22"/>
              </w:rPr>
              <w:t>экзамена</w:t>
            </w:r>
          </w:p>
        </w:tc>
      </w:tr>
      <w:tr w:rsidR="00CB347D" w:rsidRPr="009C44FC" w:rsidTr="00CB347D">
        <w:trPr>
          <w:trHeight w:val="23"/>
        </w:trPr>
        <w:tc>
          <w:tcPr>
            <w:tcW w:w="2460" w:type="pct"/>
            <w:vAlign w:val="center"/>
          </w:tcPr>
          <w:p w:rsidR="00CB347D" w:rsidRPr="00CB347D" w:rsidRDefault="00CB347D" w:rsidP="00CB347D">
            <w:pPr>
              <w:spacing w:after="0" w:line="240" w:lineRule="auto"/>
              <w:jc w:val="both"/>
              <w:rPr>
                <w:bCs/>
                <w:color w:val="000000" w:themeColor="text1"/>
                <w:sz w:val="22"/>
              </w:rPr>
            </w:pPr>
            <w:r w:rsidRPr="00CB347D">
              <w:rPr>
                <w:bCs/>
                <w:color w:val="000000" w:themeColor="text1"/>
                <w:sz w:val="22"/>
              </w:rPr>
              <w:t>Всего</w:t>
            </w:r>
          </w:p>
        </w:tc>
        <w:tc>
          <w:tcPr>
            <w:tcW w:w="1195" w:type="pct"/>
            <w:vAlign w:val="center"/>
          </w:tcPr>
          <w:p w:rsidR="00CB347D" w:rsidRPr="00CB347D" w:rsidRDefault="006453E2" w:rsidP="00CB347D">
            <w:pPr>
              <w:spacing w:after="0" w:line="240" w:lineRule="auto"/>
              <w:jc w:val="center"/>
              <w:rPr>
                <w:b/>
                <w:color w:val="000000" w:themeColor="text1"/>
                <w:sz w:val="22"/>
              </w:rPr>
            </w:pPr>
            <w:r>
              <w:rPr>
                <w:b/>
                <w:color w:val="000000" w:themeColor="text1"/>
                <w:sz w:val="22"/>
              </w:rPr>
              <w:t>520</w:t>
            </w:r>
          </w:p>
        </w:tc>
        <w:tc>
          <w:tcPr>
            <w:tcW w:w="1345" w:type="pct"/>
            <w:vAlign w:val="center"/>
          </w:tcPr>
          <w:p w:rsidR="00CB347D" w:rsidRPr="00CB347D" w:rsidRDefault="00F24C3D" w:rsidP="00CB347D">
            <w:pPr>
              <w:spacing w:after="0" w:line="240" w:lineRule="auto"/>
              <w:jc w:val="center"/>
              <w:rPr>
                <w:b/>
                <w:color w:val="000000" w:themeColor="text1"/>
                <w:sz w:val="22"/>
              </w:rPr>
            </w:pPr>
            <w:r>
              <w:rPr>
                <w:b/>
                <w:color w:val="000000" w:themeColor="text1"/>
                <w:sz w:val="22"/>
              </w:rPr>
              <w:t>352</w:t>
            </w:r>
          </w:p>
        </w:tc>
      </w:tr>
      <w:bookmarkEnd w:id="52"/>
    </w:tbl>
    <w:p w:rsidR="00CB347D" w:rsidRPr="009C44FC" w:rsidRDefault="00CB347D" w:rsidP="00CB347D">
      <w:pPr>
        <w:spacing w:after="0" w:line="240" w:lineRule="auto"/>
        <w:rPr>
          <w:i/>
          <w:color w:val="000000" w:themeColor="text1"/>
          <w:szCs w:val="24"/>
        </w:rPr>
      </w:pPr>
    </w:p>
    <w:p w:rsidR="00CB347D" w:rsidRDefault="00CB347D" w:rsidP="00CB347D">
      <w:pPr>
        <w:spacing w:after="0" w:line="240" w:lineRule="auto"/>
        <w:rPr>
          <w:i/>
          <w:color w:val="000000" w:themeColor="text1"/>
          <w:szCs w:val="24"/>
        </w:rPr>
      </w:pPr>
    </w:p>
    <w:p w:rsidR="00CB347D" w:rsidRDefault="00CB347D" w:rsidP="00CB347D">
      <w:pPr>
        <w:spacing w:after="0" w:line="240" w:lineRule="auto"/>
        <w:rPr>
          <w:i/>
          <w:color w:val="000000" w:themeColor="text1"/>
          <w:szCs w:val="24"/>
        </w:rPr>
        <w:sectPr w:rsidR="00CB347D" w:rsidSect="00965CF4">
          <w:pgSz w:w="11906" w:h="16838"/>
          <w:pgMar w:top="1134" w:right="851" w:bottom="1134" w:left="1134" w:header="708" w:footer="708" w:gutter="0"/>
          <w:cols w:space="708"/>
          <w:docGrid w:linePitch="360"/>
        </w:sectPr>
      </w:pPr>
    </w:p>
    <w:p w:rsidR="00CB347D" w:rsidRDefault="00CB347D" w:rsidP="00CB347D">
      <w:pPr>
        <w:pStyle w:val="110"/>
        <w:spacing w:after="0" w:line="240" w:lineRule="auto"/>
        <w:rPr>
          <w:rFonts w:ascii="Times New Roman" w:hAnsi="Times New Roman"/>
          <w:color w:val="000000" w:themeColor="text1"/>
        </w:rPr>
      </w:pPr>
      <w:bookmarkStart w:id="53" w:name="_Toc150695625"/>
      <w:bookmarkStart w:id="54" w:name="_Toc208100539"/>
      <w:bookmarkStart w:id="55" w:name="_Toc208100652"/>
      <w:bookmarkStart w:id="56" w:name="_Toc208100748"/>
      <w:bookmarkStart w:id="57" w:name="_Toc208100844"/>
      <w:bookmarkStart w:id="58" w:name="_Toc208100940"/>
      <w:bookmarkStart w:id="59" w:name="_Toc208101036"/>
      <w:bookmarkStart w:id="60" w:name="_Toc208101132"/>
      <w:bookmarkStart w:id="61" w:name="_Toc208101228"/>
      <w:r w:rsidRPr="009C44FC">
        <w:rPr>
          <w:rFonts w:ascii="Times New Roman" w:hAnsi="Times New Roman"/>
          <w:color w:val="000000" w:themeColor="text1"/>
        </w:rPr>
        <w:lastRenderedPageBreak/>
        <w:t>2.2. Структура профессионального модуля</w:t>
      </w:r>
      <w:bookmarkEnd w:id="53"/>
      <w:bookmarkEnd w:id="54"/>
      <w:bookmarkEnd w:id="55"/>
      <w:bookmarkEnd w:id="56"/>
      <w:bookmarkEnd w:id="57"/>
      <w:bookmarkEnd w:id="58"/>
      <w:bookmarkEnd w:id="59"/>
      <w:bookmarkEnd w:id="60"/>
      <w:bookmarkEnd w:id="61"/>
      <w:r w:rsidRPr="009C44FC">
        <w:rPr>
          <w:rFonts w:ascii="Times New Roman" w:hAnsi="Times New Roman"/>
          <w:color w:val="000000" w:themeColor="text1"/>
        </w:rPr>
        <w:t xml:space="preserve"> </w:t>
      </w:r>
    </w:p>
    <w:p w:rsidR="00965CF4" w:rsidRPr="009C44FC" w:rsidRDefault="00965CF4" w:rsidP="00CB347D">
      <w:pPr>
        <w:pStyle w:val="110"/>
        <w:spacing w:after="0" w:line="240" w:lineRule="auto"/>
        <w:rPr>
          <w:rFonts w:ascii="Times New Roman" w:hAnsi="Times New Roman"/>
          <w:color w:val="000000" w:themeColor="text1"/>
        </w:rPr>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5"/>
        <w:gridCol w:w="5580"/>
        <w:gridCol w:w="1311"/>
        <w:gridCol w:w="1308"/>
        <w:gridCol w:w="877"/>
        <w:gridCol w:w="871"/>
        <w:gridCol w:w="874"/>
        <w:gridCol w:w="874"/>
        <w:gridCol w:w="1094"/>
        <w:gridCol w:w="868"/>
      </w:tblGrid>
      <w:tr w:rsidR="00CB347D" w:rsidRPr="00033448" w:rsidTr="00E2389B">
        <w:trPr>
          <w:cantSplit/>
          <w:trHeight w:val="3271"/>
        </w:trPr>
        <w:tc>
          <w:tcPr>
            <w:tcW w:w="469" w:type="pct"/>
            <w:tcBorders>
              <w:bottom w:val="single" w:sz="4" w:space="0" w:color="auto"/>
            </w:tcBorders>
            <w:vAlign w:val="center"/>
          </w:tcPr>
          <w:p w:rsidR="00CB347D" w:rsidRPr="00033448" w:rsidRDefault="00CB347D" w:rsidP="00E2389B">
            <w:pPr>
              <w:suppressAutoHyphens/>
              <w:spacing w:after="0" w:line="240" w:lineRule="auto"/>
              <w:jc w:val="center"/>
              <w:rPr>
                <w:color w:val="000000" w:themeColor="text1"/>
              </w:rPr>
            </w:pPr>
            <w:r w:rsidRPr="00033448">
              <w:rPr>
                <w:color w:val="000000" w:themeColor="text1"/>
              </w:rPr>
              <w:t>Код ОК, ПК</w:t>
            </w:r>
          </w:p>
        </w:tc>
        <w:tc>
          <w:tcPr>
            <w:tcW w:w="1851" w:type="pct"/>
            <w:tcBorders>
              <w:bottom w:val="single" w:sz="4" w:space="0" w:color="auto"/>
            </w:tcBorders>
            <w:vAlign w:val="center"/>
          </w:tcPr>
          <w:p w:rsidR="00CB347D" w:rsidRPr="00033448" w:rsidRDefault="00CB347D" w:rsidP="00E2389B">
            <w:pPr>
              <w:suppressAutoHyphens/>
              <w:spacing w:after="0" w:line="240" w:lineRule="auto"/>
              <w:jc w:val="center"/>
              <w:rPr>
                <w:color w:val="000000" w:themeColor="text1"/>
              </w:rPr>
            </w:pPr>
            <w:r w:rsidRPr="00033448">
              <w:rPr>
                <w:color w:val="000000" w:themeColor="text1"/>
              </w:rPr>
              <w:t>Наименования разделов профессионального модуля</w:t>
            </w:r>
          </w:p>
        </w:tc>
        <w:tc>
          <w:tcPr>
            <w:tcW w:w="435" w:type="pct"/>
            <w:tcBorders>
              <w:bottom w:val="single" w:sz="4" w:space="0" w:color="auto"/>
            </w:tcBorders>
            <w:vAlign w:val="center"/>
          </w:tcPr>
          <w:p w:rsidR="00CB347D" w:rsidRPr="00033448" w:rsidRDefault="00CB347D" w:rsidP="00CB347D">
            <w:pPr>
              <w:spacing w:after="0" w:line="240" w:lineRule="auto"/>
              <w:jc w:val="center"/>
              <w:rPr>
                <w:color w:val="000000" w:themeColor="text1"/>
              </w:rPr>
            </w:pPr>
            <w:r w:rsidRPr="00033448">
              <w:rPr>
                <w:iCs/>
                <w:color w:val="000000" w:themeColor="text1"/>
              </w:rPr>
              <w:t>Всего, час.</w:t>
            </w:r>
          </w:p>
        </w:tc>
        <w:tc>
          <w:tcPr>
            <w:tcW w:w="434" w:type="pct"/>
            <w:tcBorders>
              <w:bottom w:val="single" w:sz="4" w:space="0" w:color="auto"/>
            </w:tcBorders>
            <w:textDirection w:val="btLr"/>
            <w:vAlign w:val="center"/>
          </w:tcPr>
          <w:p w:rsidR="00CB347D" w:rsidRPr="00033448" w:rsidRDefault="00CB347D" w:rsidP="00CB347D">
            <w:pPr>
              <w:spacing w:after="0" w:line="240" w:lineRule="auto"/>
              <w:jc w:val="center"/>
              <w:rPr>
                <w:color w:val="000000" w:themeColor="text1"/>
              </w:rPr>
            </w:pPr>
            <w:r w:rsidRPr="00033448">
              <w:rPr>
                <w:iCs/>
                <w:color w:val="000000" w:themeColor="text1"/>
              </w:rPr>
              <w:t>В т.ч. в форме практической подготовки</w:t>
            </w:r>
          </w:p>
        </w:tc>
        <w:tc>
          <w:tcPr>
            <w:tcW w:w="291" w:type="pct"/>
            <w:shd w:val="clear" w:color="auto" w:fill="D9D9D9" w:themeFill="background1" w:themeFillShade="D9"/>
            <w:textDirection w:val="btLr"/>
            <w:vAlign w:val="center"/>
          </w:tcPr>
          <w:p w:rsidR="00CB347D" w:rsidRPr="00033448" w:rsidRDefault="00CB347D" w:rsidP="00CB347D">
            <w:pPr>
              <w:suppressAutoHyphens/>
              <w:spacing w:after="0" w:line="240" w:lineRule="auto"/>
              <w:ind w:left="113" w:right="113"/>
              <w:jc w:val="center"/>
              <w:rPr>
                <w:color w:val="000000" w:themeColor="text1"/>
              </w:rPr>
            </w:pPr>
            <w:r w:rsidRPr="00033448">
              <w:rPr>
                <w:color w:val="000000" w:themeColor="text1"/>
              </w:rPr>
              <w:t>Обучение по МДК, в т.ч.:</w:t>
            </w:r>
          </w:p>
        </w:tc>
        <w:tc>
          <w:tcPr>
            <w:tcW w:w="289" w:type="pct"/>
            <w:textDirection w:val="btLr"/>
            <w:vAlign w:val="center"/>
          </w:tcPr>
          <w:p w:rsidR="00CB347D" w:rsidRPr="00033448" w:rsidRDefault="00CB347D" w:rsidP="00CB347D">
            <w:pPr>
              <w:suppressAutoHyphens/>
              <w:spacing w:after="0" w:line="240" w:lineRule="auto"/>
              <w:jc w:val="center"/>
              <w:rPr>
                <w:color w:val="000000" w:themeColor="text1"/>
              </w:rPr>
            </w:pPr>
            <w:r w:rsidRPr="00033448">
              <w:rPr>
                <w:bCs/>
                <w:color w:val="000000" w:themeColor="text1"/>
              </w:rPr>
              <w:t>Учебные занятия</w:t>
            </w:r>
          </w:p>
        </w:tc>
        <w:tc>
          <w:tcPr>
            <w:tcW w:w="290" w:type="pct"/>
            <w:textDirection w:val="btLr"/>
            <w:vAlign w:val="center"/>
          </w:tcPr>
          <w:p w:rsidR="00CB347D" w:rsidRPr="00033448" w:rsidRDefault="00CB347D" w:rsidP="00CB347D">
            <w:pPr>
              <w:suppressAutoHyphens/>
              <w:spacing w:after="0" w:line="240" w:lineRule="auto"/>
              <w:jc w:val="center"/>
              <w:rPr>
                <w:color w:val="000000" w:themeColor="text1"/>
              </w:rPr>
            </w:pPr>
            <w:r w:rsidRPr="00033448">
              <w:rPr>
                <w:color w:val="000000" w:themeColor="text1"/>
              </w:rPr>
              <w:t>Курсовая работа (проект)</w:t>
            </w:r>
          </w:p>
        </w:tc>
        <w:tc>
          <w:tcPr>
            <w:tcW w:w="290" w:type="pct"/>
            <w:textDirection w:val="btLr"/>
            <w:vAlign w:val="center"/>
          </w:tcPr>
          <w:p w:rsidR="00CB347D" w:rsidRPr="00033448" w:rsidRDefault="00CB347D" w:rsidP="00666C97">
            <w:pPr>
              <w:suppressAutoHyphens/>
              <w:spacing w:after="0" w:line="240" w:lineRule="auto"/>
              <w:jc w:val="center"/>
              <w:rPr>
                <w:color w:val="000000" w:themeColor="text1"/>
              </w:rPr>
            </w:pPr>
            <w:r w:rsidRPr="00033448">
              <w:rPr>
                <w:color w:val="000000" w:themeColor="text1"/>
              </w:rPr>
              <w:t>Самостоятельная работа</w:t>
            </w:r>
          </w:p>
        </w:tc>
        <w:tc>
          <w:tcPr>
            <w:tcW w:w="363" w:type="pct"/>
            <w:shd w:val="clear" w:color="auto" w:fill="D9D9D9" w:themeFill="background1" w:themeFillShade="D9"/>
            <w:textDirection w:val="btLr"/>
            <w:vAlign w:val="center"/>
          </w:tcPr>
          <w:p w:rsidR="00CB347D" w:rsidRPr="00033448" w:rsidRDefault="00CB347D" w:rsidP="00CB347D">
            <w:pPr>
              <w:suppressAutoHyphens/>
              <w:spacing w:after="0" w:line="240" w:lineRule="auto"/>
              <w:jc w:val="center"/>
              <w:rPr>
                <w:color w:val="000000" w:themeColor="text1"/>
              </w:rPr>
            </w:pPr>
            <w:r w:rsidRPr="00033448">
              <w:rPr>
                <w:color w:val="000000" w:themeColor="text1"/>
              </w:rPr>
              <w:t>Учебная практика</w:t>
            </w:r>
          </w:p>
        </w:tc>
        <w:tc>
          <w:tcPr>
            <w:tcW w:w="289" w:type="pct"/>
            <w:shd w:val="clear" w:color="auto" w:fill="D9D9D9" w:themeFill="background1" w:themeFillShade="D9"/>
            <w:textDirection w:val="btLr"/>
          </w:tcPr>
          <w:p w:rsidR="00CB347D" w:rsidRPr="00033448" w:rsidRDefault="00CB347D" w:rsidP="00CB347D">
            <w:pPr>
              <w:suppressAutoHyphens/>
              <w:spacing w:after="0" w:line="240" w:lineRule="auto"/>
              <w:jc w:val="center"/>
              <w:rPr>
                <w:color w:val="000000" w:themeColor="text1"/>
              </w:rPr>
            </w:pPr>
            <w:r w:rsidRPr="00033448">
              <w:rPr>
                <w:color w:val="000000" w:themeColor="text1"/>
              </w:rPr>
              <w:t>Производственная практика</w:t>
            </w:r>
          </w:p>
        </w:tc>
      </w:tr>
      <w:tr w:rsidR="00CB347D" w:rsidRPr="00033448" w:rsidTr="00E2389B">
        <w:trPr>
          <w:cantSplit/>
          <w:trHeight w:val="73"/>
        </w:trPr>
        <w:tc>
          <w:tcPr>
            <w:tcW w:w="469" w:type="pct"/>
            <w:tcBorders>
              <w:bottom w:val="single" w:sz="4" w:space="0" w:color="auto"/>
            </w:tcBorders>
            <w:vAlign w:val="center"/>
          </w:tcPr>
          <w:p w:rsidR="00CB347D" w:rsidRPr="00033448" w:rsidRDefault="00CB347D" w:rsidP="00CB347D">
            <w:pPr>
              <w:suppressAutoHyphens/>
              <w:spacing w:after="0" w:line="240" w:lineRule="auto"/>
              <w:jc w:val="center"/>
              <w:rPr>
                <w:color w:val="000000" w:themeColor="text1"/>
              </w:rPr>
            </w:pPr>
            <w:r w:rsidRPr="00033448">
              <w:rPr>
                <w:color w:val="000000" w:themeColor="text1"/>
              </w:rPr>
              <w:t>1</w:t>
            </w:r>
          </w:p>
        </w:tc>
        <w:tc>
          <w:tcPr>
            <w:tcW w:w="1851" w:type="pct"/>
            <w:tcBorders>
              <w:bottom w:val="single" w:sz="4" w:space="0" w:color="auto"/>
            </w:tcBorders>
            <w:vAlign w:val="center"/>
          </w:tcPr>
          <w:p w:rsidR="00CB347D" w:rsidRPr="00033448" w:rsidRDefault="00CB347D" w:rsidP="00CB347D">
            <w:pPr>
              <w:suppressAutoHyphens/>
              <w:spacing w:after="0" w:line="240" w:lineRule="auto"/>
              <w:jc w:val="center"/>
              <w:rPr>
                <w:color w:val="000000" w:themeColor="text1"/>
              </w:rPr>
            </w:pPr>
            <w:r w:rsidRPr="00033448">
              <w:rPr>
                <w:iCs/>
                <w:color w:val="000000" w:themeColor="text1"/>
              </w:rPr>
              <w:t>2</w:t>
            </w:r>
          </w:p>
        </w:tc>
        <w:tc>
          <w:tcPr>
            <w:tcW w:w="435" w:type="pct"/>
            <w:tcBorders>
              <w:bottom w:val="single" w:sz="4" w:space="0" w:color="auto"/>
            </w:tcBorders>
            <w:vAlign w:val="center"/>
          </w:tcPr>
          <w:p w:rsidR="00CB347D" w:rsidRPr="00033448" w:rsidRDefault="00CB347D" w:rsidP="00CB347D">
            <w:pPr>
              <w:spacing w:after="0" w:line="240" w:lineRule="auto"/>
              <w:jc w:val="center"/>
              <w:rPr>
                <w:iCs/>
                <w:color w:val="000000" w:themeColor="text1"/>
              </w:rPr>
            </w:pPr>
            <w:r w:rsidRPr="00033448">
              <w:rPr>
                <w:iCs/>
                <w:color w:val="000000" w:themeColor="text1"/>
              </w:rPr>
              <w:t>3</w:t>
            </w:r>
          </w:p>
        </w:tc>
        <w:tc>
          <w:tcPr>
            <w:tcW w:w="434" w:type="pct"/>
            <w:tcBorders>
              <w:bottom w:val="single" w:sz="4" w:space="0" w:color="auto"/>
            </w:tcBorders>
            <w:vAlign w:val="center"/>
          </w:tcPr>
          <w:p w:rsidR="00CB347D" w:rsidRPr="00033448" w:rsidRDefault="00CB347D" w:rsidP="00CB347D">
            <w:pPr>
              <w:spacing w:after="0" w:line="240" w:lineRule="auto"/>
              <w:jc w:val="center"/>
              <w:rPr>
                <w:iCs/>
                <w:color w:val="000000" w:themeColor="text1"/>
              </w:rPr>
            </w:pPr>
            <w:r w:rsidRPr="00033448">
              <w:rPr>
                <w:color w:val="000000" w:themeColor="text1"/>
              </w:rPr>
              <w:t>4</w:t>
            </w:r>
          </w:p>
        </w:tc>
        <w:tc>
          <w:tcPr>
            <w:tcW w:w="291" w:type="pct"/>
            <w:shd w:val="clear" w:color="auto" w:fill="D9D9D9" w:themeFill="background1" w:themeFillShade="D9"/>
            <w:vAlign w:val="center"/>
          </w:tcPr>
          <w:p w:rsidR="00CB347D" w:rsidRPr="00033448" w:rsidRDefault="00CB347D" w:rsidP="00CB347D">
            <w:pPr>
              <w:suppressAutoHyphens/>
              <w:spacing w:after="0" w:line="240" w:lineRule="auto"/>
              <w:jc w:val="center"/>
              <w:rPr>
                <w:color w:val="000000" w:themeColor="text1"/>
              </w:rPr>
            </w:pPr>
            <w:r w:rsidRPr="00033448">
              <w:rPr>
                <w:color w:val="000000" w:themeColor="text1"/>
              </w:rPr>
              <w:t>5</w:t>
            </w:r>
          </w:p>
        </w:tc>
        <w:tc>
          <w:tcPr>
            <w:tcW w:w="289" w:type="pct"/>
            <w:vAlign w:val="center"/>
          </w:tcPr>
          <w:p w:rsidR="00CB347D" w:rsidRPr="00033448" w:rsidRDefault="00CB347D" w:rsidP="00CB347D">
            <w:pPr>
              <w:suppressAutoHyphens/>
              <w:spacing w:after="0" w:line="240" w:lineRule="auto"/>
              <w:jc w:val="center"/>
              <w:rPr>
                <w:color w:val="000000" w:themeColor="text1"/>
              </w:rPr>
            </w:pPr>
            <w:r w:rsidRPr="00033448">
              <w:rPr>
                <w:color w:val="000000" w:themeColor="text1"/>
              </w:rPr>
              <w:t>6</w:t>
            </w:r>
          </w:p>
        </w:tc>
        <w:tc>
          <w:tcPr>
            <w:tcW w:w="290" w:type="pct"/>
            <w:vAlign w:val="center"/>
          </w:tcPr>
          <w:p w:rsidR="00CB347D" w:rsidRPr="00033448" w:rsidRDefault="00CB347D" w:rsidP="00CB347D">
            <w:pPr>
              <w:suppressAutoHyphens/>
              <w:spacing w:after="0" w:line="240" w:lineRule="auto"/>
              <w:jc w:val="center"/>
              <w:rPr>
                <w:color w:val="000000" w:themeColor="text1"/>
              </w:rPr>
            </w:pPr>
            <w:r w:rsidRPr="00033448">
              <w:rPr>
                <w:color w:val="000000" w:themeColor="text1"/>
              </w:rPr>
              <w:t>7</w:t>
            </w:r>
          </w:p>
        </w:tc>
        <w:tc>
          <w:tcPr>
            <w:tcW w:w="290" w:type="pct"/>
            <w:vAlign w:val="center"/>
          </w:tcPr>
          <w:p w:rsidR="00CB347D" w:rsidRPr="00033448" w:rsidRDefault="00CB347D" w:rsidP="00CB347D">
            <w:pPr>
              <w:suppressAutoHyphens/>
              <w:spacing w:after="0" w:line="240" w:lineRule="auto"/>
              <w:jc w:val="center"/>
              <w:rPr>
                <w:color w:val="000000" w:themeColor="text1"/>
              </w:rPr>
            </w:pPr>
            <w:r w:rsidRPr="00033448">
              <w:rPr>
                <w:color w:val="000000" w:themeColor="text1"/>
              </w:rPr>
              <w:t>8</w:t>
            </w:r>
          </w:p>
        </w:tc>
        <w:tc>
          <w:tcPr>
            <w:tcW w:w="363" w:type="pct"/>
            <w:shd w:val="clear" w:color="auto" w:fill="D9D9D9" w:themeFill="background1" w:themeFillShade="D9"/>
          </w:tcPr>
          <w:p w:rsidR="00CB347D" w:rsidRPr="00033448" w:rsidRDefault="00CB347D" w:rsidP="00CB347D">
            <w:pPr>
              <w:suppressAutoHyphens/>
              <w:spacing w:after="0" w:line="240" w:lineRule="auto"/>
              <w:jc w:val="center"/>
              <w:rPr>
                <w:color w:val="000000" w:themeColor="text1"/>
              </w:rPr>
            </w:pPr>
            <w:r w:rsidRPr="00033448">
              <w:rPr>
                <w:color w:val="000000" w:themeColor="text1"/>
              </w:rPr>
              <w:t>9</w:t>
            </w:r>
          </w:p>
        </w:tc>
        <w:tc>
          <w:tcPr>
            <w:tcW w:w="289" w:type="pct"/>
            <w:shd w:val="clear" w:color="auto" w:fill="D9D9D9" w:themeFill="background1" w:themeFillShade="D9"/>
          </w:tcPr>
          <w:p w:rsidR="00CB347D" w:rsidRPr="00033448" w:rsidRDefault="00CB347D" w:rsidP="00CB347D">
            <w:pPr>
              <w:suppressAutoHyphens/>
              <w:spacing w:after="0" w:line="240" w:lineRule="auto"/>
              <w:jc w:val="center"/>
              <w:rPr>
                <w:color w:val="000000" w:themeColor="text1"/>
              </w:rPr>
            </w:pPr>
            <w:r w:rsidRPr="00033448">
              <w:rPr>
                <w:color w:val="000000" w:themeColor="text1"/>
              </w:rPr>
              <w:t>10</w:t>
            </w:r>
          </w:p>
        </w:tc>
      </w:tr>
      <w:tr w:rsidR="00965CF4" w:rsidRPr="00033448" w:rsidTr="00E2389B">
        <w:tc>
          <w:tcPr>
            <w:tcW w:w="469" w:type="pct"/>
            <w:vMerge w:val="restart"/>
          </w:tcPr>
          <w:p w:rsidR="00965CF4" w:rsidRDefault="00965CF4" w:rsidP="00CB347D">
            <w:pPr>
              <w:spacing w:after="0" w:line="240" w:lineRule="auto"/>
              <w:rPr>
                <w:bCs/>
                <w:color w:val="000000" w:themeColor="text1"/>
              </w:rPr>
            </w:pPr>
            <w:r w:rsidRPr="00033448">
              <w:rPr>
                <w:bCs/>
                <w:color w:val="000000" w:themeColor="text1"/>
              </w:rPr>
              <w:t>ОК.01 – ОК.09</w:t>
            </w:r>
            <w:r>
              <w:rPr>
                <w:bCs/>
                <w:color w:val="000000" w:themeColor="text1"/>
              </w:rPr>
              <w:t>;</w:t>
            </w:r>
          </w:p>
          <w:p w:rsidR="00965CF4" w:rsidRPr="00033448" w:rsidRDefault="00965CF4" w:rsidP="00CB347D">
            <w:pPr>
              <w:spacing w:after="0" w:line="240" w:lineRule="auto"/>
              <w:rPr>
                <w:bCs/>
                <w:color w:val="000000" w:themeColor="text1"/>
              </w:rPr>
            </w:pPr>
            <w:r>
              <w:rPr>
                <w:bCs/>
                <w:color w:val="000000" w:themeColor="text1"/>
              </w:rPr>
              <w:t>ПК 1.1 – ПК 1.5</w:t>
            </w:r>
          </w:p>
        </w:tc>
        <w:tc>
          <w:tcPr>
            <w:tcW w:w="1851" w:type="pct"/>
          </w:tcPr>
          <w:p w:rsidR="00965CF4" w:rsidRPr="00033448" w:rsidRDefault="00965CF4" w:rsidP="00CB347D">
            <w:pPr>
              <w:spacing w:after="0" w:line="240" w:lineRule="auto"/>
              <w:rPr>
                <w:color w:val="000000" w:themeColor="text1"/>
              </w:rPr>
            </w:pPr>
            <w:r w:rsidRPr="00033448">
              <w:rPr>
                <w:bCs/>
                <w:color w:val="000000" w:themeColor="text1"/>
              </w:rPr>
              <w:t>Раздел 1. Проектирование и разработка баз данных</w:t>
            </w:r>
          </w:p>
        </w:tc>
        <w:tc>
          <w:tcPr>
            <w:tcW w:w="435" w:type="pct"/>
          </w:tcPr>
          <w:p w:rsidR="00965CF4" w:rsidRPr="00033448" w:rsidRDefault="00965CF4" w:rsidP="005C59C9">
            <w:pPr>
              <w:spacing w:after="0" w:line="240" w:lineRule="auto"/>
              <w:jc w:val="center"/>
              <w:rPr>
                <w:b/>
                <w:bCs/>
                <w:color w:val="000000" w:themeColor="text1"/>
              </w:rPr>
            </w:pPr>
            <w:r w:rsidRPr="00033448">
              <w:rPr>
                <w:b/>
                <w:bCs/>
                <w:color w:val="000000" w:themeColor="text1"/>
              </w:rPr>
              <w:t>1</w:t>
            </w:r>
            <w:r w:rsidR="005C59C9">
              <w:rPr>
                <w:b/>
                <w:bCs/>
                <w:color w:val="000000" w:themeColor="text1"/>
              </w:rPr>
              <w:t>8</w:t>
            </w:r>
            <w:r w:rsidRPr="00033448">
              <w:rPr>
                <w:b/>
                <w:bCs/>
                <w:color w:val="000000" w:themeColor="text1"/>
              </w:rPr>
              <w:t>6</w:t>
            </w:r>
          </w:p>
        </w:tc>
        <w:tc>
          <w:tcPr>
            <w:tcW w:w="434" w:type="pct"/>
          </w:tcPr>
          <w:p w:rsidR="00965CF4" w:rsidRPr="00322B15" w:rsidRDefault="00322B15" w:rsidP="00CB347D">
            <w:pPr>
              <w:spacing w:after="0" w:line="240" w:lineRule="auto"/>
              <w:jc w:val="center"/>
              <w:rPr>
                <w:color w:val="000000" w:themeColor="text1"/>
              </w:rPr>
            </w:pPr>
            <w:r w:rsidRPr="00322B15">
              <w:rPr>
                <w:color w:val="000000" w:themeColor="text1"/>
              </w:rPr>
              <w:t>82</w:t>
            </w:r>
          </w:p>
        </w:tc>
        <w:tc>
          <w:tcPr>
            <w:tcW w:w="291" w:type="pct"/>
            <w:shd w:val="clear" w:color="auto" w:fill="D9D9D9" w:themeFill="background1" w:themeFillShade="D9"/>
          </w:tcPr>
          <w:p w:rsidR="00965CF4" w:rsidRPr="00033448" w:rsidRDefault="00322B15" w:rsidP="00CB347D">
            <w:pPr>
              <w:spacing w:after="0" w:line="240" w:lineRule="auto"/>
              <w:jc w:val="center"/>
              <w:rPr>
                <w:b/>
                <w:bCs/>
                <w:color w:val="000000" w:themeColor="text1"/>
              </w:rPr>
            </w:pPr>
            <w:r>
              <w:rPr>
                <w:b/>
                <w:bCs/>
                <w:color w:val="000000" w:themeColor="text1"/>
              </w:rPr>
              <w:t>186</w:t>
            </w:r>
          </w:p>
        </w:tc>
        <w:tc>
          <w:tcPr>
            <w:tcW w:w="289" w:type="pct"/>
          </w:tcPr>
          <w:p w:rsidR="00965CF4" w:rsidRPr="00033448" w:rsidRDefault="008F280E" w:rsidP="00CB347D">
            <w:pPr>
              <w:spacing w:after="0" w:line="240" w:lineRule="auto"/>
              <w:jc w:val="center"/>
              <w:rPr>
                <w:color w:val="000000" w:themeColor="text1"/>
              </w:rPr>
            </w:pPr>
            <w:r>
              <w:rPr>
                <w:color w:val="000000" w:themeColor="text1"/>
              </w:rPr>
              <w:t>80</w:t>
            </w:r>
          </w:p>
        </w:tc>
        <w:tc>
          <w:tcPr>
            <w:tcW w:w="290" w:type="pct"/>
          </w:tcPr>
          <w:p w:rsidR="00965CF4" w:rsidRPr="00033448" w:rsidRDefault="00E2389B" w:rsidP="00CB347D">
            <w:pPr>
              <w:spacing w:after="0" w:line="240" w:lineRule="auto"/>
              <w:jc w:val="center"/>
              <w:rPr>
                <w:bCs/>
                <w:color w:val="000000" w:themeColor="text1"/>
              </w:rPr>
            </w:pPr>
            <w:r>
              <w:rPr>
                <w:bCs/>
                <w:color w:val="000000" w:themeColor="text1"/>
              </w:rPr>
              <w:t>-</w:t>
            </w:r>
          </w:p>
        </w:tc>
        <w:tc>
          <w:tcPr>
            <w:tcW w:w="290" w:type="pct"/>
          </w:tcPr>
          <w:p w:rsidR="00965CF4" w:rsidRPr="00033448" w:rsidRDefault="00E2389B" w:rsidP="00CB347D">
            <w:pPr>
              <w:spacing w:after="0" w:line="240" w:lineRule="auto"/>
              <w:jc w:val="center"/>
              <w:rPr>
                <w:bCs/>
                <w:color w:val="000000" w:themeColor="text1"/>
              </w:rPr>
            </w:pPr>
            <w:r>
              <w:rPr>
                <w:bCs/>
                <w:color w:val="000000" w:themeColor="text1"/>
              </w:rPr>
              <w:t>24</w:t>
            </w:r>
          </w:p>
        </w:tc>
        <w:tc>
          <w:tcPr>
            <w:tcW w:w="363" w:type="pct"/>
            <w:shd w:val="clear" w:color="auto" w:fill="D9D9D9" w:themeFill="background1" w:themeFillShade="D9"/>
          </w:tcPr>
          <w:p w:rsidR="00965CF4" w:rsidRPr="00033448" w:rsidRDefault="00965CF4" w:rsidP="00CB347D">
            <w:pPr>
              <w:spacing w:after="0" w:line="240" w:lineRule="auto"/>
              <w:jc w:val="center"/>
              <w:rPr>
                <w:bCs/>
                <w:color w:val="000000" w:themeColor="text1"/>
              </w:rPr>
            </w:pPr>
          </w:p>
        </w:tc>
        <w:tc>
          <w:tcPr>
            <w:tcW w:w="289" w:type="pct"/>
            <w:shd w:val="clear" w:color="auto" w:fill="D9D9D9" w:themeFill="background1" w:themeFillShade="D9"/>
          </w:tcPr>
          <w:p w:rsidR="00965CF4" w:rsidRPr="00033448" w:rsidRDefault="00965CF4" w:rsidP="00CB347D">
            <w:pPr>
              <w:spacing w:after="0" w:line="240" w:lineRule="auto"/>
              <w:jc w:val="center"/>
              <w:rPr>
                <w:bCs/>
                <w:color w:val="000000" w:themeColor="text1"/>
              </w:rPr>
            </w:pPr>
          </w:p>
        </w:tc>
      </w:tr>
      <w:tr w:rsidR="00965CF4" w:rsidRPr="00033448" w:rsidTr="005A76A1">
        <w:trPr>
          <w:trHeight w:val="277"/>
        </w:trPr>
        <w:tc>
          <w:tcPr>
            <w:tcW w:w="469" w:type="pct"/>
            <w:vMerge/>
          </w:tcPr>
          <w:p w:rsidR="00965CF4" w:rsidRPr="00033448" w:rsidRDefault="00965CF4" w:rsidP="00CB347D">
            <w:pPr>
              <w:spacing w:after="0" w:line="240" w:lineRule="auto"/>
              <w:rPr>
                <w:bCs/>
                <w:color w:val="000000" w:themeColor="text1"/>
              </w:rPr>
            </w:pPr>
          </w:p>
        </w:tc>
        <w:tc>
          <w:tcPr>
            <w:tcW w:w="1851" w:type="pct"/>
          </w:tcPr>
          <w:p w:rsidR="00965CF4" w:rsidRPr="00033448" w:rsidRDefault="00965CF4" w:rsidP="00CB347D">
            <w:pPr>
              <w:tabs>
                <w:tab w:val="left" w:pos="2760"/>
              </w:tabs>
              <w:spacing w:after="0" w:line="240" w:lineRule="auto"/>
              <w:rPr>
                <w:color w:val="000000" w:themeColor="text1"/>
              </w:rPr>
            </w:pPr>
            <w:r w:rsidRPr="00033448">
              <w:rPr>
                <w:bCs/>
                <w:color w:val="000000" w:themeColor="text1"/>
              </w:rPr>
              <w:t>Раздел 2. Управление базами данных</w:t>
            </w:r>
            <w:r w:rsidRPr="00033448">
              <w:rPr>
                <w:bCs/>
                <w:color w:val="000000" w:themeColor="text1"/>
              </w:rPr>
              <w:tab/>
            </w:r>
          </w:p>
        </w:tc>
        <w:tc>
          <w:tcPr>
            <w:tcW w:w="435" w:type="pct"/>
          </w:tcPr>
          <w:p w:rsidR="00965CF4" w:rsidRPr="00033448" w:rsidRDefault="005C59C9" w:rsidP="00CB347D">
            <w:pPr>
              <w:spacing w:after="0" w:line="240" w:lineRule="auto"/>
              <w:jc w:val="center"/>
              <w:rPr>
                <w:b/>
                <w:bCs/>
                <w:color w:val="000000" w:themeColor="text1"/>
              </w:rPr>
            </w:pPr>
            <w:r>
              <w:rPr>
                <w:b/>
                <w:bCs/>
                <w:color w:val="000000" w:themeColor="text1"/>
              </w:rPr>
              <w:t>118</w:t>
            </w:r>
          </w:p>
        </w:tc>
        <w:tc>
          <w:tcPr>
            <w:tcW w:w="434" w:type="pct"/>
          </w:tcPr>
          <w:p w:rsidR="00965CF4" w:rsidRPr="00322B15" w:rsidRDefault="00322B15" w:rsidP="00CB347D">
            <w:pPr>
              <w:spacing w:after="0" w:line="240" w:lineRule="auto"/>
              <w:jc w:val="center"/>
              <w:rPr>
                <w:color w:val="000000" w:themeColor="text1"/>
              </w:rPr>
            </w:pPr>
            <w:r w:rsidRPr="00322B15">
              <w:rPr>
                <w:color w:val="000000" w:themeColor="text1"/>
              </w:rPr>
              <w:t>54</w:t>
            </w:r>
          </w:p>
        </w:tc>
        <w:tc>
          <w:tcPr>
            <w:tcW w:w="291" w:type="pct"/>
            <w:shd w:val="clear" w:color="auto" w:fill="D9D9D9" w:themeFill="background1" w:themeFillShade="D9"/>
          </w:tcPr>
          <w:p w:rsidR="00965CF4" w:rsidRPr="00033448" w:rsidRDefault="00322B15" w:rsidP="00CB347D">
            <w:pPr>
              <w:spacing w:after="0" w:line="240" w:lineRule="auto"/>
              <w:jc w:val="center"/>
              <w:rPr>
                <w:b/>
                <w:bCs/>
                <w:color w:val="000000" w:themeColor="text1"/>
              </w:rPr>
            </w:pPr>
            <w:r>
              <w:rPr>
                <w:b/>
                <w:bCs/>
                <w:color w:val="000000" w:themeColor="text1"/>
              </w:rPr>
              <w:t>118</w:t>
            </w:r>
          </w:p>
        </w:tc>
        <w:tc>
          <w:tcPr>
            <w:tcW w:w="289" w:type="pct"/>
          </w:tcPr>
          <w:p w:rsidR="00965CF4" w:rsidRPr="00033448" w:rsidRDefault="008F280E" w:rsidP="00CB347D">
            <w:pPr>
              <w:spacing w:after="0" w:line="240" w:lineRule="auto"/>
              <w:jc w:val="center"/>
              <w:rPr>
                <w:bCs/>
                <w:color w:val="000000" w:themeColor="text1"/>
              </w:rPr>
            </w:pPr>
            <w:r>
              <w:rPr>
                <w:bCs/>
                <w:color w:val="000000" w:themeColor="text1"/>
              </w:rPr>
              <w:t>6</w:t>
            </w:r>
            <w:r w:rsidR="00965CF4" w:rsidRPr="00033448">
              <w:rPr>
                <w:bCs/>
                <w:color w:val="000000" w:themeColor="text1"/>
              </w:rPr>
              <w:t>2</w:t>
            </w:r>
          </w:p>
        </w:tc>
        <w:tc>
          <w:tcPr>
            <w:tcW w:w="290" w:type="pct"/>
          </w:tcPr>
          <w:p w:rsidR="00965CF4" w:rsidRPr="00033448" w:rsidRDefault="00965CF4" w:rsidP="00CB347D">
            <w:pPr>
              <w:spacing w:after="0" w:line="240" w:lineRule="auto"/>
              <w:jc w:val="center"/>
              <w:rPr>
                <w:bCs/>
                <w:color w:val="000000" w:themeColor="text1"/>
              </w:rPr>
            </w:pPr>
            <w:r>
              <w:rPr>
                <w:bCs/>
                <w:color w:val="000000" w:themeColor="text1"/>
              </w:rPr>
              <w:t>-</w:t>
            </w:r>
          </w:p>
        </w:tc>
        <w:tc>
          <w:tcPr>
            <w:tcW w:w="290" w:type="pct"/>
          </w:tcPr>
          <w:p w:rsidR="00965CF4" w:rsidRPr="00033448" w:rsidRDefault="00E2389B" w:rsidP="00CB347D">
            <w:pPr>
              <w:spacing w:after="0" w:line="240" w:lineRule="auto"/>
              <w:jc w:val="center"/>
              <w:rPr>
                <w:bCs/>
                <w:color w:val="000000" w:themeColor="text1"/>
              </w:rPr>
            </w:pPr>
            <w:r>
              <w:rPr>
                <w:bCs/>
                <w:color w:val="000000" w:themeColor="text1"/>
              </w:rPr>
              <w:t>12</w:t>
            </w:r>
          </w:p>
        </w:tc>
        <w:tc>
          <w:tcPr>
            <w:tcW w:w="363" w:type="pct"/>
            <w:shd w:val="clear" w:color="auto" w:fill="D9D9D9" w:themeFill="background1" w:themeFillShade="D9"/>
          </w:tcPr>
          <w:p w:rsidR="00965CF4" w:rsidRPr="00033448" w:rsidRDefault="00965CF4" w:rsidP="00CB347D">
            <w:pPr>
              <w:spacing w:after="0" w:line="240" w:lineRule="auto"/>
              <w:jc w:val="center"/>
              <w:rPr>
                <w:bCs/>
                <w:color w:val="000000" w:themeColor="text1"/>
              </w:rPr>
            </w:pPr>
          </w:p>
        </w:tc>
        <w:tc>
          <w:tcPr>
            <w:tcW w:w="289" w:type="pct"/>
            <w:shd w:val="clear" w:color="auto" w:fill="D9D9D9" w:themeFill="background1" w:themeFillShade="D9"/>
          </w:tcPr>
          <w:p w:rsidR="00965CF4" w:rsidRPr="00033448" w:rsidRDefault="00965CF4" w:rsidP="00CB347D">
            <w:pPr>
              <w:spacing w:after="0" w:line="240" w:lineRule="auto"/>
              <w:jc w:val="center"/>
              <w:rPr>
                <w:bCs/>
                <w:color w:val="000000" w:themeColor="text1"/>
              </w:rPr>
            </w:pPr>
          </w:p>
        </w:tc>
      </w:tr>
      <w:tr w:rsidR="00965CF4" w:rsidRPr="00033448" w:rsidTr="005A76A1">
        <w:trPr>
          <w:trHeight w:val="226"/>
        </w:trPr>
        <w:tc>
          <w:tcPr>
            <w:tcW w:w="469" w:type="pct"/>
            <w:vMerge/>
          </w:tcPr>
          <w:p w:rsidR="00965CF4" w:rsidRPr="00033448" w:rsidRDefault="00965CF4" w:rsidP="00CB347D">
            <w:pPr>
              <w:spacing w:after="0" w:line="240" w:lineRule="auto"/>
              <w:rPr>
                <w:bCs/>
                <w:color w:val="000000" w:themeColor="text1"/>
              </w:rPr>
            </w:pPr>
          </w:p>
        </w:tc>
        <w:tc>
          <w:tcPr>
            <w:tcW w:w="1851" w:type="pct"/>
          </w:tcPr>
          <w:p w:rsidR="00965CF4" w:rsidRPr="00033448" w:rsidRDefault="00965CF4" w:rsidP="00CB347D">
            <w:pPr>
              <w:spacing w:after="0" w:line="240" w:lineRule="auto"/>
              <w:rPr>
                <w:bCs/>
                <w:color w:val="000000" w:themeColor="text1"/>
              </w:rPr>
            </w:pPr>
            <w:r w:rsidRPr="00033448">
              <w:rPr>
                <w:bCs/>
                <w:color w:val="000000" w:themeColor="text1"/>
              </w:rPr>
              <w:t>Учебная практика</w:t>
            </w:r>
          </w:p>
        </w:tc>
        <w:tc>
          <w:tcPr>
            <w:tcW w:w="435" w:type="pct"/>
          </w:tcPr>
          <w:p w:rsidR="00965CF4" w:rsidRPr="00033448" w:rsidRDefault="00E2389B" w:rsidP="00CB347D">
            <w:pPr>
              <w:spacing w:after="0" w:line="240" w:lineRule="auto"/>
              <w:jc w:val="center"/>
              <w:rPr>
                <w:b/>
                <w:bCs/>
                <w:color w:val="000000" w:themeColor="text1"/>
              </w:rPr>
            </w:pPr>
            <w:r>
              <w:rPr>
                <w:b/>
                <w:bCs/>
                <w:color w:val="000000" w:themeColor="text1"/>
              </w:rPr>
              <w:t>108</w:t>
            </w:r>
          </w:p>
        </w:tc>
        <w:tc>
          <w:tcPr>
            <w:tcW w:w="434" w:type="pct"/>
          </w:tcPr>
          <w:p w:rsidR="00965CF4" w:rsidRPr="00033448" w:rsidRDefault="00E2389B" w:rsidP="00CB347D">
            <w:pPr>
              <w:spacing w:after="0" w:line="240" w:lineRule="auto"/>
              <w:jc w:val="center"/>
              <w:rPr>
                <w:b/>
                <w:color w:val="000000" w:themeColor="text1"/>
              </w:rPr>
            </w:pPr>
            <w:r>
              <w:rPr>
                <w:b/>
                <w:color w:val="000000" w:themeColor="text1"/>
              </w:rPr>
              <w:t>108</w:t>
            </w:r>
          </w:p>
        </w:tc>
        <w:tc>
          <w:tcPr>
            <w:tcW w:w="291" w:type="pct"/>
            <w:shd w:val="clear" w:color="auto" w:fill="D9D9D9" w:themeFill="background1" w:themeFillShade="D9"/>
          </w:tcPr>
          <w:p w:rsidR="00965CF4" w:rsidRPr="00033448" w:rsidRDefault="00965CF4" w:rsidP="00CB347D">
            <w:pPr>
              <w:spacing w:after="0" w:line="240" w:lineRule="auto"/>
              <w:jc w:val="center"/>
              <w:rPr>
                <w:b/>
                <w:bCs/>
                <w:color w:val="000000" w:themeColor="text1"/>
              </w:rPr>
            </w:pPr>
          </w:p>
        </w:tc>
        <w:tc>
          <w:tcPr>
            <w:tcW w:w="869" w:type="pct"/>
            <w:gridSpan w:val="3"/>
          </w:tcPr>
          <w:p w:rsidR="00965CF4" w:rsidRPr="00033448" w:rsidRDefault="00965CF4" w:rsidP="00CB347D">
            <w:pPr>
              <w:spacing w:after="0" w:line="240" w:lineRule="auto"/>
              <w:jc w:val="center"/>
              <w:rPr>
                <w:b/>
                <w:bCs/>
                <w:color w:val="000000" w:themeColor="text1"/>
              </w:rPr>
            </w:pPr>
          </w:p>
        </w:tc>
        <w:tc>
          <w:tcPr>
            <w:tcW w:w="363" w:type="pct"/>
            <w:shd w:val="clear" w:color="auto" w:fill="D9D9D9" w:themeFill="background1" w:themeFillShade="D9"/>
          </w:tcPr>
          <w:p w:rsidR="00965CF4" w:rsidRPr="00033448" w:rsidRDefault="00925204" w:rsidP="00CB347D">
            <w:pPr>
              <w:spacing w:after="0" w:line="240" w:lineRule="auto"/>
              <w:jc w:val="center"/>
              <w:rPr>
                <w:b/>
                <w:bCs/>
                <w:color w:val="000000" w:themeColor="text1"/>
              </w:rPr>
            </w:pPr>
            <w:r>
              <w:rPr>
                <w:b/>
                <w:bCs/>
                <w:color w:val="000000" w:themeColor="text1"/>
              </w:rPr>
              <w:t>108</w:t>
            </w:r>
          </w:p>
        </w:tc>
        <w:tc>
          <w:tcPr>
            <w:tcW w:w="289" w:type="pct"/>
            <w:shd w:val="clear" w:color="auto" w:fill="D9D9D9" w:themeFill="background1" w:themeFillShade="D9"/>
          </w:tcPr>
          <w:p w:rsidR="00965CF4" w:rsidRPr="00033448" w:rsidRDefault="008F280E" w:rsidP="00CB347D">
            <w:pPr>
              <w:spacing w:after="0" w:line="240" w:lineRule="auto"/>
              <w:jc w:val="center"/>
              <w:rPr>
                <w:b/>
                <w:bCs/>
                <w:color w:val="000000" w:themeColor="text1"/>
              </w:rPr>
            </w:pPr>
            <w:r>
              <w:rPr>
                <w:b/>
                <w:bCs/>
                <w:color w:val="000000" w:themeColor="text1"/>
              </w:rPr>
              <w:t>-</w:t>
            </w:r>
          </w:p>
        </w:tc>
      </w:tr>
      <w:tr w:rsidR="00965CF4" w:rsidRPr="00033448" w:rsidTr="00E2389B">
        <w:trPr>
          <w:trHeight w:val="314"/>
        </w:trPr>
        <w:tc>
          <w:tcPr>
            <w:tcW w:w="469" w:type="pct"/>
            <w:vMerge/>
          </w:tcPr>
          <w:p w:rsidR="00965CF4" w:rsidRPr="00033448" w:rsidRDefault="00965CF4" w:rsidP="00CB347D">
            <w:pPr>
              <w:spacing w:after="0" w:line="240" w:lineRule="auto"/>
              <w:rPr>
                <w:color w:val="000000" w:themeColor="text1"/>
              </w:rPr>
            </w:pPr>
          </w:p>
        </w:tc>
        <w:tc>
          <w:tcPr>
            <w:tcW w:w="1851" w:type="pct"/>
          </w:tcPr>
          <w:p w:rsidR="00965CF4" w:rsidRPr="00033448" w:rsidRDefault="00965CF4" w:rsidP="00CB347D">
            <w:pPr>
              <w:spacing w:after="0" w:line="240" w:lineRule="auto"/>
              <w:rPr>
                <w:b/>
                <w:bCs/>
                <w:color w:val="000000" w:themeColor="text1"/>
                <w:u w:val="single"/>
              </w:rPr>
            </w:pPr>
            <w:r w:rsidRPr="00033448">
              <w:rPr>
                <w:color w:val="000000" w:themeColor="text1"/>
              </w:rPr>
              <w:t>Производственная практика</w:t>
            </w:r>
          </w:p>
        </w:tc>
        <w:tc>
          <w:tcPr>
            <w:tcW w:w="435" w:type="pct"/>
          </w:tcPr>
          <w:p w:rsidR="00965CF4" w:rsidRPr="00033448" w:rsidRDefault="00E2389B" w:rsidP="00CB347D">
            <w:pPr>
              <w:spacing w:after="0" w:line="240" w:lineRule="auto"/>
              <w:jc w:val="center"/>
              <w:rPr>
                <w:b/>
                <w:bCs/>
                <w:color w:val="000000" w:themeColor="text1"/>
              </w:rPr>
            </w:pPr>
            <w:r>
              <w:rPr>
                <w:b/>
                <w:bCs/>
                <w:color w:val="000000" w:themeColor="text1"/>
              </w:rPr>
              <w:t>108</w:t>
            </w:r>
          </w:p>
        </w:tc>
        <w:tc>
          <w:tcPr>
            <w:tcW w:w="434" w:type="pct"/>
          </w:tcPr>
          <w:p w:rsidR="00965CF4" w:rsidRPr="00033448" w:rsidRDefault="00E2389B" w:rsidP="00CB347D">
            <w:pPr>
              <w:spacing w:after="0" w:line="240" w:lineRule="auto"/>
              <w:jc w:val="center"/>
              <w:rPr>
                <w:b/>
                <w:color w:val="000000" w:themeColor="text1"/>
              </w:rPr>
            </w:pPr>
            <w:r>
              <w:rPr>
                <w:b/>
                <w:color w:val="000000" w:themeColor="text1"/>
              </w:rPr>
              <w:t>108</w:t>
            </w:r>
          </w:p>
        </w:tc>
        <w:tc>
          <w:tcPr>
            <w:tcW w:w="291" w:type="pct"/>
            <w:shd w:val="clear" w:color="auto" w:fill="D9D9D9" w:themeFill="background1" w:themeFillShade="D9"/>
          </w:tcPr>
          <w:p w:rsidR="00965CF4" w:rsidRPr="00033448" w:rsidRDefault="00965CF4" w:rsidP="00CB347D">
            <w:pPr>
              <w:spacing w:after="0" w:line="240" w:lineRule="auto"/>
              <w:jc w:val="center"/>
              <w:rPr>
                <w:b/>
                <w:bCs/>
                <w:color w:val="000000" w:themeColor="text1"/>
              </w:rPr>
            </w:pPr>
          </w:p>
        </w:tc>
        <w:tc>
          <w:tcPr>
            <w:tcW w:w="869" w:type="pct"/>
            <w:gridSpan w:val="3"/>
          </w:tcPr>
          <w:p w:rsidR="00965CF4" w:rsidRPr="00033448" w:rsidRDefault="00965CF4" w:rsidP="00CB347D">
            <w:pPr>
              <w:spacing w:after="0" w:line="240" w:lineRule="auto"/>
              <w:jc w:val="center"/>
              <w:rPr>
                <w:b/>
                <w:bCs/>
                <w:color w:val="000000" w:themeColor="text1"/>
              </w:rPr>
            </w:pPr>
          </w:p>
        </w:tc>
        <w:tc>
          <w:tcPr>
            <w:tcW w:w="363" w:type="pct"/>
            <w:shd w:val="clear" w:color="auto" w:fill="D9D9D9" w:themeFill="background1" w:themeFillShade="D9"/>
          </w:tcPr>
          <w:p w:rsidR="00965CF4" w:rsidRPr="00033448" w:rsidRDefault="00965CF4" w:rsidP="00CB347D">
            <w:pPr>
              <w:spacing w:after="0" w:line="240" w:lineRule="auto"/>
              <w:jc w:val="center"/>
              <w:rPr>
                <w:b/>
                <w:bCs/>
                <w:color w:val="000000" w:themeColor="text1"/>
              </w:rPr>
            </w:pPr>
          </w:p>
        </w:tc>
        <w:tc>
          <w:tcPr>
            <w:tcW w:w="289" w:type="pct"/>
            <w:shd w:val="clear" w:color="auto" w:fill="D9D9D9" w:themeFill="background1" w:themeFillShade="D9"/>
          </w:tcPr>
          <w:p w:rsidR="00965CF4" w:rsidRPr="00033448" w:rsidRDefault="00925204" w:rsidP="00CB347D">
            <w:pPr>
              <w:spacing w:after="0" w:line="240" w:lineRule="auto"/>
              <w:jc w:val="center"/>
              <w:rPr>
                <w:b/>
                <w:bCs/>
                <w:color w:val="000000" w:themeColor="text1"/>
              </w:rPr>
            </w:pPr>
            <w:r>
              <w:rPr>
                <w:b/>
                <w:bCs/>
                <w:color w:val="000000" w:themeColor="text1"/>
              </w:rPr>
              <w:t>108</w:t>
            </w:r>
          </w:p>
        </w:tc>
      </w:tr>
      <w:tr w:rsidR="00965CF4" w:rsidRPr="00033448" w:rsidTr="00E2389B">
        <w:trPr>
          <w:trHeight w:val="217"/>
        </w:trPr>
        <w:tc>
          <w:tcPr>
            <w:tcW w:w="469" w:type="pct"/>
            <w:vMerge/>
          </w:tcPr>
          <w:p w:rsidR="00965CF4" w:rsidRPr="00033448" w:rsidRDefault="00965CF4" w:rsidP="00CB347D">
            <w:pPr>
              <w:spacing w:after="0" w:line="240" w:lineRule="auto"/>
              <w:rPr>
                <w:b/>
                <w:i/>
                <w:color w:val="000000" w:themeColor="text1"/>
              </w:rPr>
            </w:pPr>
          </w:p>
        </w:tc>
        <w:tc>
          <w:tcPr>
            <w:tcW w:w="1851" w:type="pct"/>
          </w:tcPr>
          <w:p w:rsidR="00965CF4" w:rsidRPr="00033448" w:rsidRDefault="00965CF4" w:rsidP="00CB347D">
            <w:pPr>
              <w:spacing w:after="0" w:line="240" w:lineRule="auto"/>
              <w:rPr>
                <w:b/>
                <w:i/>
                <w:color w:val="000000" w:themeColor="text1"/>
              </w:rPr>
            </w:pPr>
            <w:r w:rsidRPr="00033448">
              <w:rPr>
                <w:b/>
                <w:i/>
                <w:color w:val="000000" w:themeColor="text1"/>
              </w:rPr>
              <w:t xml:space="preserve">Всего: </w:t>
            </w:r>
          </w:p>
        </w:tc>
        <w:tc>
          <w:tcPr>
            <w:tcW w:w="435" w:type="pct"/>
          </w:tcPr>
          <w:p w:rsidR="00965CF4" w:rsidRPr="00033448" w:rsidRDefault="00925204" w:rsidP="00CB347D">
            <w:pPr>
              <w:spacing w:after="0" w:line="240" w:lineRule="auto"/>
              <w:jc w:val="center"/>
              <w:rPr>
                <w:b/>
                <w:iCs/>
                <w:color w:val="000000" w:themeColor="text1"/>
              </w:rPr>
            </w:pPr>
            <w:r>
              <w:rPr>
                <w:b/>
                <w:bCs/>
                <w:iCs/>
                <w:color w:val="000000" w:themeColor="text1"/>
              </w:rPr>
              <w:t>520</w:t>
            </w:r>
          </w:p>
        </w:tc>
        <w:tc>
          <w:tcPr>
            <w:tcW w:w="434" w:type="pct"/>
          </w:tcPr>
          <w:p w:rsidR="00965CF4" w:rsidRPr="00033448" w:rsidRDefault="00965CF4" w:rsidP="00925204">
            <w:pPr>
              <w:spacing w:after="0" w:line="240" w:lineRule="auto"/>
              <w:jc w:val="center"/>
              <w:rPr>
                <w:b/>
                <w:color w:val="000000" w:themeColor="text1"/>
              </w:rPr>
            </w:pPr>
            <w:r w:rsidRPr="00033448">
              <w:rPr>
                <w:b/>
                <w:color w:val="000000" w:themeColor="text1"/>
              </w:rPr>
              <w:t>3</w:t>
            </w:r>
            <w:r w:rsidR="00925204">
              <w:rPr>
                <w:b/>
                <w:color w:val="000000" w:themeColor="text1"/>
              </w:rPr>
              <w:t>5</w:t>
            </w:r>
            <w:r w:rsidRPr="00033448">
              <w:rPr>
                <w:b/>
                <w:color w:val="000000" w:themeColor="text1"/>
              </w:rPr>
              <w:t>2</w:t>
            </w:r>
          </w:p>
        </w:tc>
        <w:tc>
          <w:tcPr>
            <w:tcW w:w="291" w:type="pct"/>
            <w:shd w:val="clear" w:color="auto" w:fill="D9D9D9" w:themeFill="background1" w:themeFillShade="D9"/>
          </w:tcPr>
          <w:p w:rsidR="00965CF4" w:rsidRPr="00033448" w:rsidRDefault="00965CF4" w:rsidP="00CB347D">
            <w:pPr>
              <w:spacing w:after="0" w:line="240" w:lineRule="auto"/>
              <w:jc w:val="center"/>
              <w:rPr>
                <w:b/>
                <w:color w:val="000000" w:themeColor="text1"/>
              </w:rPr>
            </w:pPr>
            <w:r w:rsidRPr="00033448">
              <w:rPr>
                <w:b/>
                <w:color w:val="000000" w:themeColor="text1"/>
              </w:rPr>
              <w:t>188</w:t>
            </w:r>
          </w:p>
        </w:tc>
        <w:tc>
          <w:tcPr>
            <w:tcW w:w="289" w:type="pct"/>
          </w:tcPr>
          <w:p w:rsidR="00965CF4" w:rsidRPr="00033448" w:rsidRDefault="00965CF4" w:rsidP="005C59C9">
            <w:pPr>
              <w:spacing w:after="0" w:line="240" w:lineRule="auto"/>
              <w:jc w:val="center"/>
              <w:rPr>
                <w:b/>
                <w:color w:val="000000" w:themeColor="text1"/>
              </w:rPr>
            </w:pPr>
            <w:r w:rsidRPr="00033448">
              <w:rPr>
                <w:b/>
                <w:color w:val="000000" w:themeColor="text1"/>
              </w:rPr>
              <w:t>1</w:t>
            </w:r>
            <w:r w:rsidR="005C59C9">
              <w:rPr>
                <w:b/>
                <w:color w:val="000000" w:themeColor="text1"/>
              </w:rPr>
              <w:t>42</w:t>
            </w:r>
          </w:p>
        </w:tc>
        <w:tc>
          <w:tcPr>
            <w:tcW w:w="290" w:type="pct"/>
          </w:tcPr>
          <w:p w:rsidR="00965CF4" w:rsidRPr="00033448" w:rsidRDefault="005C59C9" w:rsidP="00CB347D">
            <w:pPr>
              <w:spacing w:after="0" w:line="240" w:lineRule="auto"/>
              <w:jc w:val="center"/>
              <w:rPr>
                <w:b/>
                <w:color w:val="000000" w:themeColor="text1"/>
              </w:rPr>
            </w:pPr>
            <w:r>
              <w:rPr>
                <w:b/>
                <w:color w:val="000000" w:themeColor="text1"/>
              </w:rPr>
              <w:t>-</w:t>
            </w:r>
          </w:p>
        </w:tc>
        <w:tc>
          <w:tcPr>
            <w:tcW w:w="290" w:type="pct"/>
          </w:tcPr>
          <w:p w:rsidR="00965CF4" w:rsidRPr="00033448" w:rsidRDefault="00925204" w:rsidP="00CB347D">
            <w:pPr>
              <w:spacing w:after="0" w:line="240" w:lineRule="auto"/>
              <w:jc w:val="center"/>
              <w:rPr>
                <w:b/>
                <w:color w:val="000000" w:themeColor="text1"/>
              </w:rPr>
            </w:pPr>
            <w:r>
              <w:rPr>
                <w:b/>
                <w:color w:val="000000" w:themeColor="text1"/>
              </w:rPr>
              <w:t>36</w:t>
            </w:r>
          </w:p>
        </w:tc>
        <w:tc>
          <w:tcPr>
            <w:tcW w:w="363" w:type="pct"/>
            <w:shd w:val="clear" w:color="auto" w:fill="D9D9D9" w:themeFill="background1" w:themeFillShade="D9"/>
          </w:tcPr>
          <w:p w:rsidR="00965CF4" w:rsidRPr="00033448" w:rsidRDefault="00925204" w:rsidP="00CB347D">
            <w:pPr>
              <w:spacing w:after="0" w:line="240" w:lineRule="auto"/>
              <w:jc w:val="center"/>
              <w:rPr>
                <w:b/>
                <w:color w:val="000000" w:themeColor="text1"/>
              </w:rPr>
            </w:pPr>
            <w:r>
              <w:rPr>
                <w:b/>
                <w:color w:val="000000" w:themeColor="text1"/>
              </w:rPr>
              <w:t>108</w:t>
            </w:r>
          </w:p>
        </w:tc>
        <w:tc>
          <w:tcPr>
            <w:tcW w:w="289" w:type="pct"/>
            <w:shd w:val="clear" w:color="auto" w:fill="D9D9D9" w:themeFill="background1" w:themeFillShade="D9"/>
          </w:tcPr>
          <w:p w:rsidR="00965CF4" w:rsidRPr="00033448" w:rsidRDefault="00925204" w:rsidP="00CB347D">
            <w:pPr>
              <w:spacing w:after="0" w:line="240" w:lineRule="auto"/>
              <w:jc w:val="center"/>
              <w:rPr>
                <w:b/>
                <w:color w:val="000000" w:themeColor="text1"/>
              </w:rPr>
            </w:pPr>
            <w:r>
              <w:rPr>
                <w:b/>
                <w:color w:val="000000" w:themeColor="text1"/>
              </w:rPr>
              <w:t>108</w:t>
            </w:r>
          </w:p>
        </w:tc>
      </w:tr>
    </w:tbl>
    <w:p w:rsidR="00666C97" w:rsidRDefault="00666C97" w:rsidP="00CB347D">
      <w:pPr>
        <w:spacing w:after="0" w:line="240" w:lineRule="auto"/>
        <w:rPr>
          <w:b/>
          <w:i/>
          <w:color w:val="000000" w:themeColor="text1"/>
          <w:szCs w:val="24"/>
        </w:rPr>
        <w:sectPr w:rsidR="00666C97" w:rsidSect="00965CF4">
          <w:pgSz w:w="16838" w:h="11906" w:orient="landscape"/>
          <w:pgMar w:top="1134" w:right="851" w:bottom="1134" w:left="1134" w:header="708" w:footer="708" w:gutter="0"/>
          <w:cols w:space="708"/>
          <w:docGrid w:linePitch="360"/>
        </w:sectPr>
      </w:pPr>
    </w:p>
    <w:p w:rsidR="00CB347D" w:rsidRDefault="00666C97" w:rsidP="00CB347D">
      <w:pPr>
        <w:pStyle w:val="110"/>
        <w:spacing w:after="0" w:line="240" w:lineRule="auto"/>
        <w:rPr>
          <w:rFonts w:ascii="Times New Roman" w:hAnsi="Times New Roman"/>
          <w:color w:val="000000" w:themeColor="text1"/>
        </w:rPr>
      </w:pPr>
      <w:bookmarkStart w:id="62" w:name="_Toc150695626"/>
      <w:bookmarkStart w:id="63" w:name="_Toc208100540"/>
      <w:bookmarkStart w:id="64" w:name="_Toc208100653"/>
      <w:bookmarkStart w:id="65" w:name="_Toc208100749"/>
      <w:bookmarkStart w:id="66" w:name="_Toc208100845"/>
      <w:bookmarkStart w:id="67" w:name="_Toc208100941"/>
      <w:bookmarkStart w:id="68" w:name="_Toc208101037"/>
      <w:bookmarkStart w:id="69" w:name="_Toc208101133"/>
      <w:bookmarkStart w:id="70" w:name="_Toc208101229"/>
      <w:r>
        <w:rPr>
          <w:rFonts w:ascii="Times New Roman" w:hAnsi="Times New Roman"/>
          <w:color w:val="000000" w:themeColor="text1"/>
        </w:rPr>
        <w:lastRenderedPageBreak/>
        <w:t>2.3. </w:t>
      </w:r>
      <w:r w:rsidR="00CB347D" w:rsidRPr="009C44FC">
        <w:rPr>
          <w:rFonts w:ascii="Times New Roman" w:hAnsi="Times New Roman"/>
          <w:color w:val="000000" w:themeColor="text1"/>
        </w:rPr>
        <w:t xml:space="preserve"> </w:t>
      </w:r>
      <w:r>
        <w:rPr>
          <w:rFonts w:ascii="Times New Roman" w:hAnsi="Times New Roman"/>
          <w:color w:val="000000" w:themeColor="text1"/>
          <w:lang w:val="ru-RU"/>
        </w:rPr>
        <w:t>С</w:t>
      </w:r>
      <w:r w:rsidR="00CB347D" w:rsidRPr="009C44FC">
        <w:rPr>
          <w:rFonts w:ascii="Times New Roman" w:hAnsi="Times New Roman"/>
          <w:color w:val="000000" w:themeColor="text1"/>
        </w:rPr>
        <w:t xml:space="preserve">одержание </w:t>
      </w:r>
      <w:bookmarkEnd w:id="62"/>
      <w:r w:rsidR="00CB347D" w:rsidRPr="009C44FC">
        <w:rPr>
          <w:rFonts w:ascii="Times New Roman" w:hAnsi="Times New Roman"/>
          <w:color w:val="000000" w:themeColor="text1"/>
        </w:rPr>
        <w:t>профессионального модуля</w:t>
      </w:r>
      <w:bookmarkEnd w:id="63"/>
      <w:bookmarkEnd w:id="64"/>
      <w:bookmarkEnd w:id="65"/>
      <w:bookmarkEnd w:id="66"/>
      <w:bookmarkEnd w:id="67"/>
      <w:bookmarkEnd w:id="68"/>
      <w:bookmarkEnd w:id="69"/>
      <w:bookmarkEnd w:id="70"/>
    </w:p>
    <w:p w:rsidR="00965CF4" w:rsidRPr="009C44FC" w:rsidRDefault="00965CF4" w:rsidP="00CB347D">
      <w:pPr>
        <w:pStyle w:val="110"/>
        <w:spacing w:after="0" w:line="240" w:lineRule="auto"/>
        <w:rPr>
          <w:rFonts w:ascii="Times New Roman" w:hAnsi="Times New Roman"/>
          <w:color w:val="000000" w:themeColor="text1"/>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1765"/>
        <w:gridCol w:w="1418"/>
      </w:tblGrid>
      <w:tr w:rsidR="00666C97" w:rsidRPr="00965CF4" w:rsidTr="00765264">
        <w:trPr>
          <w:trHeight w:val="20"/>
        </w:trPr>
        <w:tc>
          <w:tcPr>
            <w:tcW w:w="2410" w:type="dxa"/>
            <w:vAlign w:val="center"/>
          </w:tcPr>
          <w:p w:rsidR="00666C97" w:rsidRPr="00965CF4" w:rsidRDefault="00666C97" w:rsidP="00CB347D">
            <w:pPr>
              <w:spacing w:after="0" w:line="240" w:lineRule="auto"/>
              <w:jc w:val="center"/>
              <w:rPr>
                <w:b/>
                <w:color w:val="000000" w:themeColor="text1"/>
                <w:sz w:val="16"/>
                <w:szCs w:val="16"/>
              </w:rPr>
            </w:pPr>
            <w:bookmarkStart w:id="71" w:name="_Toc152334670"/>
            <w:r w:rsidRPr="00965CF4">
              <w:rPr>
                <w:b/>
                <w:bCs/>
                <w:color w:val="000000" w:themeColor="text1"/>
                <w:sz w:val="16"/>
                <w:szCs w:val="16"/>
              </w:rPr>
              <w:t>Наименование разделов и тем</w:t>
            </w:r>
          </w:p>
        </w:tc>
        <w:tc>
          <w:tcPr>
            <w:tcW w:w="11765" w:type="dxa"/>
            <w:vAlign w:val="center"/>
          </w:tcPr>
          <w:p w:rsidR="00666C97" w:rsidRPr="00965CF4" w:rsidRDefault="004A4E29" w:rsidP="004A4E29">
            <w:pPr>
              <w:suppressAutoHyphens/>
              <w:spacing w:after="0" w:line="240" w:lineRule="auto"/>
              <w:jc w:val="center"/>
              <w:rPr>
                <w:b/>
                <w:color w:val="000000" w:themeColor="text1"/>
                <w:sz w:val="16"/>
                <w:szCs w:val="16"/>
              </w:rPr>
            </w:pPr>
            <w:r w:rsidRPr="00965CF4">
              <w:rPr>
                <w:b/>
                <w:bCs/>
                <w:color w:val="000000" w:themeColor="text1"/>
                <w:sz w:val="16"/>
                <w:szCs w:val="16"/>
              </w:rPr>
              <w:t>С</w:t>
            </w:r>
            <w:r w:rsidR="00666C97" w:rsidRPr="00965CF4">
              <w:rPr>
                <w:b/>
                <w:bCs/>
                <w:color w:val="000000" w:themeColor="text1"/>
                <w:sz w:val="16"/>
                <w:szCs w:val="16"/>
              </w:rPr>
              <w:t xml:space="preserve">одержание учебного материала, практических и лабораторных занятий, </w:t>
            </w:r>
          </w:p>
        </w:tc>
        <w:tc>
          <w:tcPr>
            <w:tcW w:w="1418" w:type="dxa"/>
          </w:tcPr>
          <w:p w:rsidR="00666C97" w:rsidRPr="00965CF4" w:rsidRDefault="00666C97" w:rsidP="00CB347D">
            <w:pPr>
              <w:suppressAutoHyphens/>
              <w:spacing w:after="0" w:line="240" w:lineRule="auto"/>
              <w:jc w:val="center"/>
              <w:rPr>
                <w:b/>
                <w:bCs/>
                <w:color w:val="000000" w:themeColor="text1"/>
                <w:sz w:val="16"/>
                <w:szCs w:val="16"/>
              </w:rPr>
            </w:pPr>
            <w:r w:rsidRPr="00965CF4">
              <w:rPr>
                <w:b/>
                <w:bCs/>
                <w:color w:val="000000" w:themeColor="text1"/>
                <w:sz w:val="16"/>
                <w:szCs w:val="16"/>
              </w:rPr>
              <w:t>Объем ак. часов/ в том числе в форме практической подготовки, ак. час</w:t>
            </w:r>
          </w:p>
        </w:tc>
      </w:tr>
      <w:tr w:rsidR="00666C97" w:rsidRPr="00965CF4" w:rsidTr="00765264">
        <w:trPr>
          <w:trHeight w:val="20"/>
        </w:trPr>
        <w:tc>
          <w:tcPr>
            <w:tcW w:w="15593" w:type="dxa"/>
            <w:gridSpan w:val="3"/>
          </w:tcPr>
          <w:p w:rsidR="00666C97" w:rsidRPr="00965CF4" w:rsidRDefault="00666C97" w:rsidP="00347AF5">
            <w:pPr>
              <w:spacing w:after="0" w:line="240" w:lineRule="auto"/>
              <w:rPr>
                <w:b/>
                <w:bCs/>
                <w:color w:val="000000" w:themeColor="text1"/>
                <w:sz w:val="20"/>
                <w:szCs w:val="20"/>
              </w:rPr>
            </w:pPr>
            <w:bookmarkStart w:id="72" w:name="_Hlk156226944"/>
            <w:r w:rsidRPr="00965CF4">
              <w:rPr>
                <w:b/>
                <w:bCs/>
                <w:color w:val="000000" w:themeColor="text1"/>
                <w:sz w:val="20"/>
                <w:szCs w:val="20"/>
              </w:rPr>
              <w:t xml:space="preserve">Раздел 1. Проектирование и разработка баз данных </w:t>
            </w:r>
          </w:p>
        </w:tc>
      </w:tr>
      <w:tr w:rsidR="00666C97" w:rsidRPr="00965CF4" w:rsidTr="00765264">
        <w:trPr>
          <w:trHeight w:val="20"/>
        </w:trPr>
        <w:tc>
          <w:tcPr>
            <w:tcW w:w="15593" w:type="dxa"/>
            <w:gridSpan w:val="3"/>
          </w:tcPr>
          <w:p w:rsidR="00666C97" w:rsidRPr="00965CF4" w:rsidRDefault="00666C97" w:rsidP="00CB347D">
            <w:pPr>
              <w:spacing w:after="0" w:line="240" w:lineRule="auto"/>
              <w:rPr>
                <w:b/>
                <w:bCs/>
                <w:color w:val="000000" w:themeColor="text1"/>
                <w:sz w:val="20"/>
                <w:szCs w:val="20"/>
              </w:rPr>
            </w:pPr>
            <w:r w:rsidRPr="00965CF4">
              <w:rPr>
                <w:b/>
                <w:bCs/>
                <w:color w:val="000000" w:themeColor="text1"/>
                <w:sz w:val="20"/>
                <w:szCs w:val="20"/>
              </w:rPr>
              <w:t>МДК.01.01 Проектирование и разработка баз данных</w:t>
            </w:r>
          </w:p>
        </w:tc>
      </w:tr>
      <w:tr w:rsidR="00666C97" w:rsidRPr="00965CF4" w:rsidTr="00765264">
        <w:trPr>
          <w:trHeight w:val="20"/>
        </w:trPr>
        <w:tc>
          <w:tcPr>
            <w:tcW w:w="2410" w:type="dxa"/>
            <w:vMerge w:val="restart"/>
          </w:tcPr>
          <w:p w:rsidR="00666C97" w:rsidRPr="00965CF4" w:rsidRDefault="00666C97" w:rsidP="00E2389B">
            <w:pPr>
              <w:spacing w:after="0" w:line="240" w:lineRule="auto"/>
              <w:rPr>
                <w:b/>
                <w:bCs/>
                <w:color w:val="000000" w:themeColor="text1"/>
                <w:sz w:val="20"/>
                <w:szCs w:val="20"/>
              </w:rPr>
            </w:pPr>
            <w:r w:rsidRPr="00965CF4">
              <w:rPr>
                <w:b/>
                <w:color w:val="000000" w:themeColor="text1"/>
                <w:sz w:val="20"/>
                <w:szCs w:val="20"/>
              </w:rPr>
              <w:t>Тема 1.1. Язык структурированных запросов</w:t>
            </w:r>
          </w:p>
        </w:tc>
        <w:tc>
          <w:tcPr>
            <w:tcW w:w="11765" w:type="dxa"/>
          </w:tcPr>
          <w:p w:rsidR="00666C97" w:rsidRPr="00965CF4" w:rsidRDefault="00666C97" w:rsidP="00CB347D">
            <w:pPr>
              <w:spacing w:after="0" w:line="240" w:lineRule="auto"/>
              <w:rPr>
                <w:b/>
                <w:color w:val="000000" w:themeColor="text1"/>
                <w:sz w:val="20"/>
                <w:szCs w:val="20"/>
              </w:rPr>
            </w:pPr>
            <w:r w:rsidRPr="00965CF4">
              <w:rPr>
                <w:b/>
                <w:bCs/>
                <w:color w:val="000000" w:themeColor="text1"/>
                <w:sz w:val="20"/>
                <w:szCs w:val="20"/>
              </w:rPr>
              <w:t xml:space="preserve">Содержание </w:t>
            </w:r>
          </w:p>
        </w:tc>
        <w:tc>
          <w:tcPr>
            <w:tcW w:w="1418" w:type="dxa"/>
          </w:tcPr>
          <w:p w:rsidR="00666C97" w:rsidRPr="00965CF4" w:rsidRDefault="00765264" w:rsidP="00E2389B">
            <w:pPr>
              <w:spacing w:after="0" w:line="240" w:lineRule="auto"/>
              <w:jc w:val="center"/>
              <w:rPr>
                <w:b/>
                <w:bCs/>
                <w:color w:val="000000" w:themeColor="text1"/>
                <w:sz w:val="20"/>
                <w:szCs w:val="20"/>
              </w:rPr>
            </w:pPr>
            <w:r>
              <w:rPr>
                <w:b/>
                <w:bCs/>
                <w:color w:val="000000" w:themeColor="text1"/>
                <w:sz w:val="20"/>
                <w:szCs w:val="20"/>
              </w:rPr>
              <w:t>52</w:t>
            </w:r>
          </w:p>
        </w:tc>
      </w:tr>
      <w:tr w:rsidR="00347AF5" w:rsidRPr="00965CF4" w:rsidTr="00765264">
        <w:trPr>
          <w:trHeight w:val="20"/>
        </w:trPr>
        <w:tc>
          <w:tcPr>
            <w:tcW w:w="2410" w:type="dxa"/>
            <w:vMerge/>
          </w:tcPr>
          <w:p w:rsidR="00347AF5" w:rsidRPr="00965CF4" w:rsidRDefault="00347AF5" w:rsidP="00347AF5">
            <w:pPr>
              <w:spacing w:after="0" w:line="240" w:lineRule="auto"/>
              <w:rPr>
                <w:b/>
                <w:bCs/>
                <w:color w:val="000000" w:themeColor="text1"/>
                <w:sz w:val="20"/>
                <w:szCs w:val="20"/>
              </w:rPr>
            </w:pPr>
          </w:p>
        </w:tc>
        <w:tc>
          <w:tcPr>
            <w:tcW w:w="11765" w:type="dxa"/>
          </w:tcPr>
          <w:p w:rsidR="00347AF5" w:rsidRPr="00347AF5" w:rsidRDefault="00347AF5" w:rsidP="00E2389B">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Общий подход к организации представлений, таблиц, индексов и кластеров. </w:t>
            </w:r>
          </w:p>
        </w:tc>
        <w:tc>
          <w:tcPr>
            <w:tcW w:w="1418" w:type="dxa"/>
          </w:tcPr>
          <w:p w:rsidR="00347AF5" w:rsidRPr="00965CF4" w:rsidRDefault="00E2389B"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586FF9">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Индексы и оптимизация запросов. Понятие индексов. Назначение индексов.  </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347AF5">
            <w:pPr>
              <w:spacing w:after="0" w:line="240" w:lineRule="auto"/>
              <w:rPr>
                <w:b/>
                <w:bCs/>
                <w:color w:val="000000" w:themeColor="text1"/>
                <w:sz w:val="20"/>
                <w:szCs w:val="20"/>
              </w:rPr>
            </w:pPr>
          </w:p>
        </w:tc>
        <w:tc>
          <w:tcPr>
            <w:tcW w:w="11765" w:type="dxa"/>
          </w:tcPr>
          <w:p w:rsidR="00586FF9" w:rsidRPr="00347AF5" w:rsidRDefault="00586FF9" w:rsidP="00E2389B">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Создание индексов. Оптимизация запросов.</w:t>
            </w:r>
          </w:p>
        </w:tc>
        <w:tc>
          <w:tcPr>
            <w:tcW w:w="1418" w:type="dxa"/>
          </w:tcPr>
          <w:p w:rsidR="00586FF9" w:rsidRDefault="00765264"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586FF9">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Анализ производительности запросов. </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347AF5">
            <w:pPr>
              <w:spacing w:after="0" w:line="240" w:lineRule="auto"/>
              <w:rPr>
                <w:b/>
                <w:bCs/>
                <w:color w:val="000000" w:themeColor="text1"/>
                <w:sz w:val="20"/>
                <w:szCs w:val="20"/>
              </w:rPr>
            </w:pPr>
          </w:p>
        </w:tc>
        <w:tc>
          <w:tcPr>
            <w:tcW w:w="11765" w:type="dxa"/>
          </w:tcPr>
          <w:p w:rsidR="00586FF9" w:rsidRPr="00347AF5" w:rsidRDefault="00586FF9" w:rsidP="00347AF5">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Использование EXPLAIN для анализа выполнения запроса.</w:t>
            </w:r>
          </w:p>
        </w:tc>
        <w:tc>
          <w:tcPr>
            <w:tcW w:w="1418" w:type="dxa"/>
          </w:tcPr>
          <w:p w:rsidR="00586FF9" w:rsidRDefault="00765264" w:rsidP="00347AF5">
            <w:pPr>
              <w:spacing w:after="0" w:line="240" w:lineRule="auto"/>
              <w:jc w:val="center"/>
              <w:rPr>
                <w:color w:val="000000" w:themeColor="text1"/>
                <w:sz w:val="20"/>
                <w:szCs w:val="20"/>
              </w:rPr>
            </w:pPr>
            <w:r>
              <w:rPr>
                <w:color w:val="000000" w:themeColor="text1"/>
                <w:sz w:val="20"/>
                <w:szCs w:val="20"/>
              </w:rPr>
              <w:t>2</w:t>
            </w:r>
          </w:p>
        </w:tc>
      </w:tr>
      <w:tr w:rsidR="00347AF5" w:rsidRPr="00965CF4" w:rsidTr="00765264">
        <w:trPr>
          <w:trHeight w:val="20"/>
        </w:trPr>
        <w:tc>
          <w:tcPr>
            <w:tcW w:w="2410" w:type="dxa"/>
            <w:vMerge/>
          </w:tcPr>
          <w:p w:rsidR="00347AF5" w:rsidRPr="00965CF4" w:rsidRDefault="00347AF5" w:rsidP="00347AF5">
            <w:pPr>
              <w:spacing w:after="0" w:line="240" w:lineRule="auto"/>
              <w:rPr>
                <w:b/>
                <w:bCs/>
                <w:color w:val="000000" w:themeColor="text1"/>
                <w:sz w:val="20"/>
                <w:szCs w:val="20"/>
              </w:rPr>
            </w:pPr>
          </w:p>
        </w:tc>
        <w:tc>
          <w:tcPr>
            <w:tcW w:w="11765" w:type="dxa"/>
          </w:tcPr>
          <w:p w:rsidR="00347AF5" w:rsidRPr="00347AF5" w:rsidRDefault="00347AF5" w:rsidP="00586FF9">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Понятие хранимой процедуры. </w:t>
            </w:r>
          </w:p>
        </w:tc>
        <w:tc>
          <w:tcPr>
            <w:tcW w:w="1418" w:type="dxa"/>
          </w:tcPr>
          <w:p w:rsidR="00347AF5" w:rsidRPr="00965CF4" w:rsidRDefault="00E2389B" w:rsidP="00347AF5">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347AF5">
            <w:pPr>
              <w:spacing w:after="0" w:line="240" w:lineRule="auto"/>
              <w:rPr>
                <w:b/>
                <w:bCs/>
                <w:color w:val="000000" w:themeColor="text1"/>
                <w:sz w:val="20"/>
                <w:szCs w:val="20"/>
              </w:rPr>
            </w:pPr>
          </w:p>
        </w:tc>
        <w:tc>
          <w:tcPr>
            <w:tcW w:w="11765" w:type="dxa"/>
          </w:tcPr>
          <w:p w:rsidR="00586FF9" w:rsidRPr="00347AF5" w:rsidRDefault="00586FF9" w:rsidP="00E2389B">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Создание и синтаксис хранимых процедур.</w:t>
            </w:r>
          </w:p>
        </w:tc>
        <w:tc>
          <w:tcPr>
            <w:tcW w:w="1418" w:type="dxa"/>
          </w:tcPr>
          <w:p w:rsidR="00586FF9" w:rsidRDefault="00765264"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347AF5">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Основные конструкции хранимой процедуры: условные конструкции и циклы. Вызов хранимых процедур.</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586FF9">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Управление хранимыми процедурами. </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347AF5">
            <w:pPr>
              <w:spacing w:after="0" w:line="240" w:lineRule="auto"/>
              <w:rPr>
                <w:b/>
                <w:bCs/>
                <w:color w:val="000000" w:themeColor="text1"/>
                <w:sz w:val="20"/>
                <w:szCs w:val="20"/>
              </w:rPr>
            </w:pPr>
          </w:p>
        </w:tc>
        <w:tc>
          <w:tcPr>
            <w:tcW w:w="11765" w:type="dxa"/>
          </w:tcPr>
          <w:p w:rsidR="00586FF9" w:rsidRPr="00347AF5" w:rsidRDefault="00586FF9" w:rsidP="00347AF5">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Курсорные операции в хранимых процедурах.</w:t>
            </w:r>
          </w:p>
        </w:tc>
        <w:tc>
          <w:tcPr>
            <w:tcW w:w="1418" w:type="dxa"/>
          </w:tcPr>
          <w:p w:rsidR="00586FF9" w:rsidRDefault="00765264" w:rsidP="00347AF5">
            <w:pPr>
              <w:spacing w:after="0" w:line="240" w:lineRule="auto"/>
              <w:jc w:val="center"/>
              <w:rPr>
                <w:color w:val="000000" w:themeColor="text1"/>
                <w:sz w:val="20"/>
                <w:szCs w:val="20"/>
              </w:rPr>
            </w:pPr>
            <w:r>
              <w:rPr>
                <w:color w:val="000000" w:themeColor="text1"/>
                <w:sz w:val="20"/>
                <w:szCs w:val="20"/>
              </w:rPr>
              <w:t>2</w:t>
            </w:r>
          </w:p>
        </w:tc>
      </w:tr>
      <w:tr w:rsidR="00347AF5" w:rsidRPr="00965CF4" w:rsidTr="00765264">
        <w:trPr>
          <w:trHeight w:val="20"/>
        </w:trPr>
        <w:tc>
          <w:tcPr>
            <w:tcW w:w="2410" w:type="dxa"/>
            <w:vMerge/>
          </w:tcPr>
          <w:p w:rsidR="00347AF5" w:rsidRPr="00965CF4" w:rsidRDefault="00347AF5" w:rsidP="00347AF5">
            <w:pPr>
              <w:spacing w:after="0" w:line="240" w:lineRule="auto"/>
              <w:rPr>
                <w:b/>
                <w:bCs/>
                <w:color w:val="000000" w:themeColor="text1"/>
                <w:sz w:val="20"/>
                <w:szCs w:val="20"/>
              </w:rPr>
            </w:pPr>
          </w:p>
        </w:tc>
        <w:tc>
          <w:tcPr>
            <w:tcW w:w="11765" w:type="dxa"/>
          </w:tcPr>
          <w:p w:rsidR="00347AF5" w:rsidRPr="00347AF5" w:rsidRDefault="00347AF5" w:rsidP="00586FF9">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Обработка ошибок внутри хранимых процедур. </w:t>
            </w:r>
          </w:p>
        </w:tc>
        <w:tc>
          <w:tcPr>
            <w:tcW w:w="1418" w:type="dxa"/>
          </w:tcPr>
          <w:p w:rsidR="00347AF5" w:rsidRPr="00965CF4" w:rsidRDefault="00E2389B" w:rsidP="00347AF5">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347AF5">
            <w:pPr>
              <w:spacing w:after="0" w:line="240" w:lineRule="auto"/>
              <w:rPr>
                <w:b/>
                <w:bCs/>
                <w:color w:val="000000" w:themeColor="text1"/>
                <w:sz w:val="20"/>
                <w:szCs w:val="20"/>
              </w:rPr>
            </w:pPr>
          </w:p>
        </w:tc>
        <w:tc>
          <w:tcPr>
            <w:tcW w:w="11765" w:type="dxa"/>
          </w:tcPr>
          <w:p w:rsidR="00586FF9" w:rsidRPr="00347AF5" w:rsidRDefault="00586FF9" w:rsidP="00E2389B">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Генерация исключений и сообщений об ошибках.</w:t>
            </w:r>
          </w:p>
        </w:tc>
        <w:tc>
          <w:tcPr>
            <w:tcW w:w="1418" w:type="dxa"/>
          </w:tcPr>
          <w:p w:rsidR="00586FF9" w:rsidRDefault="00765264"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586FF9">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Защита от SQL-инъекций с помощью хранимых процедур. </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347AF5">
            <w:pPr>
              <w:spacing w:after="0" w:line="240" w:lineRule="auto"/>
              <w:rPr>
                <w:b/>
                <w:bCs/>
                <w:color w:val="000000" w:themeColor="text1"/>
                <w:sz w:val="20"/>
                <w:szCs w:val="20"/>
              </w:rPr>
            </w:pPr>
          </w:p>
        </w:tc>
        <w:tc>
          <w:tcPr>
            <w:tcW w:w="11765" w:type="dxa"/>
          </w:tcPr>
          <w:p w:rsidR="00586FF9" w:rsidRPr="00347AF5" w:rsidRDefault="00586FF9" w:rsidP="00347AF5">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Использование параметризованных запросов.</w:t>
            </w:r>
          </w:p>
        </w:tc>
        <w:tc>
          <w:tcPr>
            <w:tcW w:w="1418" w:type="dxa"/>
          </w:tcPr>
          <w:p w:rsidR="00586FF9" w:rsidRDefault="00765264" w:rsidP="00347AF5">
            <w:pPr>
              <w:spacing w:after="0" w:line="240" w:lineRule="auto"/>
              <w:jc w:val="center"/>
              <w:rPr>
                <w:color w:val="000000" w:themeColor="text1"/>
                <w:sz w:val="20"/>
                <w:szCs w:val="20"/>
              </w:rPr>
            </w:pPr>
            <w:r>
              <w:rPr>
                <w:color w:val="000000" w:themeColor="text1"/>
                <w:sz w:val="20"/>
                <w:szCs w:val="20"/>
              </w:rPr>
              <w:t>2</w:t>
            </w:r>
          </w:p>
        </w:tc>
      </w:tr>
      <w:tr w:rsidR="00347AF5" w:rsidRPr="00965CF4" w:rsidTr="00765264">
        <w:trPr>
          <w:trHeight w:val="20"/>
        </w:trPr>
        <w:tc>
          <w:tcPr>
            <w:tcW w:w="2410" w:type="dxa"/>
            <w:vMerge/>
          </w:tcPr>
          <w:p w:rsidR="00347AF5" w:rsidRPr="00965CF4" w:rsidRDefault="00347AF5" w:rsidP="00347AF5">
            <w:pPr>
              <w:spacing w:after="0" w:line="240" w:lineRule="auto"/>
              <w:rPr>
                <w:b/>
                <w:bCs/>
                <w:color w:val="000000" w:themeColor="text1"/>
                <w:sz w:val="20"/>
                <w:szCs w:val="20"/>
              </w:rPr>
            </w:pPr>
          </w:p>
        </w:tc>
        <w:tc>
          <w:tcPr>
            <w:tcW w:w="11765" w:type="dxa"/>
          </w:tcPr>
          <w:p w:rsidR="00347AF5" w:rsidRPr="00347AF5" w:rsidRDefault="00347AF5" w:rsidP="00765264">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Понятие триггера. Синтаксис создания триггеров. </w:t>
            </w:r>
          </w:p>
        </w:tc>
        <w:tc>
          <w:tcPr>
            <w:tcW w:w="1418" w:type="dxa"/>
          </w:tcPr>
          <w:p w:rsidR="00347AF5" w:rsidRPr="00965CF4" w:rsidRDefault="00E2389B" w:rsidP="00347AF5">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347AF5">
            <w:pPr>
              <w:spacing w:after="0" w:line="240" w:lineRule="auto"/>
              <w:rPr>
                <w:b/>
                <w:bCs/>
                <w:color w:val="000000" w:themeColor="text1"/>
                <w:sz w:val="20"/>
                <w:szCs w:val="20"/>
              </w:rPr>
            </w:pPr>
          </w:p>
        </w:tc>
        <w:tc>
          <w:tcPr>
            <w:tcW w:w="11765" w:type="dxa"/>
          </w:tcPr>
          <w:p w:rsidR="00765264" w:rsidRPr="00347AF5" w:rsidRDefault="00765264" w:rsidP="00E2389B">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Указание событий, вызывающих срабатывание триггеров: вставка, обновление, удаление.</w:t>
            </w:r>
          </w:p>
        </w:tc>
        <w:tc>
          <w:tcPr>
            <w:tcW w:w="1418" w:type="dxa"/>
          </w:tcPr>
          <w:p w:rsidR="00765264" w:rsidRDefault="00765264"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765264">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Механизм срабатывания триггера. Доступ к измененным данным. </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347AF5">
            <w:pPr>
              <w:spacing w:after="0" w:line="240" w:lineRule="auto"/>
              <w:rPr>
                <w:b/>
                <w:bCs/>
                <w:color w:val="000000" w:themeColor="text1"/>
                <w:sz w:val="20"/>
                <w:szCs w:val="20"/>
              </w:rPr>
            </w:pPr>
          </w:p>
        </w:tc>
        <w:tc>
          <w:tcPr>
            <w:tcW w:w="11765" w:type="dxa"/>
          </w:tcPr>
          <w:p w:rsidR="00765264" w:rsidRPr="00347AF5" w:rsidRDefault="00765264" w:rsidP="00E2389B">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Управление триггерами.</w:t>
            </w:r>
          </w:p>
        </w:tc>
        <w:tc>
          <w:tcPr>
            <w:tcW w:w="1418" w:type="dxa"/>
          </w:tcPr>
          <w:p w:rsidR="00765264" w:rsidRDefault="00765264"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765264">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Обработка ошибок внутри триггера. </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347AF5">
            <w:pPr>
              <w:spacing w:after="0" w:line="240" w:lineRule="auto"/>
              <w:rPr>
                <w:b/>
                <w:bCs/>
                <w:color w:val="000000" w:themeColor="text1"/>
                <w:sz w:val="20"/>
                <w:szCs w:val="20"/>
              </w:rPr>
            </w:pPr>
          </w:p>
        </w:tc>
        <w:tc>
          <w:tcPr>
            <w:tcW w:w="11765" w:type="dxa"/>
          </w:tcPr>
          <w:p w:rsidR="00765264" w:rsidRPr="00347AF5" w:rsidRDefault="00765264" w:rsidP="00347AF5">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Генерация исключений и сообщений об ошибках.</w:t>
            </w:r>
          </w:p>
        </w:tc>
        <w:tc>
          <w:tcPr>
            <w:tcW w:w="1418" w:type="dxa"/>
          </w:tcPr>
          <w:p w:rsidR="00765264" w:rsidRDefault="00765264" w:rsidP="00347AF5">
            <w:pPr>
              <w:spacing w:after="0" w:line="240" w:lineRule="auto"/>
              <w:jc w:val="center"/>
              <w:rPr>
                <w:color w:val="000000" w:themeColor="text1"/>
                <w:sz w:val="20"/>
                <w:szCs w:val="20"/>
              </w:rPr>
            </w:pPr>
            <w:r>
              <w:rPr>
                <w:color w:val="000000" w:themeColor="text1"/>
                <w:sz w:val="20"/>
                <w:szCs w:val="20"/>
              </w:rPr>
              <w:t>2</w:t>
            </w:r>
          </w:p>
        </w:tc>
      </w:tr>
      <w:tr w:rsidR="00347AF5" w:rsidRPr="00965CF4" w:rsidTr="00765264">
        <w:trPr>
          <w:trHeight w:val="20"/>
        </w:trPr>
        <w:tc>
          <w:tcPr>
            <w:tcW w:w="2410" w:type="dxa"/>
            <w:vMerge/>
          </w:tcPr>
          <w:p w:rsidR="00347AF5" w:rsidRPr="00965CF4" w:rsidRDefault="00347AF5" w:rsidP="00347AF5">
            <w:pPr>
              <w:spacing w:after="0" w:line="240" w:lineRule="auto"/>
              <w:rPr>
                <w:b/>
                <w:bCs/>
                <w:color w:val="000000" w:themeColor="text1"/>
                <w:sz w:val="20"/>
                <w:szCs w:val="20"/>
              </w:rPr>
            </w:pPr>
          </w:p>
        </w:tc>
        <w:tc>
          <w:tcPr>
            <w:tcW w:w="11765" w:type="dxa"/>
          </w:tcPr>
          <w:p w:rsidR="00347AF5" w:rsidRPr="00347AF5" w:rsidRDefault="00347AF5" w:rsidP="00765264">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Транзакции и блокировка. Понятие транзакции и ACID-принципы. </w:t>
            </w:r>
          </w:p>
        </w:tc>
        <w:tc>
          <w:tcPr>
            <w:tcW w:w="1418" w:type="dxa"/>
          </w:tcPr>
          <w:p w:rsidR="00347AF5" w:rsidRPr="00965CF4" w:rsidRDefault="00E2389B" w:rsidP="00347AF5">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347AF5">
            <w:pPr>
              <w:spacing w:after="0" w:line="240" w:lineRule="auto"/>
              <w:rPr>
                <w:b/>
                <w:bCs/>
                <w:color w:val="000000" w:themeColor="text1"/>
                <w:sz w:val="20"/>
                <w:szCs w:val="20"/>
              </w:rPr>
            </w:pPr>
          </w:p>
        </w:tc>
        <w:tc>
          <w:tcPr>
            <w:tcW w:w="11765" w:type="dxa"/>
          </w:tcPr>
          <w:p w:rsidR="00765264" w:rsidRPr="00347AF5" w:rsidRDefault="00765264" w:rsidP="00E2389B">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Команды управления транзакциями. Блокировки и уровни изоляции транзакций.</w:t>
            </w:r>
          </w:p>
        </w:tc>
        <w:tc>
          <w:tcPr>
            <w:tcW w:w="1418" w:type="dxa"/>
          </w:tcPr>
          <w:p w:rsidR="00765264" w:rsidRDefault="00765264" w:rsidP="00347AF5">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765264">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Проблемы, связанные с параллелизмом. </w:t>
            </w:r>
          </w:p>
        </w:tc>
        <w:tc>
          <w:tcPr>
            <w:tcW w:w="1418" w:type="dxa"/>
          </w:tcPr>
          <w:p w:rsidR="00E2389B" w:rsidRDefault="00E2389B" w:rsidP="00E2389B">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347AF5">
            <w:pPr>
              <w:spacing w:after="0" w:line="240" w:lineRule="auto"/>
              <w:rPr>
                <w:b/>
                <w:bCs/>
                <w:color w:val="000000" w:themeColor="text1"/>
                <w:sz w:val="20"/>
                <w:szCs w:val="20"/>
              </w:rPr>
            </w:pPr>
          </w:p>
        </w:tc>
        <w:tc>
          <w:tcPr>
            <w:tcW w:w="11765" w:type="dxa"/>
          </w:tcPr>
          <w:p w:rsidR="00765264" w:rsidRPr="00347AF5" w:rsidRDefault="00765264" w:rsidP="00347AF5">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Управление транзакциями и контроль целостности данных.</w:t>
            </w:r>
          </w:p>
        </w:tc>
        <w:tc>
          <w:tcPr>
            <w:tcW w:w="1418" w:type="dxa"/>
          </w:tcPr>
          <w:p w:rsidR="00765264" w:rsidRDefault="00765264" w:rsidP="00E2389B">
            <w:pPr>
              <w:spacing w:after="0" w:line="240" w:lineRule="auto"/>
              <w:jc w:val="center"/>
              <w:rPr>
                <w:color w:val="000000" w:themeColor="text1"/>
                <w:sz w:val="20"/>
                <w:szCs w:val="20"/>
              </w:rPr>
            </w:pPr>
            <w:r>
              <w:rPr>
                <w:color w:val="000000" w:themeColor="text1"/>
                <w:sz w:val="20"/>
                <w:szCs w:val="20"/>
              </w:rPr>
              <w:t>2</w:t>
            </w:r>
          </w:p>
        </w:tc>
      </w:tr>
      <w:tr w:rsidR="00E2389B" w:rsidRPr="00965CF4" w:rsidTr="00765264">
        <w:trPr>
          <w:trHeight w:val="20"/>
        </w:trPr>
        <w:tc>
          <w:tcPr>
            <w:tcW w:w="2410" w:type="dxa"/>
            <w:vMerge/>
          </w:tcPr>
          <w:p w:rsidR="00E2389B" w:rsidRPr="00965CF4" w:rsidRDefault="00E2389B" w:rsidP="00347AF5">
            <w:pPr>
              <w:spacing w:after="0" w:line="240" w:lineRule="auto"/>
              <w:rPr>
                <w:b/>
                <w:bCs/>
                <w:color w:val="000000" w:themeColor="text1"/>
                <w:sz w:val="20"/>
                <w:szCs w:val="20"/>
              </w:rPr>
            </w:pPr>
          </w:p>
        </w:tc>
        <w:tc>
          <w:tcPr>
            <w:tcW w:w="11765" w:type="dxa"/>
          </w:tcPr>
          <w:p w:rsidR="00E2389B" w:rsidRPr="00347AF5" w:rsidRDefault="00E2389B" w:rsidP="00765264">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Отладка и мониторинг транзакций и блокировок. Инструменты для отслеживания состояния транзакций. </w:t>
            </w:r>
          </w:p>
        </w:tc>
        <w:tc>
          <w:tcPr>
            <w:tcW w:w="1418" w:type="dxa"/>
          </w:tcPr>
          <w:p w:rsidR="00E2389B" w:rsidRDefault="00E2389B" w:rsidP="00347AF5">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347AF5">
            <w:pPr>
              <w:spacing w:after="0" w:line="240" w:lineRule="auto"/>
              <w:rPr>
                <w:b/>
                <w:bCs/>
                <w:color w:val="000000" w:themeColor="text1"/>
                <w:sz w:val="20"/>
                <w:szCs w:val="20"/>
              </w:rPr>
            </w:pPr>
          </w:p>
        </w:tc>
        <w:tc>
          <w:tcPr>
            <w:tcW w:w="11765" w:type="dxa"/>
          </w:tcPr>
          <w:p w:rsidR="00765264" w:rsidRPr="00347AF5" w:rsidRDefault="00765264" w:rsidP="00347AF5">
            <w:pPr>
              <w:pStyle w:val="a6"/>
              <w:numPr>
                <w:ilvl w:val="0"/>
                <w:numId w:val="19"/>
              </w:numPr>
              <w:suppressAutoHyphens/>
              <w:ind w:left="172" w:hanging="142"/>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Анализ блокировок и устранение тупиков.</w:t>
            </w:r>
          </w:p>
        </w:tc>
        <w:tc>
          <w:tcPr>
            <w:tcW w:w="1418" w:type="dxa"/>
          </w:tcPr>
          <w:p w:rsidR="00765264" w:rsidRDefault="00765264" w:rsidP="00347AF5">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Pr>
          <w:p w:rsidR="00666C97" w:rsidRPr="00965CF4" w:rsidRDefault="00965CF4" w:rsidP="00CB347D">
            <w:pPr>
              <w:suppressAutoHyphens/>
              <w:spacing w:after="0" w:line="240" w:lineRule="auto"/>
              <w:jc w:val="both"/>
              <w:rPr>
                <w:b/>
                <w:color w:val="000000" w:themeColor="text1"/>
                <w:sz w:val="20"/>
                <w:szCs w:val="20"/>
              </w:rPr>
            </w:pPr>
            <w:r>
              <w:rPr>
                <w:b/>
                <w:bCs/>
                <w:color w:val="000000" w:themeColor="text1"/>
                <w:sz w:val="20"/>
                <w:szCs w:val="20"/>
              </w:rPr>
              <w:t>Практических и лабораторных занятий</w:t>
            </w:r>
          </w:p>
        </w:tc>
        <w:tc>
          <w:tcPr>
            <w:tcW w:w="1418" w:type="dxa"/>
          </w:tcPr>
          <w:p w:rsidR="00666C97" w:rsidRPr="00965CF4" w:rsidRDefault="00586FF9" w:rsidP="00965CF4">
            <w:pPr>
              <w:suppressAutoHyphens/>
              <w:spacing w:after="0" w:line="240" w:lineRule="auto"/>
              <w:jc w:val="center"/>
              <w:rPr>
                <w:b/>
                <w:bCs/>
                <w:color w:val="000000" w:themeColor="text1"/>
                <w:sz w:val="20"/>
                <w:szCs w:val="20"/>
              </w:rPr>
            </w:pPr>
            <w:r>
              <w:rPr>
                <w:b/>
                <w:bCs/>
                <w:color w:val="000000" w:themeColor="text1"/>
                <w:sz w:val="20"/>
                <w:szCs w:val="20"/>
              </w:rPr>
              <w:t>54</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tcPr>
          <w:p w:rsidR="00586FF9" w:rsidRPr="00E356F1" w:rsidRDefault="00586FF9" w:rsidP="00586FF9">
            <w:pPr>
              <w:pStyle w:val="a6"/>
              <w:numPr>
                <w:ilvl w:val="0"/>
                <w:numId w:val="21"/>
              </w:numPr>
              <w:suppressAutoHyphens/>
              <w:ind w:left="320" w:hanging="283"/>
              <w:jc w:val="both"/>
              <w:rPr>
                <w:rFonts w:ascii="Times New Roman" w:hAnsi="Times New Roman" w:cs="Times New Roman"/>
                <w:iCs/>
                <w:color w:val="000000" w:themeColor="text1"/>
                <w:sz w:val="20"/>
                <w:szCs w:val="20"/>
              </w:rPr>
            </w:pPr>
            <w:r w:rsidRPr="00E356F1">
              <w:rPr>
                <w:rFonts w:ascii="Times New Roman" w:hAnsi="Times New Roman" w:cs="Times New Roman"/>
                <w:color w:val="000000" w:themeColor="text1"/>
                <w:sz w:val="20"/>
                <w:szCs w:val="20"/>
              </w:rPr>
              <w:t xml:space="preserve">Создание и использование индексов для ускорения поиска. Удаление и пересоздание индексов. </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Оптимизация запросов с использованием EXPLAIN. Применение индексов в сложных запросах.</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Использование частичных индексов и индексов по выражениям. Работа с составными индексами.  </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Разработка необходимых для различных групп пользователей представления</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Анализ логов ошибок и медленных запросов. Оптимизация запросов. </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Построение и анализ плана выполнения запросов. Оптимизация структуры таблиц и индексов.</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Профилирование запросов. Мониторинг и анализ производительности запросов</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Создание и использование простых пользовательских функций. </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пользовательских функций для работы с текстовыми данными и датами.</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Вложенные пользовательские функции. Обработка ошибок в пользовательских функциях.</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Использование пользовательских функций в запросах..</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пользовательских функций для работы с JSON-данными</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Создание простой хранимой процедуры для вставки данных. </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хранимой процедуры для обновления определенного поля в таблице на основании некоторого критерия.</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хранимой процедуры, принимающую параметры для фильтрации данных и возвращающую результат в виде набора строк.</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Создание хранимой процедуры с использованием курсора для последовательной обработки записей. </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хранимой процедуры со встроенной обработкой ошибок.</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сложной хранимой процедуры с несколькими параметрами, выполняющую несколько операций над данными. Оптимизация хранимых процедур.</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Создание простого триггера для аудита изменений. Проверка корректности данных с помощью триггеров. </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Автоматическое заполнение полей с помощью триггера.</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триггера, запрещающий удаление записей из таблицы, если они связаны с другими таблицами.</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Создание триггера, который реализует каскадное обновление связанной информации.</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Создание триггера со сложной логикой, включающей обработку ошибок. </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Оптимизация триггера с использованием временных таблиц.</w:t>
            </w:r>
          </w:p>
        </w:tc>
        <w:tc>
          <w:tcPr>
            <w:tcW w:w="1418" w:type="dxa"/>
          </w:tcPr>
          <w:p w:rsidR="00586FF9" w:rsidRPr="00965CF4"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 xml:space="preserve">Управление транзакциями. Настройка уровней изоляции транзакций. </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Анализ и решение проблемы грязного чтения. Неповторяемое чтение и фантомное чтение: диагностика и исправление.</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586FF9" w:rsidRPr="00965CF4" w:rsidTr="00765264">
        <w:trPr>
          <w:trHeight w:val="20"/>
        </w:trPr>
        <w:tc>
          <w:tcPr>
            <w:tcW w:w="2410" w:type="dxa"/>
            <w:vMerge/>
          </w:tcPr>
          <w:p w:rsidR="00586FF9" w:rsidRPr="00965CF4" w:rsidRDefault="00586FF9" w:rsidP="00586FF9">
            <w:pPr>
              <w:spacing w:after="0" w:line="240" w:lineRule="auto"/>
              <w:rPr>
                <w:b/>
                <w:bCs/>
                <w:color w:val="000000" w:themeColor="text1"/>
                <w:sz w:val="20"/>
                <w:szCs w:val="20"/>
              </w:rPr>
            </w:pPr>
          </w:p>
        </w:tc>
        <w:tc>
          <w:tcPr>
            <w:tcW w:w="11765" w:type="dxa"/>
            <w:vAlign w:val="bottom"/>
          </w:tcPr>
          <w:p w:rsidR="00586FF9" w:rsidRPr="00E356F1" w:rsidRDefault="00586FF9" w:rsidP="00586FF9">
            <w:pPr>
              <w:pStyle w:val="a6"/>
              <w:numPr>
                <w:ilvl w:val="0"/>
                <w:numId w:val="21"/>
              </w:numPr>
              <w:suppressAutoHyphens/>
              <w:ind w:left="320" w:hanging="283"/>
              <w:jc w:val="both"/>
              <w:rPr>
                <w:rFonts w:ascii="Times New Roman" w:hAnsi="Times New Roman" w:cs="Times New Roman"/>
                <w:color w:val="000000" w:themeColor="text1"/>
                <w:sz w:val="20"/>
                <w:szCs w:val="20"/>
              </w:rPr>
            </w:pPr>
            <w:r w:rsidRPr="00E356F1">
              <w:rPr>
                <w:rFonts w:ascii="Times New Roman" w:hAnsi="Times New Roman" w:cs="Times New Roman"/>
                <w:color w:val="000000" w:themeColor="text1"/>
                <w:sz w:val="20"/>
                <w:szCs w:val="20"/>
              </w:rPr>
              <w:t>Автоматическое и ручное управление блокировками в SQL.</w:t>
            </w:r>
          </w:p>
        </w:tc>
        <w:tc>
          <w:tcPr>
            <w:tcW w:w="1418" w:type="dxa"/>
          </w:tcPr>
          <w:p w:rsidR="00586FF9" w:rsidRDefault="00586FF9" w:rsidP="00586FF9">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vAlign w:val="bottom"/>
          </w:tcPr>
          <w:p w:rsidR="00666C97" w:rsidRDefault="00965CF4" w:rsidP="00CB347D">
            <w:pPr>
              <w:spacing w:after="0" w:line="240" w:lineRule="auto"/>
              <w:rPr>
                <w:b/>
                <w:bCs/>
                <w:color w:val="000000" w:themeColor="text1"/>
                <w:sz w:val="20"/>
                <w:szCs w:val="20"/>
              </w:rPr>
            </w:pPr>
            <w:r>
              <w:rPr>
                <w:b/>
                <w:bCs/>
                <w:color w:val="000000" w:themeColor="text1"/>
                <w:sz w:val="20"/>
                <w:szCs w:val="20"/>
              </w:rPr>
              <w:t>Самостоятельная работа обучающихся</w:t>
            </w:r>
          </w:p>
          <w:p w:rsidR="005C59C9" w:rsidRPr="00965CF4" w:rsidRDefault="005C59C9" w:rsidP="005C59C9">
            <w:pPr>
              <w:spacing w:after="0" w:line="240" w:lineRule="auto"/>
              <w:rPr>
                <w:b/>
                <w:bCs/>
                <w:color w:val="000000" w:themeColor="text1"/>
                <w:sz w:val="20"/>
                <w:szCs w:val="20"/>
              </w:rPr>
            </w:pPr>
            <w:r w:rsidRPr="005C59C9">
              <w:rPr>
                <w:bCs/>
                <w:color w:val="000000" w:themeColor="text1"/>
                <w:sz w:val="20"/>
                <w:szCs w:val="20"/>
              </w:rPr>
              <w:t>Сравнительный анализ моделей данных и выбор оптимальной структуры для конкретной</w:t>
            </w:r>
            <w:r>
              <w:rPr>
                <w:bCs/>
                <w:color w:val="000000" w:themeColor="text1"/>
                <w:sz w:val="20"/>
                <w:szCs w:val="20"/>
              </w:rPr>
              <w:t xml:space="preserve"> </w:t>
            </w:r>
            <w:r w:rsidRPr="005C59C9">
              <w:rPr>
                <w:bCs/>
                <w:color w:val="000000" w:themeColor="text1"/>
                <w:sz w:val="20"/>
                <w:szCs w:val="20"/>
              </w:rPr>
              <w:t>предметной области</w:t>
            </w:r>
            <w:r>
              <w:rPr>
                <w:bCs/>
                <w:color w:val="000000" w:themeColor="text1"/>
                <w:sz w:val="20"/>
                <w:szCs w:val="20"/>
              </w:rPr>
              <w:t xml:space="preserve"> </w:t>
            </w:r>
            <w:r w:rsidRPr="005C59C9">
              <w:rPr>
                <w:bCs/>
                <w:color w:val="000000" w:themeColor="text1"/>
                <w:sz w:val="20"/>
                <w:szCs w:val="20"/>
              </w:rPr>
              <w:t>Оптимизация производительности SQL-запросов и настройка параметров СУБД для</w:t>
            </w:r>
            <w:r>
              <w:rPr>
                <w:bCs/>
                <w:color w:val="000000" w:themeColor="text1"/>
                <w:sz w:val="20"/>
                <w:szCs w:val="20"/>
              </w:rPr>
              <w:t xml:space="preserve"> </w:t>
            </w:r>
            <w:r w:rsidRPr="005C59C9">
              <w:rPr>
                <w:bCs/>
                <w:color w:val="000000" w:themeColor="text1"/>
                <w:sz w:val="20"/>
                <w:szCs w:val="20"/>
              </w:rPr>
              <w:t>повышения эффективности работы с данными</w:t>
            </w:r>
          </w:p>
        </w:tc>
        <w:tc>
          <w:tcPr>
            <w:tcW w:w="1418" w:type="dxa"/>
          </w:tcPr>
          <w:p w:rsidR="00666C97" w:rsidRPr="00965CF4" w:rsidRDefault="005C59C9" w:rsidP="00965CF4">
            <w:pPr>
              <w:spacing w:after="0" w:line="240" w:lineRule="auto"/>
              <w:jc w:val="center"/>
              <w:rPr>
                <w:b/>
                <w:bCs/>
                <w:color w:val="000000" w:themeColor="text1"/>
                <w:sz w:val="20"/>
                <w:szCs w:val="20"/>
              </w:rPr>
            </w:pPr>
            <w:r>
              <w:rPr>
                <w:b/>
                <w:bCs/>
                <w:color w:val="000000" w:themeColor="text1"/>
                <w:sz w:val="20"/>
                <w:szCs w:val="20"/>
              </w:rPr>
              <w:t>24</w:t>
            </w:r>
          </w:p>
        </w:tc>
      </w:tr>
      <w:tr w:rsidR="00666C97" w:rsidRPr="00965CF4" w:rsidTr="00765264">
        <w:trPr>
          <w:trHeight w:val="20"/>
        </w:trPr>
        <w:tc>
          <w:tcPr>
            <w:tcW w:w="2410" w:type="dxa"/>
            <w:vMerge w:val="restart"/>
          </w:tcPr>
          <w:p w:rsidR="00666C97" w:rsidRPr="00965CF4" w:rsidRDefault="00666C97" w:rsidP="009B364C">
            <w:pPr>
              <w:spacing w:after="0" w:line="240" w:lineRule="auto"/>
              <w:rPr>
                <w:b/>
                <w:bCs/>
                <w:color w:val="000000" w:themeColor="text1"/>
                <w:sz w:val="20"/>
                <w:szCs w:val="20"/>
              </w:rPr>
            </w:pPr>
            <w:r w:rsidRPr="00965CF4">
              <w:rPr>
                <w:b/>
                <w:color w:val="000000" w:themeColor="text1"/>
                <w:sz w:val="20"/>
                <w:szCs w:val="20"/>
              </w:rPr>
              <w:t>Тема 1.2. NoSQL базы данных</w:t>
            </w: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666C97" w:rsidP="00CB347D">
            <w:pPr>
              <w:spacing w:after="0" w:line="240" w:lineRule="auto"/>
              <w:rPr>
                <w:b/>
                <w:bCs/>
                <w:color w:val="000000" w:themeColor="text1"/>
                <w:sz w:val="20"/>
                <w:szCs w:val="20"/>
              </w:rPr>
            </w:pPr>
            <w:r w:rsidRPr="00965CF4">
              <w:rPr>
                <w:b/>
                <w:bCs/>
                <w:color w:val="000000" w:themeColor="text1"/>
                <w:sz w:val="20"/>
                <w:szCs w:val="20"/>
              </w:rPr>
              <w:t xml:space="preserve">Содержание </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347AF5" w:rsidP="00965CF4">
            <w:pPr>
              <w:spacing w:after="0" w:line="240" w:lineRule="auto"/>
              <w:jc w:val="center"/>
              <w:rPr>
                <w:b/>
                <w:bCs/>
                <w:color w:val="000000" w:themeColor="text1"/>
                <w:sz w:val="20"/>
                <w:szCs w:val="20"/>
              </w:rPr>
            </w:pPr>
            <w:r>
              <w:rPr>
                <w:b/>
                <w:bCs/>
                <w:color w:val="000000" w:themeColor="text1"/>
                <w:sz w:val="20"/>
                <w:szCs w:val="20"/>
              </w:rPr>
              <w:t>28</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Основные понятия и история развития NoSQL технологий.  </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Преимущества и недостатки NoSQL технологий по сравнению с реляционными базами данных. Типы NoSQL баз данных.</w:t>
            </w:r>
          </w:p>
        </w:tc>
        <w:tc>
          <w:tcPr>
            <w:tcW w:w="1418" w:type="dxa"/>
            <w:tcBorders>
              <w:top w:val="single" w:sz="4" w:space="0" w:color="auto"/>
              <w:left w:val="single" w:sz="4" w:space="0" w:color="auto"/>
              <w:bottom w:val="single" w:sz="4" w:space="0" w:color="auto"/>
              <w:right w:val="single" w:sz="4" w:space="0" w:color="auto"/>
            </w:tcBorders>
          </w:tcPr>
          <w:p w:rsidR="00765264" w:rsidRPr="00965CF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Ключ-значение базы данных. Основные принципы работы ключ-значение баз данных. </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Пример использования Redis: установка, основные команды, типы данных. Применение и сценарии использования ключ-значение баз данных.</w:t>
            </w:r>
          </w:p>
        </w:tc>
        <w:tc>
          <w:tcPr>
            <w:tcW w:w="1418" w:type="dxa"/>
            <w:tcBorders>
              <w:top w:val="single" w:sz="4" w:space="0" w:color="auto"/>
              <w:left w:val="single" w:sz="4" w:space="0" w:color="auto"/>
              <w:bottom w:val="single" w:sz="4" w:space="0" w:color="auto"/>
              <w:right w:val="single" w:sz="4" w:space="0" w:color="auto"/>
            </w:tcBorders>
          </w:tcPr>
          <w:p w:rsidR="00765264" w:rsidRPr="00965CF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Документо-ориентированные базы данных. Популярные системы: MongoDB, Couchbase, Firebase. </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Структура документов и схемы данных. Запросы и индексация в document-oriented базах.  Реальные примеры использования.</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Колоночные базы данных. Архитектура колоночных баз данных.  Области применения. </w:t>
            </w:r>
          </w:p>
        </w:tc>
        <w:tc>
          <w:tcPr>
            <w:tcW w:w="1418" w:type="dxa"/>
            <w:tcBorders>
              <w:top w:val="single" w:sz="4" w:space="0" w:color="auto"/>
              <w:left w:val="single" w:sz="4" w:space="0" w:color="auto"/>
              <w:bottom w:val="single" w:sz="4" w:space="0" w:color="auto"/>
              <w:right w:val="single" w:sz="4" w:space="0" w:color="auto"/>
            </w:tcBorders>
          </w:tcPr>
          <w:p w:rsidR="00765264" w:rsidRPr="00965CF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Концепции колонок ориентированного подхода. Системы типа Cassandra, HBase.</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Графовые базы данных. Основные понятия графов: узлы, ребра, свойства. </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Примеры запросов к графам: язык запросов Cypher. Сценарии использования графовых баз данных.</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9B364C">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Проектирование схем данных в NoSQL. CAP-теорема и её значение. Подходы к денормализации данных. </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9B364C"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Паттерны проектирования для разных типов NoSQL баз данных. Управление консистентностью и доступностью данных.</w:t>
            </w:r>
          </w:p>
        </w:tc>
        <w:tc>
          <w:tcPr>
            <w:tcW w:w="1418" w:type="dxa"/>
            <w:tcBorders>
              <w:top w:val="single" w:sz="4" w:space="0" w:color="auto"/>
              <w:left w:val="single" w:sz="4" w:space="0" w:color="auto"/>
              <w:bottom w:val="single" w:sz="4" w:space="0" w:color="auto"/>
              <w:right w:val="single" w:sz="4" w:space="0" w:color="auto"/>
            </w:tcBorders>
          </w:tcPr>
          <w:p w:rsidR="00765264" w:rsidRPr="00965CF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765264" w:rsidP="009B364C">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 xml:space="preserve">Методы оптимизации производительности NoSQL систем управления базами данных. </w:t>
            </w:r>
          </w:p>
        </w:tc>
        <w:tc>
          <w:tcPr>
            <w:tcW w:w="1418" w:type="dxa"/>
            <w:tcBorders>
              <w:top w:val="single" w:sz="4" w:space="0" w:color="auto"/>
              <w:left w:val="single" w:sz="4" w:space="0" w:color="auto"/>
              <w:bottom w:val="single" w:sz="4" w:space="0" w:color="auto"/>
              <w:right w:val="single" w:sz="4" w:space="0" w:color="auto"/>
            </w:tcBorders>
          </w:tcPr>
          <w:p w:rsidR="00765264" w:rsidRDefault="00765264" w:rsidP="00765264">
            <w:pPr>
              <w:spacing w:after="0" w:line="240" w:lineRule="auto"/>
              <w:jc w:val="center"/>
              <w:rPr>
                <w:color w:val="000000" w:themeColor="text1"/>
                <w:sz w:val="20"/>
                <w:szCs w:val="20"/>
              </w:rPr>
            </w:pPr>
            <w:r>
              <w:rPr>
                <w:color w:val="000000" w:themeColor="text1"/>
                <w:sz w:val="20"/>
                <w:szCs w:val="20"/>
              </w:rPr>
              <w:t>2</w:t>
            </w:r>
          </w:p>
        </w:tc>
      </w:tr>
      <w:tr w:rsidR="00765264" w:rsidRPr="00965CF4" w:rsidTr="00765264">
        <w:trPr>
          <w:trHeight w:val="20"/>
        </w:trPr>
        <w:tc>
          <w:tcPr>
            <w:tcW w:w="2410" w:type="dxa"/>
            <w:vMerge/>
          </w:tcPr>
          <w:p w:rsidR="00765264" w:rsidRPr="00965CF4" w:rsidRDefault="00765264" w:rsidP="00765264">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765264" w:rsidRPr="00347AF5" w:rsidRDefault="009B364C" w:rsidP="00765264">
            <w:pPr>
              <w:pStyle w:val="a6"/>
              <w:numPr>
                <w:ilvl w:val="0"/>
                <w:numId w:val="18"/>
              </w:numPr>
              <w:ind w:left="313" w:hanging="283"/>
              <w:jc w:val="both"/>
              <w:rPr>
                <w:rFonts w:ascii="Times New Roman" w:hAnsi="Times New Roman" w:cs="Times New Roman"/>
                <w:color w:val="000000" w:themeColor="text1"/>
                <w:sz w:val="20"/>
                <w:szCs w:val="20"/>
              </w:rPr>
            </w:pPr>
            <w:r w:rsidRPr="00347AF5">
              <w:rPr>
                <w:rFonts w:ascii="Times New Roman" w:hAnsi="Times New Roman" w:cs="Times New Roman"/>
                <w:color w:val="000000" w:themeColor="text1"/>
                <w:sz w:val="20"/>
                <w:szCs w:val="20"/>
              </w:rPr>
              <w:t>Основные принципы управления данными и обслуживания NoSQL систем управления базами данных</w:t>
            </w:r>
          </w:p>
        </w:tc>
        <w:tc>
          <w:tcPr>
            <w:tcW w:w="1418" w:type="dxa"/>
            <w:tcBorders>
              <w:top w:val="single" w:sz="4" w:space="0" w:color="auto"/>
              <w:left w:val="single" w:sz="4" w:space="0" w:color="auto"/>
              <w:bottom w:val="single" w:sz="4" w:space="0" w:color="auto"/>
              <w:right w:val="single" w:sz="4" w:space="0" w:color="auto"/>
            </w:tcBorders>
          </w:tcPr>
          <w:p w:rsidR="00765264" w:rsidRPr="00965CF4" w:rsidRDefault="00765264" w:rsidP="0076526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965CF4" w:rsidP="00CB347D">
            <w:pPr>
              <w:spacing w:after="0" w:line="240" w:lineRule="auto"/>
              <w:rPr>
                <w:b/>
                <w:bCs/>
                <w:color w:val="000000" w:themeColor="text1"/>
                <w:sz w:val="20"/>
                <w:szCs w:val="20"/>
              </w:rPr>
            </w:pPr>
            <w:r>
              <w:rPr>
                <w:b/>
                <w:bCs/>
                <w:color w:val="000000" w:themeColor="text1"/>
                <w:sz w:val="20"/>
                <w:szCs w:val="20"/>
              </w:rPr>
              <w:t>Практических и лабораторных занятий</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586FF9" w:rsidP="00965CF4">
            <w:pPr>
              <w:spacing w:after="0" w:line="240" w:lineRule="auto"/>
              <w:jc w:val="center"/>
              <w:rPr>
                <w:b/>
                <w:bCs/>
                <w:color w:val="000000" w:themeColor="text1"/>
                <w:sz w:val="20"/>
                <w:szCs w:val="20"/>
              </w:rPr>
            </w:pPr>
            <w:r>
              <w:rPr>
                <w:b/>
                <w:bCs/>
                <w:color w:val="000000" w:themeColor="text1"/>
                <w:sz w:val="20"/>
                <w:szCs w:val="20"/>
              </w:rPr>
              <w:t>28</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666C97" w:rsidP="00CB347D">
            <w:pPr>
              <w:spacing w:after="0" w:line="240" w:lineRule="auto"/>
              <w:rPr>
                <w:color w:val="000000" w:themeColor="text1"/>
                <w:sz w:val="20"/>
                <w:szCs w:val="20"/>
              </w:rPr>
            </w:pPr>
            <w:r w:rsidRPr="00965CF4">
              <w:rPr>
                <w:color w:val="000000" w:themeColor="text1"/>
                <w:sz w:val="20"/>
                <w:szCs w:val="20"/>
              </w:rPr>
              <w:t>8. Работа с различными типами NoSQL систем управления базами данных</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586FF9" w:rsidP="00965CF4">
            <w:pPr>
              <w:spacing w:after="0" w:line="240" w:lineRule="auto"/>
              <w:jc w:val="center"/>
              <w:rPr>
                <w:color w:val="000000" w:themeColor="text1"/>
                <w:sz w:val="20"/>
                <w:szCs w:val="20"/>
              </w:rPr>
            </w:pPr>
            <w:r>
              <w:rPr>
                <w:color w:val="000000" w:themeColor="text1"/>
                <w:sz w:val="20"/>
                <w:szCs w:val="20"/>
              </w:rPr>
              <w:t>8</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666C97" w:rsidP="00CB347D">
            <w:pPr>
              <w:spacing w:after="0" w:line="240" w:lineRule="auto"/>
              <w:rPr>
                <w:color w:val="000000" w:themeColor="text1"/>
                <w:sz w:val="20"/>
                <w:szCs w:val="20"/>
              </w:rPr>
            </w:pPr>
            <w:r w:rsidRPr="00965CF4">
              <w:rPr>
                <w:color w:val="000000" w:themeColor="text1"/>
                <w:sz w:val="20"/>
                <w:szCs w:val="20"/>
              </w:rPr>
              <w:t>9. Создания запросов для работы с данными в NoSQL базах данных</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586FF9" w:rsidP="00965CF4">
            <w:pPr>
              <w:spacing w:after="0" w:line="240" w:lineRule="auto"/>
              <w:jc w:val="center"/>
              <w:rPr>
                <w:color w:val="000000" w:themeColor="text1"/>
                <w:sz w:val="20"/>
                <w:szCs w:val="20"/>
              </w:rPr>
            </w:pPr>
            <w:r>
              <w:rPr>
                <w:color w:val="000000" w:themeColor="text1"/>
                <w:sz w:val="20"/>
                <w:szCs w:val="20"/>
              </w:rPr>
              <w:t>8</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666C97" w:rsidP="00CB347D">
            <w:pPr>
              <w:spacing w:after="0" w:line="240" w:lineRule="auto"/>
              <w:rPr>
                <w:color w:val="000000" w:themeColor="text1"/>
                <w:sz w:val="20"/>
                <w:szCs w:val="20"/>
              </w:rPr>
            </w:pPr>
            <w:r w:rsidRPr="00965CF4">
              <w:rPr>
                <w:color w:val="000000" w:themeColor="text1"/>
                <w:sz w:val="20"/>
                <w:szCs w:val="20"/>
              </w:rPr>
              <w:t>10. Оптимизации производительности NoSQL систем управления баз данных, используя индексы и другие техники</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586FF9" w:rsidP="00965CF4">
            <w:pPr>
              <w:spacing w:after="0" w:line="240" w:lineRule="auto"/>
              <w:jc w:val="center"/>
              <w:rPr>
                <w:color w:val="000000" w:themeColor="text1"/>
                <w:sz w:val="20"/>
                <w:szCs w:val="20"/>
              </w:rPr>
            </w:pPr>
            <w:r>
              <w:rPr>
                <w:color w:val="000000" w:themeColor="text1"/>
                <w:sz w:val="20"/>
                <w:szCs w:val="20"/>
              </w:rPr>
              <w:t>6</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666C97" w:rsidP="00CB347D">
            <w:pPr>
              <w:spacing w:after="0" w:line="240" w:lineRule="auto"/>
              <w:rPr>
                <w:color w:val="000000" w:themeColor="text1"/>
                <w:sz w:val="20"/>
                <w:szCs w:val="20"/>
              </w:rPr>
            </w:pPr>
            <w:r w:rsidRPr="00965CF4">
              <w:rPr>
                <w:color w:val="000000" w:themeColor="text1"/>
                <w:sz w:val="20"/>
                <w:szCs w:val="20"/>
              </w:rPr>
              <w:t>11. Настройка и управление NoSQL системами управления базами данных</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586FF9" w:rsidP="00965CF4">
            <w:pPr>
              <w:spacing w:after="0" w:line="240" w:lineRule="auto"/>
              <w:jc w:val="center"/>
              <w:rPr>
                <w:color w:val="000000" w:themeColor="text1"/>
                <w:sz w:val="20"/>
                <w:szCs w:val="20"/>
              </w:rPr>
            </w:pPr>
            <w:r>
              <w:rPr>
                <w:color w:val="000000" w:themeColor="text1"/>
                <w:sz w:val="20"/>
                <w:szCs w:val="20"/>
              </w:rPr>
              <w:t>6</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965CF4" w:rsidP="00CB347D">
            <w:pPr>
              <w:spacing w:after="0" w:line="240" w:lineRule="auto"/>
              <w:rPr>
                <w:b/>
                <w:bCs/>
                <w:color w:val="000000" w:themeColor="text1"/>
                <w:sz w:val="20"/>
                <w:szCs w:val="20"/>
              </w:rPr>
            </w:pPr>
            <w:r>
              <w:rPr>
                <w:b/>
                <w:bCs/>
                <w:color w:val="000000" w:themeColor="text1"/>
                <w:sz w:val="20"/>
                <w:szCs w:val="20"/>
              </w:rPr>
              <w:t>Самостоятельная работа обучающихся</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7B28AD" w:rsidP="00965CF4">
            <w:pPr>
              <w:spacing w:after="0" w:line="240" w:lineRule="auto"/>
              <w:jc w:val="center"/>
              <w:rPr>
                <w:b/>
                <w:bCs/>
                <w:color w:val="000000" w:themeColor="text1"/>
                <w:sz w:val="20"/>
                <w:szCs w:val="20"/>
              </w:rPr>
            </w:pPr>
            <w:r>
              <w:rPr>
                <w:b/>
                <w:bCs/>
                <w:color w:val="000000" w:themeColor="text1"/>
                <w:sz w:val="20"/>
                <w:szCs w:val="20"/>
              </w:rPr>
              <w:t>-</w:t>
            </w:r>
          </w:p>
        </w:tc>
      </w:tr>
      <w:bookmarkEnd w:id="72"/>
      <w:tr w:rsidR="00666C97" w:rsidRPr="00965CF4" w:rsidTr="00765264">
        <w:trPr>
          <w:trHeight w:val="20"/>
        </w:trPr>
        <w:tc>
          <w:tcPr>
            <w:tcW w:w="15593" w:type="dxa"/>
            <w:gridSpan w:val="3"/>
          </w:tcPr>
          <w:p w:rsidR="00666C97" w:rsidRPr="00965CF4" w:rsidRDefault="00666C97" w:rsidP="00C175AB">
            <w:pPr>
              <w:spacing w:after="0" w:line="240" w:lineRule="auto"/>
              <w:rPr>
                <w:b/>
                <w:bCs/>
                <w:color w:val="000000" w:themeColor="text1"/>
                <w:sz w:val="20"/>
                <w:szCs w:val="20"/>
              </w:rPr>
            </w:pPr>
            <w:r w:rsidRPr="00965CF4">
              <w:rPr>
                <w:b/>
                <w:bCs/>
                <w:color w:val="000000" w:themeColor="text1"/>
                <w:sz w:val="20"/>
                <w:szCs w:val="20"/>
              </w:rPr>
              <w:t xml:space="preserve">Раздел 2. Управление базами данных </w:t>
            </w:r>
          </w:p>
        </w:tc>
      </w:tr>
      <w:tr w:rsidR="00666C97" w:rsidRPr="00965CF4" w:rsidTr="00765264">
        <w:trPr>
          <w:trHeight w:val="20"/>
        </w:trPr>
        <w:tc>
          <w:tcPr>
            <w:tcW w:w="15593" w:type="dxa"/>
            <w:gridSpan w:val="3"/>
          </w:tcPr>
          <w:p w:rsidR="00666C97" w:rsidRPr="00965CF4" w:rsidRDefault="00666C97" w:rsidP="00C175AB">
            <w:pPr>
              <w:spacing w:after="0" w:line="240" w:lineRule="auto"/>
              <w:rPr>
                <w:b/>
                <w:bCs/>
                <w:color w:val="000000" w:themeColor="text1"/>
                <w:sz w:val="20"/>
                <w:szCs w:val="20"/>
              </w:rPr>
            </w:pPr>
            <w:r w:rsidRPr="00965CF4">
              <w:rPr>
                <w:b/>
                <w:bCs/>
                <w:color w:val="000000" w:themeColor="text1"/>
                <w:sz w:val="20"/>
                <w:szCs w:val="20"/>
              </w:rPr>
              <w:t>МДК.01.02 Управление базами данных</w:t>
            </w:r>
          </w:p>
        </w:tc>
      </w:tr>
      <w:tr w:rsidR="00666C97" w:rsidRPr="00965CF4" w:rsidTr="00765264">
        <w:trPr>
          <w:trHeight w:val="20"/>
        </w:trPr>
        <w:tc>
          <w:tcPr>
            <w:tcW w:w="2410" w:type="dxa"/>
            <w:vMerge w:val="restart"/>
          </w:tcPr>
          <w:p w:rsidR="00666C97" w:rsidRPr="00965CF4" w:rsidRDefault="00666C97" w:rsidP="00CB347D">
            <w:pPr>
              <w:spacing w:after="0" w:line="240" w:lineRule="auto"/>
              <w:rPr>
                <w:b/>
                <w:color w:val="000000" w:themeColor="text1"/>
                <w:sz w:val="20"/>
                <w:szCs w:val="20"/>
              </w:rPr>
            </w:pPr>
            <w:r w:rsidRPr="00965CF4">
              <w:rPr>
                <w:b/>
                <w:color w:val="000000" w:themeColor="text1"/>
                <w:sz w:val="20"/>
                <w:szCs w:val="20"/>
              </w:rPr>
              <w:t>Тема 2.1. Установка и настройка сервера системы управления базами данных</w:t>
            </w:r>
          </w:p>
          <w:p w:rsidR="00666C97" w:rsidRPr="00965CF4" w:rsidRDefault="00666C97" w:rsidP="00CB347D">
            <w:pPr>
              <w:spacing w:after="0" w:line="240" w:lineRule="auto"/>
              <w:rPr>
                <w:b/>
                <w:bCs/>
                <w:color w:val="000000" w:themeColor="text1"/>
                <w:sz w:val="20"/>
                <w:szCs w:val="20"/>
              </w:rPr>
            </w:pPr>
          </w:p>
        </w:tc>
        <w:tc>
          <w:tcPr>
            <w:tcW w:w="11765" w:type="dxa"/>
          </w:tcPr>
          <w:p w:rsidR="00666C97" w:rsidRPr="00965CF4" w:rsidRDefault="00666C97" w:rsidP="00CB347D">
            <w:pPr>
              <w:spacing w:after="0" w:line="240" w:lineRule="auto"/>
              <w:rPr>
                <w:b/>
                <w:color w:val="000000" w:themeColor="text1"/>
                <w:sz w:val="20"/>
                <w:szCs w:val="20"/>
              </w:rPr>
            </w:pPr>
            <w:r w:rsidRPr="00965CF4">
              <w:rPr>
                <w:b/>
                <w:bCs/>
                <w:color w:val="000000" w:themeColor="text1"/>
                <w:sz w:val="20"/>
                <w:szCs w:val="20"/>
              </w:rPr>
              <w:t xml:space="preserve">Содержание </w:t>
            </w:r>
          </w:p>
        </w:tc>
        <w:tc>
          <w:tcPr>
            <w:tcW w:w="1418" w:type="dxa"/>
          </w:tcPr>
          <w:p w:rsidR="00666C97" w:rsidRPr="00965CF4" w:rsidRDefault="009B364C" w:rsidP="009B364C">
            <w:pPr>
              <w:spacing w:after="0" w:line="240" w:lineRule="auto"/>
              <w:jc w:val="center"/>
              <w:rPr>
                <w:b/>
                <w:bCs/>
                <w:color w:val="000000" w:themeColor="text1"/>
                <w:sz w:val="20"/>
                <w:szCs w:val="20"/>
              </w:rPr>
            </w:pPr>
            <w:r>
              <w:rPr>
                <w:b/>
                <w:bCs/>
                <w:color w:val="000000" w:themeColor="text1"/>
                <w:sz w:val="20"/>
                <w:szCs w:val="20"/>
              </w:rPr>
              <w:t>10</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Pr>
          <w:p w:rsidR="00666C97" w:rsidRPr="009B364C" w:rsidRDefault="00666C97" w:rsidP="009B364C">
            <w:pPr>
              <w:pStyle w:val="a6"/>
              <w:numPr>
                <w:ilvl w:val="0"/>
                <w:numId w:val="22"/>
              </w:numPr>
              <w:suppressAutoHyphens/>
              <w:ind w:left="320" w:hanging="283"/>
              <w:jc w:val="both"/>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 xml:space="preserve">Основные компоненты архитектуры системам управления базами данных. </w:t>
            </w:r>
          </w:p>
        </w:tc>
        <w:tc>
          <w:tcPr>
            <w:tcW w:w="1418" w:type="dxa"/>
          </w:tcPr>
          <w:p w:rsidR="00666C97" w:rsidRPr="00965CF4" w:rsidRDefault="00C850D7" w:rsidP="00965CF4">
            <w:pPr>
              <w:suppressAutoHyphens/>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Pr>
          <w:p w:rsidR="009B364C" w:rsidRPr="009B364C" w:rsidRDefault="009B364C" w:rsidP="009B364C">
            <w:pPr>
              <w:pStyle w:val="a6"/>
              <w:numPr>
                <w:ilvl w:val="0"/>
                <w:numId w:val="22"/>
              </w:numPr>
              <w:suppressAutoHyphens/>
              <w:ind w:left="320" w:hanging="283"/>
              <w:jc w:val="both"/>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Методы конфигурирования, основы параметры конфигурации сервера.</w:t>
            </w:r>
          </w:p>
        </w:tc>
        <w:tc>
          <w:tcPr>
            <w:tcW w:w="1418" w:type="dxa"/>
          </w:tcPr>
          <w:p w:rsidR="009B364C" w:rsidRDefault="009B364C" w:rsidP="00965CF4">
            <w:pPr>
              <w:suppressAutoHyphens/>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Pr>
          <w:p w:rsidR="009B364C" w:rsidRPr="009B364C" w:rsidRDefault="009B364C" w:rsidP="009B364C">
            <w:pPr>
              <w:pStyle w:val="a6"/>
              <w:numPr>
                <w:ilvl w:val="0"/>
                <w:numId w:val="22"/>
              </w:numPr>
              <w:suppressAutoHyphens/>
              <w:ind w:left="320" w:hanging="283"/>
              <w:jc w:val="both"/>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Особенности работы с различными системами управления базами данных.</w:t>
            </w:r>
          </w:p>
        </w:tc>
        <w:tc>
          <w:tcPr>
            <w:tcW w:w="1418" w:type="dxa"/>
          </w:tcPr>
          <w:p w:rsidR="009B364C" w:rsidRDefault="009B364C" w:rsidP="00965CF4">
            <w:pPr>
              <w:suppressAutoHyphens/>
              <w:spacing w:after="0" w:line="240" w:lineRule="auto"/>
              <w:jc w:val="center"/>
              <w:rPr>
                <w:color w:val="000000" w:themeColor="text1"/>
                <w:sz w:val="20"/>
                <w:szCs w:val="20"/>
              </w:rPr>
            </w:pPr>
            <w:r>
              <w:rPr>
                <w:color w:val="000000" w:themeColor="text1"/>
                <w:sz w:val="20"/>
                <w:szCs w:val="20"/>
              </w:rPr>
              <w:t>2</w:t>
            </w:r>
          </w:p>
        </w:tc>
      </w:tr>
      <w:tr w:rsidR="00C850D7" w:rsidRPr="00965CF4" w:rsidTr="00765264">
        <w:trPr>
          <w:trHeight w:val="20"/>
        </w:trPr>
        <w:tc>
          <w:tcPr>
            <w:tcW w:w="2410" w:type="dxa"/>
            <w:vMerge/>
          </w:tcPr>
          <w:p w:rsidR="00C850D7" w:rsidRPr="00965CF4" w:rsidRDefault="00C850D7" w:rsidP="00CB347D">
            <w:pPr>
              <w:spacing w:after="0" w:line="240" w:lineRule="auto"/>
              <w:rPr>
                <w:b/>
                <w:bCs/>
                <w:color w:val="000000" w:themeColor="text1"/>
                <w:sz w:val="20"/>
                <w:szCs w:val="20"/>
              </w:rPr>
            </w:pPr>
          </w:p>
        </w:tc>
        <w:tc>
          <w:tcPr>
            <w:tcW w:w="11765" w:type="dxa"/>
          </w:tcPr>
          <w:p w:rsidR="00C850D7" w:rsidRPr="009B364C" w:rsidRDefault="00C850D7" w:rsidP="009B364C">
            <w:pPr>
              <w:pStyle w:val="a6"/>
              <w:numPr>
                <w:ilvl w:val="0"/>
                <w:numId w:val="22"/>
              </w:numPr>
              <w:suppressAutoHyphens/>
              <w:ind w:left="320" w:hanging="283"/>
              <w:jc w:val="both"/>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 xml:space="preserve">Методы выполнения скриптов инициализации, создание скриптов для инициализации. </w:t>
            </w:r>
          </w:p>
        </w:tc>
        <w:tc>
          <w:tcPr>
            <w:tcW w:w="1418" w:type="dxa"/>
          </w:tcPr>
          <w:p w:rsidR="00C850D7" w:rsidRPr="00965CF4" w:rsidRDefault="00C850D7" w:rsidP="00965CF4">
            <w:pPr>
              <w:suppressAutoHyphens/>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Pr>
          <w:p w:rsidR="009B364C" w:rsidRPr="009B364C" w:rsidRDefault="009B364C" w:rsidP="009B364C">
            <w:pPr>
              <w:pStyle w:val="a6"/>
              <w:numPr>
                <w:ilvl w:val="0"/>
                <w:numId w:val="22"/>
              </w:numPr>
              <w:suppressAutoHyphens/>
              <w:ind w:left="320" w:hanging="283"/>
              <w:jc w:val="both"/>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Методы внедрения балансировки нагрузки на сервер.</w:t>
            </w:r>
          </w:p>
        </w:tc>
        <w:tc>
          <w:tcPr>
            <w:tcW w:w="1418" w:type="dxa"/>
          </w:tcPr>
          <w:p w:rsidR="009B364C" w:rsidRDefault="009B364C" w:rsidP="00965CF4">
            <w:pPr>
              <w:suppressAutoHyphens/>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Pr>
          <w:p w:rsidR="00666C97" w:rsidRPr="00965CF4" w:rsidRDefault="00965CF4" w:rsidP="00CB347D">
            <w:pPr>
              <w:suppressAutoHyphens/>
              <w:spacing w:after="0" w:line="240" w:lineRule="auto"/>
              <w:jc w:val="both"/>
              <w:rPr>
                <w:b/>
                <w:color w:val="000000" w:themeColor="text1"/>
                <w:sz w:val="20"/>
                <w:szCs w:val="20"/>
              </w:rPr>
            </w:pPr>
            <w:r>
              <w:rPr>
                <w:b/>
                <w:bCs/>
                <w:color w:val="000000" w:themeColor="text1"/>
                <w:sz w:val="20"/>
                <w:szCs w:val="20"/>
              </w:rPr>
              <w:t>Практических и лабораторных занятий</w:t>
            </w:r>
          </w:p>
        </w:tc>
        <w:tc>
          <w:tcPr>
            <w:tcW w:w="1418" w:type="dxa"/>
          </w:tcPr>
          <w:p w:rsidR="00666C97" w:rsidRPr="00965CF4" w:rsidRDefault="009B364C" w:rsidP="00965CF4">
            <w:pPr>
              <w:suppressAutoHyphens/>
              <w:spacing w:after="0" w:line="240" w:lineRule="auto"/>
              <w:jc w:val="center"/>
              <w:rPr>
                <w:b/>
                <w:bCs/>
                <w:color w:val="000000" w:themeColor="text1"/>
                <w:sz w:val="20"/>
                <w:szCs w:val="20"/>
              </w:rPr>
            </w:pPr>
            <w:r>
              <w:rPr>
                <w:b/>
                <w:bCs/>
                <w:color w:val="000000" w:themeColor="text1"/>
                <w:sz w:val="20"/>
                <w:szCs w:val="20"/>
              </w:rPr>
              <w:t>12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Pr>
          <w:p w:rsidR="00666C97" w:rsidRPr="009B364C" w:rsidRDefault="00666C97" w:rsidP="009B364C">
            <w:pPr>
              <w:pStyle w:val="a6"/>
              <w:numPr>
                <w:ilvl w:val="0"/>
                <w:numId w:val="23"/>
              </w:numPr>
              <w:suppressAutoHyphens/>
              <w:ind w:left="320" w:hanging="283"/>
              <w:jc w:val="both"/>
              <w:rPr>
                <w:rFonts w:ascii="Times New Roman" w:hAnsi="Times New Roman" w:cs="Times New Roman"/>
                <w:iCs/>
                <w:color w:val="000000" w:themeColor="text1"/>
                <w:sz w:val="20"/>
                <w:szCs w:val="20"/>
              </w:rPr>
            </w:pPr>
            <w:r w:rsidRPr="009B364C">
              <w:rPr>
                <w:rFonts w:ascii="Times New Roman" w:hAnsi="Times New Roman" w:cs="Times New Roman"/>
                <w:color w:val="000000" w:themeColor="text1"/>
                <w:sz w:val="20"/>
                <w:szCs w:val="20"/>
              </w:rPr>
              <w:t xml:space="preserve">Выбор оптимальной конфигурации сервера под определенные аппаратные платформы. </w:t>
            </w:r>
          </w:p>
        </w:tc>
        <w:tc>
          <w:tcPr>
            <w:tcW w:w="1418" w:type="dxa"/>
          </w:tcPr>
          <w:p w:rsidR="00666C97" w:rsidRPr="00965CF4" w:rsidRDefault="00347AF5" w:rsidP="00965CF4">
            <w:pPr>
              <w:suppressAutoHyphens/>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Pr>
          <w:p w:rsidR="009B364C" w:rsidRPr="009B364C" w:rsidRDefault="009B364C" w:rsidP="009B364C">
            <w:pPr>
              <w:pStyle w:val="a6"/>
              <w:numPr>
                <w:ilvl w:val="0"/>
                <w:numId w:val="23"/>
              </w:numPr>
              <w:suppressAutoHyphens/>
              <w:ind w:left="320" w:hanging="283"/>
              <w:jc w:val="both"/>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Установка и настройка систем управления базами данных.</w:t>
            </w:r>
          </w:p>
        </w:tc>
        <w:tc>
          <w:tcPr>
            <w:tcW w:w="1418" w:type="dxa"/>
          </w:tcPr>
          <w:p w:rsidR="009B364C" w:rsidRDefault="009B364C" w:rsidP="00965CF4">
            <w:pPr>
              <w:suppressAutoHyphens/>
              <w:spacing w:after="0" w:line="240" w:lineRule="auto"/>
              <w:jc w:val="center"/>
              <w:rPr>
                <w:color w:val="000000" w:themeColor="text1"/>
                <w:sz w:val="20"/>
                <w:szCs w:val="20"/>
              </w:rPr>
            </w:pPr>
            <w:r>
              <w:rPr>
                <w:color w:val="000000" w:themeColor="text1"/>
                <w:sz w:val="20"/>
                <w:szCs w:val="20"/>
              </w:rPr>
              <w:t>4</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Pr>
          <w:p w:rsidR="009B364C" w:rsidRPr="009B364C" w:rsidRDefault="009B364C" w:rsidP="009B364C">
            <w:pPr>
              <w:pStyle w:val="a6"/>
              <w:numPr>
                <w:ilvl w:val="0"/>
                <w:numId w:val="23"/>
              </w:numPr>
              <w:suppressAutoHyphens/>
              <w:ind w:left="320" w:hanging="283"/>
              <w:jc w:val="both"/>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Конфигурирование сервера в соответствии с техническим заданием.</w:t>
            </w:r>
          </w:p>
        </w:tc>
        <w:tc>
          <w:tcPr>
            <w:tcW w:w="1418" w:type="dxa"/>
          </w:tcPr>
          <w:p w:rsidR="009B364C" w:rsidRDefault="009B364C" w:rsidP="00965CF4">
            <w:pPr>
              <w:suppressAutoHyphens/>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Pr>
          <w:p w:rsidR="00666C97" w:rsidRPr="009B364C" w:rsidRDefault="00666C97" w:rsidP="009B364C">
            <w:pPr>
              <w:pStyle w:val="a6"/>
              <w:numPr>
                <w:ilvl w:val="0"/>
                <w:numId w:val="23"/>
              </w:numPr>
              <w:suppressAutoHyphens/>
              <w:ind w:left="320" w:hanging="283"/>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 xml:space="preserve">Применение скриптов для инициализации баз данных, создания объектов внутри базы данных. </w:t>
            </w:r>
          </w:p>
        </w:tc>
        <w:tc>
          <w:tcPr>
            <w:tcW w:w="1418" w:type="dxa"/>
          </w:tcPr>
          <w:p w:rsidR="00666C97" w:rsidRPr="00965CF4" w:rsidRDefault="00347AF5" w:rsidP="00965CF4">
            <w:pPr>
              <w:suppressAutoHyphens/>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Pr>
          <w:p w:rsidR="00666C97" w:rsidRPr="009B364C" w:rsidRDefault="00666C97" w:rsidP="009B364C">
            <w:pPr>
              <w:pStyle w:val="a6"/>
              <w:numPr>
                <w:ilvl w:val="0"/>
                <w:numId w:val="23"/>
              </w:numPr>
              <w:suppressAutoHyphens/>
              <w:ind w:left="320" w:hanging="283"/>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 xml:space="preserve">Создание и настройка балансировки подключений на сервер  </w:t>
            </w:r>
          </w:p>
        </w:tc>
        <w:tc>
          <w:tcPr>
            <w:tcW w:w="1418" w:type="dxa"/>
          </w:tcPr>
          <w:p w:rsidR="00666C97" w:rsidRPr="00965CF4" w:rsidRDefault="009B364C" w:rsidP="00965CF4">
            <w:pPr>
              <w:suppressAutoHyphens/>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vAlign w:val="bottom"/>
          </w:tcPr>
          <w:p w:rsidR="00666C97" w:rsidRPr="00965CF4" w:rsidRDefault="00965CF4" w:rsidP="00CB347D">
            <w:pPr>
              <w:spacing w:after="0" w:line="240" w:lineRule="auto"/>
              <w:rPr>
                <w:b/>
                <w:bCs/>
                <w:color w:val="000000" w:themeColor="text1"/>
                <w:sz w:val="20"/>
                <w:szCs w:val="20"/>
              </w:rPr>
            </w:pPr>
            <w:r>
              <w:rPr>
                <w:b/>
                <w:bCs/>
                <w:color w:val="000000" w:themeColor="text1"/>
                <w:sz w:val="20"/>
                <w:szCs w:val="20"/>
              </w:rPr>
              <w:t>Самостоятельная работа обучающихся</w:t>
            </w:r>
          </w:p>
        </w:tc>
        <w:tc>
          <w:tcPr>
            <w:tcW w:w="1418" w:type="dxa"/>
          </w:tcPr>
          <w:p w:rsidR="00666C97" w:rsidRPr="00965CF4" w:rsidRDefault="00347AF5" w:rsidP="00965CF4">
            <w:pPr>
              <w:spacing w:after="0" w:line="240" w:lineRule="auto"/>
              <w:jc w:val="center"/>
              <w:rPr>
                <w:b/>
                <w:bCs/>
                <w:color w:val="000000" w:themeColor="text1"/>
                <w:sz w:val="20"/>
                <w:szCs w:val="20"/>
              </w:rPr>
            </w:pPr>
            <w:r>
              <w:rPr>
                <w:b/>
                <w:bCs/>
                <w:color w:val="000000" w:themeColor="text1"/>
                <w:sz w:val="20"/>
                <w:szCs w:val="20"/>
              </w:rPr>
              <w:t>-</w:t>
            </w:r>
          </w:p>
        </w:tc>
      </w:tr>
      <w:tr w:rsidR="00666C97" w:rsidRPr="00965CF4" w:rsidTr="00765264">
        <w:trPr>
          <w:trHeight w:val="20"/>
        </w:trPr>
        <w:tc>
          <w:tcPr>
            <w:tcW w:w="2410" w:type="dxa"/>
            <w:vMerge w:val="restart"/>
          </w:tcPr>
          <w:p w:rsidR="00666C97" w:rsidRPr="00965CF4" w:rsidRDefault="00666C97" w:rsidP="00CB347D">
            <w:pPr>
              <w:spacing w:after="0" w:line="240" w:lineRule="auto"/>
              <w:rPr>
                <w:b/>
                <w:color w:val="000000" w:themeColor="text1"/>
                <w:sz w:val="20"/>
                <w:szCs w:val="20"/>
              </w:rPr>
            </w:pPr>
            <w:r w:rsidRPr="00965CF4">
              <w:rPr>
                <w:b/>
                <w:color w:val="000000" w:themeColor="text1"/>
                <w:sz w:val="20"/>
                <w:szCs w:val="20"/>
              </w:rPr>
              <w:t>Тема 2.2. Управление доступом к базам данных</w:t>
            </w:r>
          </w:p>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666C97" w:rsidP="00CB347D">
            <w:pPr>
              <w:spacing w:after="0" w:line="240" w:lineRule="auto"/>
              <w:rPr>
                <w:b/>
                <w:bCs/>
                <w:color w:val="000000" w:themeColor="text1"/>
                <w:sz w:val="20"/>
                <w:szCs w:val="20"/>
              </w:rPr>
            </w:pPr>
            <w:r w:rsidRPr="00965CF4">
              <w:rPr>
                <w:b/>
                <w:bCs/>
                <w:color w:val="000000" w:themeColor="text1"/>
                <w:sz w:val="20"/>
                <w:szCs w:val="20"/>
              </w:rPr>
              <w:t xml:space="preserve">Содержание </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9B364C" w:rsidP="00965CF4">
            <w:pPr>
              <w:spacing w:after="0" w:line="240" w:lineRule="auto"/>
              <w:jc w:val="center"/>
              <w:rPr>
                <w:b/>
                <w:bCs/>
                <w:color w:val="000000" w:themeColor="text1"/>
                <w:sz w:val="20"/>
                <w:szCs w:val="20"/>
              </w:rPr>
            </w:pPr>
            <w:r>
              <w:rPr>
                <w:b/>
                <w:bCs/>
                <w:color w:val="000000" w:themeColor="text1"/>
                <w:sz w:val="20"/>
                <w:szCs w:val="20"/>
              </w:rPr>
              <w:t>10</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B364C" w:rsidRDefault="00666C97" w:rsidP="009B364C">
            <w:pPr>
              <w:pStyle w:val="a6"/>
              <w:numPr>
                <w:ilvl w:val="0"/>
                <w:numId w:val="24"/>
              </w:numPr>
              <w:ind w:left="320" w:hanging="283"/>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 xml:space="preserve">Роли, предустановленные роли и привилегии. </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9B364C" w:rsidRPr="009B364C" w:rsidRDefault="009B364C" w:rsidP="009B364C">
            <w:pPr>
              <w:pStyle w:val="a6"/>
              <w:numPr>
                <w:ilvl w:val="0"/>
                <w:numId w:val="24"/>
              </w:numPr>
              <w:ind w:left="320" w:hanging="283"/>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Поддерживаемые методы аутентификации, настройка аутентификации.</w:t>
            </w:r>
          </w:p>
        </w:tc>
        <w:tc>
          <w:tcPr>
            <w:tcW w:w="1418" w:type="dxa"/>
            <w:tcBorders>
              <w:top w:val="single" w:sz="4" w:space="0" w:color="auto"/>
              <w:left w:val="single" w:sz="4" w:space="0" w:color="auto"/>
              <w:bottom w:val="single" w:sz="4" w:space="0" w:color="auto"/>
              <w:right w:val="single" w:sz="4" w:space="0" w:color="auto"/>
            </w:tcBorders>
          </w:tcPr>
          <w:p w:rsidR="009B364C" w:rsidRDefault="009B364C" w:rsidP="00965CF4">
            <w:pPr>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9B364C" w:rsidRPr="009B364C" w:rsidRDefault="009B364C" w:rsidP="009B364C">
            <w:pPr>
              <w:pStyle w:val="a6"/>
              <w:numPr>
                <w:ilvl w:val="0"/>
                <w:numId w:val="24"/>
              </w:numPr>
              <w:ind w:left="320" w:hanging="283"/>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Права доступа к различным объектам базы данных, маскирование данных.</w:t>
            </w:r>
          </w:p>
        </w:tc>
        <w:tc>
          <w:tcPr>
            <w:tcW w:w="1418" w:type="dxa"/>
            <w:tcBorders>
              <w:top w:val="single" w:sz="4" w:space="0" w:color="auto"/>
              <w:left w:val="single" w:sz="4" w:space="0" w:color="auto"/>
              <w:bottom w:val="single" w:sz="4" w:space="0" w:color="auto"/>
              <w:right w:val="single" w:sz="4" w:space="0" w:color="auto"/>
            </w:tcBorders>
          </w:tcPr>
          <w:p w:rsidR="009B364C" w:rsidRDefault="009B364C"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B364C" w:rsidRDefault="00666C97" w:rsidP="009B364C">
            <w:pPr>
              <w:pStyle w:val="a6"/>
              <w:numPr>
                <w:ilvl w:val="0"/>
                <w:numId w:val="24"/>
              </w:numPr>
              <w:ind w:left="320" w:hanging="283"/>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 xml:space="preserve">Просмотр активных соединений, методы журналирования событий подключения. </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9B364C" w:rsidRPr="009B364C" w:rsidRDefault="009B364C" w:rsidP="009B364C">
            <w:pPr>
              <w:pStyle w:val="a6"/>
              <w:numPr>
                <w:ilvl w:val="0"/>
                <w:numId w:val="24"/>
              </w:numPr>
              <w:ind w:left="320" w:hanging="283"/>
              <w:rPr>
                <w:rFonts w:ascii="Times New Roman" w:hAnsi="Times New Roman" w:cs="Times New Roman"/>
                <w:color w:val="000000" w:themeColor="text1"/>
                <w:sz w:val="20"/>
                <w:szCs w:val="20"/>
              </w:rPr>
            </w:pPr>
            <w:r w:rsidRPr="009B364C">
              <w:rPr>
                <w:rFonts w:ascii="Times New Roman" w:hAnsi="Times New Roman" w:cs="Times New Roman"/>
                <w:color w:val="000000" w:themeColor="text1"/>
                <w:sz w:val="20"/>
                <w:szCs w:val="20"/>
              </w:rPr>
              <w:t>Журналирование DML операторов и массовых операций над данными.</w:t>
            </w:r>
          </w:p>
        </w:tc>
        <w:tc>
          <w:tcPr>
            <w:tcW w:w="1418" w:type="dxa"/>
            <w:tcBorders>
              <w:top w:val="single" w:sz="4" w:space="0" w:color="auto"/>
              <w:left w:val="single" w:sz="4" w:space="0" w:color="auto"/>
              <w:bottom w:val="single" w:sz="4" w:space="0" w:color="auto"/>
              <w:right w:val="single" w:sz="4" w:space="0" w:color="auto"/>
            </w:tcBorders>
          </w:tcPr>
          <w:p w:rsidR="009B364C" w:rsidRDefault="009B364C"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965CF4" w:rsidP="00C850D7">
            <w:pPr>
              <w:spacing w:after="0" w:line="240" w:lineRule="auto"/>
              <w:rPr>
                <w:b/>
                <w:bCs/>
                <w:color w:val="000000" w:themeColor="text1"/>
                <w:sz w:val="20"/>
                <w:szCs w:val="20"/>
              </w:rPr>
            </w:pPr>
            <w:r>
              <w:rPr>
                <w:b/>
                <w:bCs/>
                <w:color w:val="000000" w:themeColor="text1"/>
                <w:sz w:val="20"/>
                <w:szCs w:val="20"/>
              </w:rPr>
              <w:t>Практических и лабораторных занятий</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9B364C" w:rsidP="00965CF4">
            <w:pPr>
              <w:spacing w:after="0" w:line="240" w:lineRule="auto"/>
              <w:jc w:val="center"/>
              <w:rPr>
                <w:b/>
                <w:bCs/>
                <w:color w:val="000000" w:themeColor="text1"/>
                <w:sz w:val="20"/>
                <w:szCs w:val="20"/>
              </w:rPr>
            </w:pPr>
            <w:r>
              <w:rPr>
                <w:b/>
                <w:bCs/>
                <w:color w:val="000000" w:themeColor="text1"/>
                <w:sz w:val="20"/>
                <w:szCs w:val="20"/>
              </w:rPr>
              <w:t>2</w:t>
            </w:r>
            <w:r w:rsidR="00C175AB">
              <w:rPr>
                <w:b/>
                <w:bCs/>
                <w:color w:val="000000" w:themeColor="text1"/>
                <w:sz w:val="20"/>
                <w:szCs w:val="20"/>
              </w:rPr>
              <w:t>0</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4. Создание пользователей и назначение ролей. Управление правами доступа пользователей на уровне сервера, баз данных и данных.</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5. Создание сложной структуры ролей. Использование методов шифрования паролей. Настройка аутентификации клиентского приложения. Применять предопределенные роли.</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6. Мониторинг и регистрация действий пользователей в системе для анализа и выявления нарушений безопасности.</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7. Защита на уровне строк (RLS). Маскировка сенситивных данных</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8. Применение триггеров в качестве дополнительного инструмента для управления правами доступа.</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9. Документирование прав доступа и безопасность базы данных, включая учетные записи пользователей и их роли.</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4. Создание пользователей и назначение ролей. Управление правами доступа пользователей на уровне сервера, баз данных и данных.</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C175AB" w:rsidRPr="00965CF4" w:rsidTr="00765264">
        <w:trPr>
          <w:trHeight w:val="20"/>
        </w:trPr>
        <w:tc>
          <w:tcPr>
            <w:tcW w:w="2410" w:type="dxa"/>
            <w:vMerge/>
          </w:tcPr>
          <w:p w:rsidR="00C175AB" w:rsidRPr="00965CF4" w:rsidRDefault="00C175AB" w:rsidP="00C175AB">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175AB" w:rsidRPr="00965CF4" w:rsidRDefault="00C175AB" w:rsidP="00C850D7">
            <w:pPr>
              <w:spacing w:after="0" w:line="240" w:lineRule="auto"/>
              <w:rPr>
                <w:color w:val="000000" w:themeColor="text1"/>
                <w:sz w:val="20"/>
                <w:szCs w:val="20"/>
              </w:rPr>
            </w:pPr>
            <w:r w:rsidRPr="00965CF4">
              <w:rPr>
                <w:color w:val="000000" w:themeColor="text1"/>
                <w:sz w:val="20"/>
                <w:szCs w:val="20"/>
              </w:rPr>
              <w:t>5. Создание сложной структуры ролей. Использование методов шифрования паролей. Настройка аутентификации клиентского приложения. Применять предопределенные роли.</w:t>
            </w:r>
          </w:p>
        </w:tc>
        <w:tc>
          <w:tcPr>
            <w:tcW w:w="1418" w:type="dxa"/>
            <w:tcBorders>
              <w:top w:val="single" w:sz="4" w:space="0" w:color="auto"/>
              <w:left w:val="single" w:sz="4" w:space="0" w:color="auto"/>
              <w:bottom w:val="single" w:sz="4" w:space="0" w:color="auto"/>
              <w:right w:val="single" w:sz="4" w:space="0" w:color="auto"/>
            </w:tcBorders>
          </w:tcPr>
          <w:p w:rsidR="00C175AB" w:rsidRPr="00965CF4" w:rsidRDefault="009B364C" w:rsidP="00C175AB">
            <w:pPr>
              <w:spacing w:after="0" w:line="240" w:lineRule="auto"/>
              <w:jc w:val="center"/>
              <w:rPr>
                <w:color w:val="000000" w:themeColor="text1"/>
                <w:sz w:val="20"/>
                <w:szCs w:val="20"/>
              </w:rPr>
            </w:pPr>
            <w:r>
              <w:rPr>
                <w:color w:val="000000" w:themeColor="text1"/>
                <w:sz w:val="20"/>
                <w:szCs w:val="20"/>
              </w:rPr>
              <w:t>4</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965CF4" w:rsidP="00C850D7">
            <w:pPr>
              <w:spacing w:after="0" w:line="240" w:lineRule="auto"/>
              <w:rPr>
                <w:b/>
                <w:bCs/>
                <w:color w:val="000000" w:themeColor="text1"/>
                <w:sz w:val="20"/>
                <w:szCs w:val="20"/>
              </w:rPr>
            </w:pPr>
            <w:r>
              <w:rPr>
                <w:b/>
                <w:bCs/>
                <w:color w:val="000000" w:themeColor="text1"/>
                <w:sz w:val="20"/>
                <w:szCs w:val="20"/>
              </w:rPr>
              <w:t>Самостоятельная работа обучающихся</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850D7" w:rsidP="00965CF4">
            <w:pPr>
              <w:spacing w:after="0" w:line="240" w:lineRule="auto"/>
              <w:jc w:val="center"/>
              <w:rPr>
                <w:b/>
                <w:bCs/>
                <w:color w:val="000000" w:themeColor="text1"/>
                <w:sz w:val="20"/>
                <w:szCs w:val="20"/>
              </w:rPr>
            </w:pPr>
            <w:r>
              <w:rPr>
                <w:b/>
                <w:bCs/>
                <w:color w:val="000000" w:themeColor="text1"/>
                <w:sz w:val="20"/>
                <w:szCs w:val="20"/>
              </w:rPr>
              <w:t>-</w:t>
            </w:r>
          </w:p>
        </w:tc>
      </w:tr>
      <w:tr w:rsidR="00666C97" w:rsidRPr="00965CF4" w:rsidTr="00765264">
        <w:trPr>
          <w:trHeight w:val="20"/>
        </w:trPr>
        <w:tc>
          <w:tcPr>
            <w:tcW w:w="2410" w:type="dxa"/>
            <w:vMerge w:val="restart"/>
          </w:tcPr>
          <w:p w:rsidR="00666C97" w:rsidRPr="00965CF4" w:rsidRDefault="00666C97" w:rsidP="00CB347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b/>
                <w:color w:val="000000" w:themeColor="text1"/>
                <w:sz w:val="20"/>
                <w:szCs w:val="20"/>
              </w:rPr>
            </w:pPr>
            <w:r w:rsidRPr="00965CF4">
              <w:rPr>
                <w:b/>
                <w:color w:val="000000" w:themeColor="text1"/>
                <w:sz w:val="20"/>
                <w:szCs w:val="20"/>
              </w:rPr>
              <w:t>Тема 2.3.</w:t>
            </w:r>
            <w:r w:rsidR="009B364C">
              <w:rPr>
                <w:b/>
                <w:color w:val="000000" w:themeColor="text1"/>
                <w:sz w:val="20"/>
                <w:szCs w:val="20"/>
              </w:rPr>
              <w:t xml:space="preserve"> </w:t>
            </w:r>
            <w:r w:rsidRPr="00965CF4">
              <w:rPr>
                <w:b/>
                <w:color w:val="000000" w:themeColor="text1"/>
                <w:sz w:val="20"/>
                <w:szCs w:val="20"/>
              </w:rPr>
              <w:t xml:space="preserve">Резервное копирование и восстановление данных в штатном режиме </w:t>
            </w:r>
          </w:p>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666C97" w:rsidP="00C850D7">
            <w:pPr>
              <w:spacing w:after="0" w:line="240" w:lineRule="auto"/>
              <w:rPr>
                <w:b/>
                <w:bCs/>
                <w:color w:val="000000" w:themeColor="text1"/>
                <w:sz w:val="20"/>
                <w:szCs w:val="20"/>
                <w:highlight w:val="yellow"/>
              </w:rPr>
            </w:pPr>
            <w:r w:rsidRPr="00965CF4">
              <w:rPr>
                <w:b/>
                <w:bCs/>
                <w:color w:val="000000" w:themeColor="text1"/>
                <w:sz w:val="20"/>
                <w:szCs w:val="20"/>
              </w:rPr>
              <w:t>Содержание</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9B364C" w:rsidP="00965CF4">
            <w:pPr>
              <w:spacing w:after="0" w:line="240" w:lineRule="auto"/>
              <w:jc w:val="center"/>
              <w:rPr>
                <w:b/>
                <w:bCs/>
                <w:color w:val="000000" w:themeColor="text1"/>
                <w:sz w:val="20"/>
                <w:szCs w:val="20"/>
              </w:rPr>
            </w:pPr>
            <w:r>
              <w:rPr>
                <w:b/>
                <w:bCs/>
                <w:color w:val="000000" w:themeColor="text1"/>
                <w:sz w:val="20"/>
                <w:szCs w:val="20"/>
              </w:rPr>
              <w:t>6</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C850D7" w:rsidP="009B364C">
            <w:pPr>
              <w:spacing w:after="0" w:line="240" w:lineRule="auto"/>
              <w:rPr>
                <w:b/>
                <w:bCs/>
                <w:color w:val="000000" w:themeColor="text1"/>
                <w:sz w:val="20"/>
                <w:szCs w:val="20"/>
                <w:highlight w:val="yellow"/>
              </w:rPr>
            </w:pPr>
            <w:r>
              <w:rPr>
                <w:color w:val="000000" w:themeColor="text1"/>
                <w:sz w:val="20"/>
                <w:szCs w:val="20"/>
              </w:rPr>
              <w:t>1.</w:t>
            </w:r>
            <w:r w:rsidR="00666C97" w:rsidRPr="00965CF4">
              <w:rPr>
                <w:color w:val="000000" w:themeColor="text1"/>
                <w:sz w:val="20"/>
                <w:szCs w:val="20"/>
              </w:rPr>
              <w:t xml:space="preserve">Принципы резервного копирования и восстановления баз данных. </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9B364C" w:rsidRPr="00965CF4" w:rsidTr="00765264">
        <w:trPr>
          <w:trHeight w:val="20"/>
        </w:trPr>
        <w:tc>
          <w:tcPr>
            <w:tcW w:w="2410" w:type="dxa"/>
            <w:vMerge/>
          </w:tcPr>
          <w:p w:rsidR="009B364C" w:rsidRPr="00965CF4" w:rsidRDefault="009B364C"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9B364C" w:rsidRDefault="009B364C" w:rsidP="00C850D7">
            <w:pPr>
              <w:spacing w:after="0" w:line="240" w:lineRule="auto"/>
              <w:rPr>
                <w:color w:val="000000" w:themeColor="text1"/>
                <w:sz w:val="20"/>
                <w:szCs w:val="20"/>
              </w:rPr>
            </w:pPr>
            <w:r>
              <w:rPr>
                <w:color w:val="000000" w:themeColor="text1"/>
                <w:sz w:val="20"/>
                <w:szCs w:val="20"/>
                <w:highlight w:val="white"/>
              </w:rPr>
              <w:t>2.</w:t>
            </w:r>
            <w:r w:rsidRPr="00965CF4">
              <w:rPr>
                <w:color w:val="000000" w:themeColor="text1"/>
                <w:sz w:val="20"/>
                <w:szCs w:val="20"/>
                <w:highlight w:val="white"/>
              </w:rPr>
              <w:t xml:space="preserve">Типы резервных копий. </w:t>
            </w:r>
            <w:r w:rsidRPr="00965CF4">
              <w:rPr>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tcPr>
          <w:p w:rsidR="009B364C" w:rsidRDefault="009B364C" w:rsidP="00965CF4">
            <w:pPr>
              <w:spacing w:after="0" w:line="240" w:lineRule="auto"/>
              <w:jc w:val="center"/>
              <w:rPr>
                <w:color w:val="000000" w:themeColor="text1"/>
                <w:sz w:val="20"/>
                <w:szCs w:val="20"/>
              </w:rPr>
            </w:pPr>
            <w:r>
              <w:rPr>
                <w:color w:val="000000" w:themeColor="text1"/>
                <w:sz w:val="20"/>
                <w:szCs w:val="20"/>
              </w:rPr>
              <w:t>2</w:t>
            </w:r>
          </w:p>
        </w:tc>
      </w:tr>
      <w:tr w:rsidR="00C850D7" w:rsidRPr="00965CF4" w:rsidTr="00765264">
        <w:trPr>
          <w:trHeight w:val="20"/>
        </w:trPr>
        <w:tc>
          <w:tcPr>
            <w:tcW w:w="2410" w:type="dxa"/>
            <w:vMerge/>
          </w:tcPr>
          <w:p w:rsidR="00C850D7" w:rsidRPr="00965CF4" w:rsidRDefault="00C850D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850D7" w:rsidRDefault="009B364C" w:rsidP="00C850D7">
            <w:pPr>
              <w:spacing w:after="0" w:line="240" w:lineRule="auto"/>
              <w:rPr>
                <w:color w:val="000000" w:themeColor="text1"/>
                <w:sz w:val="20"/>
                <w:szCs w:val="20"/>
              </w:rPr>
            </w:pPr>
            <w:r>
              <w:rPr>
                <w:color w:val="000000" w:themeColor="text1"/>
                <w:sz w:val="20"/>
                <w:szCs w:val="20"/>
              </w:rPr>
              <w:t>3</w:t>
            </w:r>
            <w:r w:rsidR="00C850D7">
              <w:rPr>
                <w:color w:val="000000" w:themeColor="text1"/>
                <w:sz w:val="20"/>
                <w:szCs w:val="20"/>
              </w:rPr>
              <w:t>.</w:t>
            </w:r>
            <w:r w:rsidR="00C850D7" w:rsidRPr="00965CF4">
              <w:rPr>
                <w:color w:val="000000" w:themeColor="text1"/>
                <w:sz w:val="20"/>
                <w:szCs w:val="20"/>
              </w:rPr>
              <w:t>Методы создания и управления резервными копиями данных, включая использование логических и физических резервных копий.</w:t>
            </w:r>
          </w:p>
        </w:tc>
        <w:tc>
          <w:tcPr>
            <w:tcW w:w="1418" w:type="dxa"/>
            <w:tcBorders>
              <w:top w:val="single" w:sz="4" w:space="0" w:color="auto"/>
              <w:left w:val="single" w:sz="4" w:space="0" w:color="auto"/>
              <w:bottom w:val="single" w:sz="4" w:space="0" w:color="auto"/>
              <w:right w:val="single" w:sz="4" w:space="0" w:color="auto"/>
            </w:tcBorders>
          </w:tcPr>
          <w:p w:rsidR="00C850D7" w:rsidRDefault="00C850D7"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965CF4" w:rsidP="00C850D7">
            <w:pPr>
              <w:spacing w:after="0" w:line="240" w:lineRule="auto"/>
              <w:rPr>
                <w:color w:val="000000" w:themeColor="text1"/>
                <w:sz w:val="20"/>
                <w:szCs w:val="20"/>
              </w:rPr>
            </w:pPr>
            <w:r>
              <w:rPr>
                <w:b/>
                <w:color w:val="000000" w:themeColor="text1"/>
                <w:sz w:val="20"/>
                <w:szCs w:val="20"/>
              </w:rPr>
              <w:t>Практических и лабораторных занятий</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b/>
                <w:color w:val="000000" w:themeColor="text1"/>
                <w:sz w:val="20"/>
                <w:szCs w:val="20"/>
              </w:rPr>
            </w:pPr>
            <w:r>
              <w:rPr>
                <w:b/>
                <w:color w:val="000000" w:themeColor="text1"/>
                <w:sz w:val="20"/>
                <w:szCs w:val="20"/>
              </w:rPr>
              <w:t>4</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666C97" w:rsidP="00A87A3D">
            <w:pPr>
              <w:spacing w:after="0" w:line="240" w:lineRule="auto"/>
              <w:rPr>
                <w:color w:val="000000" w:themeColor="text1"/>
                <w:sz w:val="20"/>
                <w:szCs w:val="20"/>
              </w:rPr>
            </w:pPr>
            <w:r w:rsidRPr="00965CF4">
              <w:rPr>
                <w:color w:val="000000" w:themeColor="text1"/>
                <w:sz w:val="20"/>
                <w:szCs w:val="20"/>
              </w:rPr>
              <w:t>1. Выполнение резервного копирования и восстановления. Настройка автоматического резервного копирования. Восстановление данных из резервной копии. Тестирование процедур восстановления. Оповещения о результатах восстановления/копирования.</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A87A3D" w:rsidP="00C850D7">
            <w:pPr>
              <w:spacing w:after="0" w:line="240" w:lineRule="auto"/>
              <w:rPr>
                <w:color w:val="000000" w:themeColor="text1"/>
                <w:sz w:val="20"/>
                <w:szCs w:val="20"/>
              </w:rPr>
            </w:pPr>
            <w:r>
              <w:rPr>
                <w:color w:val="000000" w:themeColor="text1"/>
                <w:sz w:val="20"/>
                <w:szCs w:val="20"/>
              </w:rPr>
              <w:t>2</w:t>
            </w:r>
            <w:r w:rsidR="00666C97" w:rsidRPr="00965CF4">
              <w:rPr>
                <w:color w:val="000000" w:themeColor="text1"/>
                <w:sz w:val="20"/>
                <w:szCs w:val="20"/>
              </w:rPr>
              <w:t>. Настройка репликации. Конфигурация мастера и слейва. Синхронизация данных между узлами. Решение проблем с репликацией.</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965CF4" w:rsidP="00CB347D">
            <w:pPr>
              <w:spacing w:after="0" w:line="240" w:lineRule="auto"/>
              <w:rPr>
                <w:b/>
                <w:color w:val="000000" w:themeColor="text1"/>
                <w:sz w:val="20"/>
                <w:szCs w:val="20"/>
              </w:rPr>
            </w:pPr>
            <w:r>
              <w:rPr>
                <w:b/>
                <w:color w:val="000000" w:themeColor="text1"/>
                <w:sz w:val="20"/>
                <w:szCs w:val="20"/>
              </w:rPr>
              <w:t>Самостоятельная работа обучающихся</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666C97" w:rsidP="00965CF4">
            <w:pPr>
              <w:spacing w:after="0" w:line="240" w:lineRule="auto"/>
              <w:jc w:val="center"/>
              <w:rPr>
                <w:b/>
                <w:color w:val="000000" w:themeColor="text1"/>
                <w:sz w:val="20"/>
                <w:szCs w:val="20"/>
              </w:rPr>
            </w:pPr>
          </w:p>
        </w:tc>
      </w:tr>
      <w:tr w:rsidR="00666C97" w:rsidRPr="00965CF4" w:rsidTr="00765264">
        <w:trPr>
          <w:trHeight w:val="20"/>
        </w:trPr>
        <w:tc>
          <w:tcPr>
            <w:tcW w:w="2410" w:type="dxa"/>
            <w:vMerge w:val="restart"/>
          </w:tcPr>
          <w:p w:rsidR="00666C97" w:rsidRPr="00965CF4" w:rsidRDefault="00666C97" w:rsidP="009B364C">
            <w:pPr>
              <w:spacing w:after="0" w:line="240" w:lineRule="auto"/>
              <w:rPr>
                <w:b/>
                <w:bCs/>
                <w:color w:val="000000" w:themeColor="text1"/>
                <w:sz w:val="20"/>
                <w:szCs w:val="20"/>
              </w:rPr>
            </w:pPr>
            <w:r w:rsidRPr="00965CF4">
              <w:rPr>
                <w:b/>
                <w:color w:val="000000" w:themeColor="text1"/>
                <w:sz w:val="20"/>
                <w:szCs w:val="20"/>
              </w:rPr>
              <w:t>Тема 2.4. Мониторинг и журналирование событий, возникающих в процессе функционирования баз данных</w:t>
            </w: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666C97" w:rsidP="00CB347D">
            <w:pPr>
              <w:spacing w:after="0" w:line="240" w:lineRule="auto"/>
              <w:rPr>
                <w:b/>
                <w:color w:val="000000" w:themeColor="text1"/>
                <w:sz w:val="20"/>
                <w:szCs w:val="20"/>
              </w:rPr>
            </w:pPr>
            <w:r w:rsidRPr="00965CF4">
              <w:rPr>
                <w:b/>
                <w:color w:val="000000" w:themeColor="text1"/>
                <w:sz w:val="20"/>
                <w:szCs w:val="20"/>
              </w:rPr>
              <w:t>Содержание</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6576A2" w:rsidP="00965CF4">
            <w:pPr>
              <w:spacing w:after="0" w:line="240" w:lineRule="auto"/>
              <w:jc w:val="center"/>
              <w:rPr>
                <w:b/>
                <w:color w:val="000000" w:themeColor="text1"/>
                <w:sz w:val="20"/>
                <w:szCs w:val="20"/>
              </w:rPr>
            </w:pPr>
            <w:r>
              <w:rPr>
                <w:b/>
                <w:color w:val="000000" w:themeColor="text1"/>
                <w:sz w:val="20"/>
                <w:szCs w:val="20"/>
              </w:rPr>
              <w:t>12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6576A2" w:rsidRDefault="00666C97" w:rsidP="006576A2">
            <w:pPr>
              <w:pStyle w:val="a6"/>
              <w:numPr>
                <w:ilvl w:val="0"/>
                <w:numId w:val="25"/>
              </w:numPr>
              <w:ind w:left="179" w:hanging="179"/>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 xml:space="preserve">Ключевые метрики производительности сервера. </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576A2" w:rsidRPr="006576A2" w:rsidRDefault="006576A2" w:rsidP="006576A2">
            <w:pPr>
              <w:pStyle w:val="a6"/>
              <w:numPr>
                <w:ilvl w:val="0"/>
                <w:numId w:val="25"/>
              </w:numPr>
              <w:ind w:left="179" w:hanging="179"/>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Системные таблицы и объекты, хранящие мета-информацию об объектах баз данных и процессах сервера.</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576A2" w:rsidRPr="006576A2" w:rsidRDefault="006576A2" w:rsidP="006576A2">
            <w:pPr>
              <w:pStyle w:val="a6"/>
              <w:numPr>
                <w:ilvl w:val="0"/>
                <w:numId w:val="25"/>
              </w:numPr>
              <w:ind w:left="179" w:hanging="179"/>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Блокировки объектов баз данных, взаимные блокировки, отслеживание блокировок.</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C850D7" w:rsidRPr="00965CF4" w:rsidTr="00765264">
        <w:trPr>
          <w:trHeight w:val="20"/>
        </w:trPr>
        <w:tc>
          <w:tcPr>
            <w:tcW w:w="2410" w:type="dxa"/>
            <w:vMerge/>
          </w:tcPr>
          <w:p w:rsidR="00C850D7" w:rsidRPr="00965CF4" w:rsidRDefault="00C850D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C850D7" w:rsidRPr="006576A2" w:rsidRDefault="00C850D7" w:rsidP="006576A2">
            <w:pPr>
              <w:pStyle w:val="a6"/>
              <w:numPr>
                <w:ilvl w:val="0"/>
                <w:numId w:val="25"/>
              </w:numPr>
              <w:ind w:left="179" w:hanging="179"/>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 xml:space="preserve">Уровни журналирования, формат журналирования. </w:t>
            </w:r>
          </w:p>
        </w:tc>
        <w:tc>
          <w:tcPr>
            <w:tcW w:w="1418" w:type="dxa"/>
            <w:tcBorders>
              <w:top w:val="single" w:sz="4" w:space="0" w:color="auto"/>
              <w:left w:val="single" w:sz="4" w:space="0" w:color="auto"/>
              <w:bottom w:val="single" w:sz="4" w:space="0" w:color="auto"/>
              <w:right w:val="single" w:sz="4" w:space="0" w:color="auto"/>
            </w:tcBorders>
          </w:tcPr>
          <w:p w:rsidR="00C850D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576A2" w:rsidRPr="006576A2" w:rsidRDefault="006576A2" w:rsidP="006576A2">
            <w:pPr>
              <w:pStyle w:val="a6"/>
              <w:numPr>
                <w:ilvl w:val="0"/>
                <w:numId w:val="25"/>
              </w:numPr>
              <w:ind w:left="179" w:hanging="179"/>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Критические важные процессы для работы сервера.</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576A2" w:rsidRPr="006576A2" w:rsidRDefault="006576A2" w:rsidP="006576A2">
            <w:pPr>
              <w:pStyle w:val="a6"/>
              <w:numPr>
                <w:ilvl w:val="0"/>
                <w:numId w:val="25"/>
              </w:numPr>
              <w:ind w:left="179" w:hanging="179"/>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Отслеживание запросов к объектам, выявление наиболее используемых объектов</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965CF4" w:rsidP="00CB347D">
            <w:pPr>
              <w:spacing w:after="0" w:line="240" w:lineRule="auto"/>
              <w:rPr>
                <w:b/>
                <w:color w:val="000000" w:themeColor="text1"/>
                <w:sz w:val="20"/>
                <w:szCs w:val="20"/>
              </w:rPr>
            </w:pPr>
            <w:r>
              <w:rPr>
                <w:b/>
                <w:color w:val="000000" w:themeColor="text1"/>
                <w:sz w:val="20"/>
                <w:szCs w:val="20"/>
              </w:rPr>
              <w:t>Практических и лабораторных занятий</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b/>
                <w:color w:val="000000" w:themeColor="text1"/>
                <w:sz w:val="20"/>
                <w:szCs w:val="20"/>
              </w:rPr>
            </w:pPr>
            <w:r>
              <w:rPr>
                <w:b/>
                <w:color w:val="000000" w:themeColor="text1"/>
                <w:sz w:val="20"/>
                <w:szCs w:val="20"/>
              </w:rPr>
              <w:t>4</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666C97" w:rsidP="00A87A3D">
            <w:pPr>
              <w:spacing w:after="0" w:line="240" w:lineRule="auto"/>
              <w:rPr>
                <w:b/>
                <w:color w:val="000000" w:themeColor="text1"/>
                <w:sz w:val="20"/>
                <w:szCs w:val="20"/>
              </w:rPr>
            </w:pPr>
            <w:r w:rsidRPr="00965CF4">
              <w:rPr>
                <w:color w:val="000000" w:themeColor="text1"/>
                <w:sz w:val="20"/>
                <w:szCs w:val="20"/>
              </w:rPr>
              <w:t>1. Обслуживание и мониторинг базы данных. Регулярное обслуживание (вакуумирование, дефрагментация). Сбор метрик производительности. Диагностика и устранение неполадок.</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A87A3D" w:rsidP="004C2E30">
            <w:pPr>
              <w:spacing w:after="0" w:line="240" w:lineRule="auto"/>
              <w:rPr>
                <w:b/>
                <w:color w:val="000000" w:themeColor="text1"/>
                <w:sz w:val="20"/>
                <w:szCs w:val="20"/>
              </w:rPr>
            </w:pPr>
            <w:r>
              <w:rPr>
                <w:color w:val="000000" w:themeColor="text1"/>
                <w:sz w:val="20"/>
                <w:szCs w:val="20"/>
              </w:rPr>
              <w:t>2</w:t>
            </w:r>
            <w:r w:rsidR="00666C97" w:rsidRPr="00965CF4">
              <w:rPr>
                <w:color w:val="000000" w:themeColor="text1"/>
                <w:sz w:val="20"/>
                <w:szCs w:val="20"/>
              </w:rPr>
              <w:t>. Журналирование событий. Инструменты для сбора и агрегации журналов. Настройка механизмов оповещения на критические события сервера</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bCs/>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965CF4" w:rsidP="00CB347D">
            <w:pPr>
              <w:spacing w:after="0" w:line="240" w:lineRule="auto"/>
              <w:rPr>
                <w:b/>
                <w:color w:val="000000" w:themeColor="text1"/>
                <w:sz w:val="20"/>
                <w:szCs w:val="20"/>
              </w:rPr>
            </w:pPr>
            <w:r>
              <w:rPr>
                <w:b/>
                <w:color w:val="000000" w:themeColor="text1"/>
                <w:sz w:val="20"/>
                <w:szCs w:val="20"/>
              </w:rPr>
              <w:t>Самостоятельная работа обучающихся</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6576A2" w:rsidP="00965CF4">
            <w:pPr>
              <w:spacing w:after="0" w:line="240" w:lineRule="auto"/>
              <w:jc w:val="center"/>
              <w:rPr>
                <w:b/>
                <w:color w:val="000000" w:themeColor="text1"/>
                <w:sz w:val="20"/>
                <w:szCs w:val="20"/>
              </w:rPr>
            </w:pPr>
            <w:r>
              <w:rPr>
                <w:b/>
                <w:color w:val="000000" w:themeColor="text1"/>
                <w:sz w:val="20"/>
                <w:szCs w:val="20"/>
              </w:rPr>
              <w:t>-</w:t>
            </w:r>
          </w:p>
        </w:tc>
      </w:tr>
      <w:tr w:rsidR="00666C97" w:rsidRPr="00965CF4" w:rsidTr="00765264">
        <w:trPr>
          <w:trHeight w:val="20"/>
        </w:trPr>
        <w:tc>
          <w:tcPr>
            <w:tcW w:w="2410" w:type="dxa"/>
            <w:vMerge w:val="restart"/>
          </w:tcPr>
          <w:p w:rsidR="00666C97" w:rsidRPr="00965CF4" w:rsidRDefault="00666C97" w:rsidP="00A01877">
            <w:pPr>
              <w:spacing w:after="0" w:line="240" w:lineRule="auto"/>
              <w:rPr>
                <w:b/>
                <w:bCs/>
                <w:color w:val="000000" w:themeColor="text1"/>
                <w:sz w:val="20"/>
                <w:szCs w:val="20"/>
              </w:rPr>
            </w:pPr>
            <w:r w:rsidRPr="00965CF4">
              <w:rPr>
                <w:b/>
                <w:color w:val="000000" w:themeColor="text1"/>
                <w:sz w:val="20"/>
                <w:szCs w:val="20"/>
              </w:rPr>
              <w:t>Тема 2.5.</w:t>
            </w:r>
            <w:r w:rsidR="00A01877">
              <w:rPr>
                <w:b/>
                <w:color w:val="000000" w:themeColor="text1"/>
                <w:sz w:val="20"/>
                <w:szCs w:val="20"/>
              </w:rPr>
              <w:t xml:space="preserve"> </w:t>
            </w:r>
            <w:r w:rsidRPr="00965CF4">
              <w:rPr>
                <w:b/>
                <w:color w:val="000000" w:themeColor="text1"/>
                <w:sz w:val="20"/>
                <w:szCs w:val="20"/>
              </w:rPr>
              <w:t>Обеспечение безопасной работы сервера системы управления базами данных</w:t>
            </w: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666C97" w:rsidP="00CB347D">
            <w:pPr>
              <w:spacing w:after="0" w:line="240" w:lineRule="auto"/>
              <w:rPr>
                <w:b/>
                <w:color w:val="000000" w:themeColor="text1"/>
                <w:sz w:val="20"/>
                <w:szCs w:val="20"/>
              </w:rPr>
            </w:pPr>
            <w:r w:rsidRPr="00965CF4">
              <w:rPr>
                <w:b/>
                <w:color w:val="000000" w:themeColor="text1"/>
                <w:sz w:val="20"/>
                <w:szCs w:val="20"/>
              </w:rPr>
              <w:t>Содержание</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6576A2" w:rsidP="00322B15">
            <w:pPr>
              <w:spacing w:after="0" w:line="240" w:lineRule="auto"/>
              <w:jc w:val="center"/>
              <w:rPr>
                <w:b/>
                <w:color w:val="000000" w:themeColor="text1"/>
                <w:sz w:val="20"/>
                <w:szCs w:val="20"/>
              </w:rPr>
            </w:pPr>
            <w:r>
              <w:rPr>
                <w:b/>
                <w:color w:val="000000" w:themeColor="text1"/>
                <w:sz w:val="20"/>
                <w:szCs w:val="20"/>
              </w:rPr>
              <w:t>2</w:t>
            </w:r>
            <w:r w:rsidR="00322B15">
              <w:rPr>
                <w:b/>
                <w:color w:val="000000" w:themeColor="text1"/>
                <w:sz w:val="20"/>
                <w:szCs w:val="20"/>
              </w:rPr>
              <w:t>4</w:t>
            </w:r>
          </w:p>
        </w:tc>
      </w:tr>
      <w:tr w:rsidR="00666C97" w:rsidRPr="00965CF4" w:rsidTr="00765264">
        <w:trPr>
          <w:trHeight w:val="20"/>
        </w:trPr>
        <w:tc>
          <w:tcPr>
            <w:tcW w:w="2410" w:type="dxa"/>
            <w:vMerge/>
          </w:tcPr>
          <w:p w:rsidR="00666C97" w:rsidRPr="00965CF4" w:rsidRDefault="00666C97"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6576A2" w:rsidRDefault="00666C97"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 xml:space="preserve">Принципы безопасности хранения данных. </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576A2" w:rsidRPr="006576A2" w:rsidRDefault="006576A2"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Методы защиты баз данных от внешних угроз.</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576A2" w:rsidRPr="006576A2" w:rsidRDefault="006576A2"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Управление доступом и безопасностью баз данных.</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576A2" w:rsidRPr="006576A2" w:rsidRDefault="006576A2"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Методы проведения аудита безопасности баз данных</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576A2" w:rsidRPr="006576A2" w:rsidRDefault="006576A2"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Принципы криптографии и методов шифрования данных.</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576A2" w:rsidRPr="006576A2" w:rsidRDefault="006576A2"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Стандарты и протоколы безопасности, таких как SSL/TLS, SSH, Kerberos и др.</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C850D7" w:rsidRPr="00965CF4" w:rsidTr="00765264">
        <w:trPr>
          <w:trHeight w:val="20"/>
        </w:trPr>
        <w:tc>
          <w:tcPr>
            <w:tcW w:w="2410" w:type="dxa"/>
            <w:vMerge/>
          </w:tcPr>
          <w:p w:rsidR="00C850D7" w:rsidRPr="00965CF4" w:rsidRDefault="00C850D7"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850D7" w:rsidRPr="006576A2" w:rsidRDefault="00C850D7"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 xml:space="preserve">Методы аутентификации и авторизации пользователей, включая использование паролей, сертификатов и биометрических данных. </w:t>
            </w:r>
          </w:p>
        </w:tc>
        <w:tc>
          <w:tcPr>
            <w:tcW w:w="1418" w:type="dxa"/>
            <w:tcBorders>
              <w:top w:val="single" w:sz="4" w:space="0" w:color="auto"/>
              <w:left w:val="single" w:sz="4" w:space="0" w:color="auto"/>
              <w:bottom w:val="single" w:sz="4" w:space="0" w:color="auto"/>
              <w:right w:val="single" w:sz="4" w:space="0" w:color="auto"/>
            </w:tcBorders>
          </w:tcPr>
          <w:p w:rsidR="00C850D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576A2" w:rsidRPr="006576A2" w:rsidRDefault="006576A2"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Методы обнаружения и предотвращения атак, включая защиту от SQL-инъекций, DoS/DDoS-атак и других угроз безопасности..</w:t>
            </w:r>
          </w:p>
        </w:tc>
        <w:tc>
          <w:tcPr>
            <w:tcW w:w="1418" w:type="dxa"/>
            <w:tcBorders>
              <w:top w:val="single" w:sz="4" w:space="0" w:color="auto"/>
              <w:left w:val="single" w:sz="4" w:space="0" w:color="auto"/>
              <w:bottom w:val="single" w:sz="4" w:space="0" w:color="auto"/>
              <w:right w:val="single" w:sz="4" w:space="0" w:color="auto"/>
            </w:tcBorders>
          </w:tcPr>
          <w:p w:rsidR="006576A2" w:rsidRDefault="006576A2" w:rsidP="00965CF4">
            <w:pPr>
              <w:spacing w:after="0" w:line="240" w:lineRule="auto"/>
              <w:jc w:val="center"/>
              <w:rPr>
                <w:color w:val="000000" w:themeColor="text1"/>
                <w:sz w:val="20"/>
                <w:szCs w:val="20"/>
              </w:rPr>
            </w:pPr>
            <w:r>
              <w:rPr>
                <w:color w:val="000000" w:themeColor="text1"/>
                <w:sz w:val="20"/>
                <w:szCs w:val="20"/>
              </w:rPr>
              <w:t>2</w:t>
            </w:r>
          </w:p>
        </w:tc>
      </w:tr>
      <w:tr w:rsidR="00C850D7" w:rsidRPr="00965CF4" w:rsidTr="00765264">
        <w:trPr>
          <w:trHeight w:val="20"/>
        </w:trPr>
        <w:tc>
          <w:tcPr>
            <w:tcW w:w="2410" w:type="dxa"/>
            <w:vMerge/>
          </w:tcPr>
          <w:p w:rsidR="00C850D7" w:rsidRPr="00965CF4" w:rsidRDefault="00C850D7"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850D7" w:rsidRPr="006576A2" w:rsidRDefault="00C850D7"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 xml:space="preserve">Методы создания и управления защищенными соединениями с базой данных, включая VPN-туннели и SSL-шифрование. </w:t>
            </w:r>
          </w:p>
        </w:tc>
        <w:tc>
          <w:tcPr>
            <w:tcW w:w="1418" w:type="dxa"/>
            <w:tcBorders>
              <w:top w:val="single" w:sz="4" w:space="0" w:color="auto"/>
              <w:left w:val="single" w:sz="4" w:space="0" w:color="auto"/>
              <w:bottom w:val="single" w:sz="4" w:space="0" w:color="auto"/>
              <w:right w:val="single" w:sz="4" w:space="0" w:color="auto"/>
            </w:tcBorders>
          </w:tcPr>
          <w:p w:rsidR="00C850D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6576A2" w:rsidRPr="00965CF4" w:rsidTr="00765264">
        <w:trPr>
          <w:trHeight w:val="20"/>
        </w:trPr>
        <w:tc>
          <w:tcPr>
            <w:tcW w:w="2410" w:type="dxa"/>
            <w:vMerge/>
          </w:tcPr>
          <w:p w:rsidR="006576A2" w:rsidRPr="00965CF4" w:rsidRDefault="006576A2"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576A2" w:rsidRPr="006576A2" w:rsidRDefault="006576A2" w:rsidP="006576A2">
            <w:pPr>
              <w:pStyle w:val="a6"/>
              <w:numPr>
                <w:ilvl w:val="0"/>
                <w:numId w:val="26"/>
              </w:numPr>
              <w:ind w:left="320" w:hanging="283"/>
              <w:jc w:val="both"/>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Методы обеспечения безопасности базы данных при использовании облачных сервисов, включая защиту от утечки данных и управление доступом к облачным ресурсам</w:t>
            </w:r>
          </w:p>
        </w:tc>
        <w:tc>
          <w:tcPr>
            <w:tcW w:w="1418" w:type="dxa"/>
            <w:tcBorders>
              <w:top w:val="single" w:sz="4" w:space="0" w:color="auto"/>
              <w:left w:val="single" w:sz="4" w:space="0" w:color="auto"/>
              <w:bottom w:val="single" w:sz="4" w:space="0" w:color="auto"/>
              <w:right w:val="single" w:sz="4" w:space="0" w:color="auto"/>
            </w:tcBorders>
          </w:tcPr>
          <w:p w:rsidR="006576A2" w:rsidRDefault="00322B15" w:rsidP="00965CF4">
            <w:pPr>
              <w:spacing w:after="0" w:line="240" w:lineRule="auto"/>
              <w:jc w:val="center"/>
              <w:rPr>
                <w:color w:val="000000" w:themeColor="text1"/>
                <w:sz w:val="20"/>
                <w:szCs w:val="20"/>
              </w:rPr>
            </w:pPr>
            <w:r>
              <w:rPr>
                <w:color w:val="000000" w:themeColor="text1"/>
                <w:sz w:val="20"/>
                <w:szCs w:val="20"/>
              </w:rPr>
              <w:t>4</w:t>
            </w:r>
          </w:p>
        </w:tc>
      </w:tr>
      <w:tr w:rsidR="00C850D7" w:rsidRPr="00965CF4" w:rsidTr="00765264">
        <w:trPr>
          <w:trHeight w:val="20"/>
        </w:trPr>
        <w:tc>
          <w:tcPr>
            <w:tcW w:w="2410" w:type="dxa"/>
            <w:vMerge/>
          </w:tcPr>
          <w:p w:rsidR="00C850D7" w:rsidRPr="00965CF4" w:rsidRDefault="00C850D7"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C850D7" w:rsidRPr="006576A2" w:rsidRDefault="00C850D7" w:rsidP="006576A2">
            <w:pPr>
              <w:pStyle w:val="a6"/>
              <w:numPr>
                <w:ilvl w:val="0"/>
                <w:numId w:val="26"/>
              </w:numPr>
              <w:ind w:left="320" w:hanging="283"/>
              <w:rPr>
                <w:rFonts w:ascii="Times New Roman" w:hAnsi="Times New Roman" w:cs="Times New Roman"/>
                <w:color w:val="000000" w:themeColor="text1"/>
                <w:sz w:val="20"/>
                <w:szCs w:val="20"/>
              </w:rPr>
            </w:pPr>
            <w:r w:rsidRPr="006576A2">
              <w:rPr>
                <w:rFonts w:ascii="Times New Roman" w:hAnsi="Times New Roman" w:cs="Times New Roman"/>
                <w:color w:val="000000" w:themeColor="text1"/>
                <w:sz w:val="20"/>
                <w:szCs w:val="20"/>
              </w:rPr>
              <w:t>Законодательство и стандарты безопасности, такие как GDPR, HIPAA, PCI DSS и др.</w:t>
            </w:r>
          </w:p>
        </w:tc>
        <w:tc>
          <w:tcPr>
            <w:tcW w:w="1418" w:type="dxa"/>
            <w:tcBorders>
              <w:top w:val="single" w:sz="4" w:space="0" w:color="auto"/>
              <w:left w:val="single" w:sz="4" w:space="0" w:color="auto"/>
              <w:bottom w:val="single" w:sz="4" w:space="0" w:color="auto"/>
              <w:right w:val="single" w:sz="4" w:space="0" w:color="auto"/>
            </w:tcBorders>
          </w:tcPr>
          <w:p w:rsidR="00C850D7" w:rsidRPr="00965CF4" w:rsidRDefault="00C850D7"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tcPr>
          <w:p w:rsidR="00666C97" w:rsidRPr="00965CF4" w:rsidRDefault="00965CF4" w:rsidP="00C850D7">
            <w:pPr>
              <w:spacing w:after="0" w:line="240" w:lineRule="auto"/>
              <w:rPr>
                <w:b/>
                <w:color w:val="000000" w:themeColor="text1"/>
                <w:sz w:val="20"/>
                <w:szCs w:val="20"/>
              </w:rPr>
            </w:pPr>
            <w:r>
              <w:rPr>
                <w:b/>
                <w:color w:val="000000" w:themeColor="text1"/>
                <w:sz w:val="20"/>
                <w:szCs w:val="20"/>
              </w:rPr>
              <w:t>Практических и лабораторных занятий</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b/>
                <w:color w:val="000000" w:themeColor="text1"/>
                <w:sz w:val="20"/>
                <w:szCs w:val="20"/>
              </w:rPr>
            </w:pPr>
            <w:r>
              <w:rPr>
                <w:b/>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Pr="00965CF4" w:rsidRDefault="00A87A3D" w:rsidP="00CB347D">
            <w:pPr>
              <w:spacing w:after="0" w:line="240" w:lineRule="auto"/>
              <w:rPr>
                <w:b/>
                <w:color w:val="000000" w:themeColor="text1"/>
                <w:sz w:val="20"/>
                <w:szCs w:val="20"/>
              </w:rPr>
            </w:pPr>
            <w:r>
              <w:rPr>
                <w:color w:val="000000" w:themeColor="text1"/>
                <w:sz w:val="20"/>
                <w:szCs w:val="20"/>
              </w:rPr>
              <w:t>1</w:t>
            </w:r>
            <w:r w:rsidR="00666C97" w:rsidRPr="00965CF4">
              <w:rPr>
                <w:color w:val="000000" w:themeColor="text1"/>
                <w:sz w:val="20"/>
                <w:szCs w:val="20"/>
              </w:rPr>
              <w:t>. Аудит безопасности баз данных. Создание и управление защищенными соединениями с сервером</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C175AB" w:rsidP="00965CF4">
            <w:pPr>
              <w:spacing w:after="0" w:line="240" w:lineRule="auto"/>
              <w:jc w:val="center"/>
              <w:rPr>
                <w:color w:val="000000" w:themeColor="text1"/>
                <w:sz w:val="20"/>
                <w:szCs w:val="20"/>
              </w:rPr>
            </w:pPr>
            <w:r>
              <w:rPr>
                <w:color w:val="000000" w:themeColor="text1"/>
                <w:sz w:val="20"/>
                <w:szCs w:val="20"/>
              </w:rPr>
              <w:t>2</w:t>
            </w:r>
          </w:p>
        </w:tc>
      </w:tr>
      <w:tr w:rsidR="00666C97" w:rsidRPr="00965CF4" w:rsidTr="00765264">
        <w:trPr>
          <w:trHeight w:val="20"/>
        </w:trPr>
        <w:tc>
          <w:tcPr>
            <w:tcW w:w="2410" w:type="dxa"/>
            <w:vMerge/>
          </w:tcPr>
          <w:p w:rsidR="00666C97" w:rsidRPr="00965CF4" w:rsidRDefault="00666C97" w:rsidP="00CB347D">
            <w:pPr>
              <w:spacing w:after="0" w:line="240" w:lineRule="auto"/>
              <w:rPr>
                <w:b/>
                <w:color w:val="000000" w:themeColor="text1"/>
                <w:sz w:val="20"/>
                <w:szCs w:val="20"/>
              </w:rPr>
            </w:pPr>
          </w:p>
        </w:tc>
        <w:tc>
          <w:tcPr>
            <w:tcW w:w="11765" w:type="dxa"/>
            <w:tcBorders>
              <w:top w:val="single" w:sz="4" w:space="0" w:color="auto"/>
              <w:left w:val="single" w:sz="4" w:space="0" w:color="auto"/>
              <w:bottom w:val="single" w:sz="4" w:space="0" w:color="auto"/>
              <w:right w:val="single" w:sz="4" w:space="0" w:color="auto"/>
            </w:tcBorders>
            <w:vAlign w:val="bottom"/>
          </w:tcPr>
          <w:p w:rsidR="00666C97" w:rsidRDefault="00965CF4" w:rsidP="00CB347D">
            <w:pPr>
              <w:spacing w:after="0" w:line="240" w:lineRule="auto"/>
              <w:rPr>
                <w:b/>
                <w:color w:val="000000" w:themeColor="text1"/>
                <w:sz w:val="20"/>
                <w:szCs w:val="20"/>
              </w:rPr>
            </w:pPr>
            <w:r>
              <w:rPr>
                <w:b/>
                <w:color w:val="000000" w:themeColor="text1"/>
                <w:sz w:val="20"/>
                <w:szCs w:val="20"/>
              </w:rPr>
              <w:t>Самостоятельная работа обучающихся</w:t>
            </w:r>
          </w:p>
          <w:p w:rsidR="004C2E30" w:rsidRPr="00965CF4" w:rsidRDefault="004C2E30" w:rsidP="004C2E30">
            <w:pPr>
              <w:spacing w:after="0" w:line="240" w:lineRule="auto"/>
              <w:rPr>
                <w:b/>
                <w:color w:val="000000" w:themeColor="text1"/>
                <w:sz w:val="20"/>
                <w:szCs w:val="20"/>
              </w:rPr>
            </w:pPr>
            <w:r w:rsidRPr="004C2E30">
              <w:rPr>
                <w:color w:val="000000" w:themeColor="text1"/>
                <w:sz w:val="20"/>
                <w:szCs w:val="20"/>
              </w:rPr>
              <w:t>Разработка комплексной системы защиты корпоративной базы данных от современных</w:t>
            </w:r>
            <w:r>
              <w:rPr>
                <w:color w:val="000000" w:themeColor="text1"/>
                <w:sz w:val="20"/>
                <w:szCs w:val="20"/>
              </w:rPr>
              <w:t xml:space="preserve"> у</w:t>
            </w:r>
            <w:r w:rsidRPr="004C2E30">
              <w:rPr>
                <w:color w:val="000000" w:themeColor="text1"/>
                <w:sz w:val="20"/>
                <w:szCs w:val="20"/>
              </w:rPr>
              <w:t>гроз</w:t>
            </w:r>
            <w:r>
              <w:rPr>
                <w:color w:val="000000" w:themeColor="text1"/>
                <w:sz w:val="20"/>
                <w:szCs w:val="20"/>
              </w:rPr>
              <w:t xml:space="preserve">. </w:t>
            </w:r>
            <w:r w:rsidRPr="004C2E30">
              <w:rPr>
                <w:color w:val="000000" w:themeColor="text1"/>
                <w:sz w:val="20"/>
                <w:szCs w:val="20"/>
              </w:rPr>
              <w:t>Исследование и внедрение современных технологий управления базами данных в</w:t>
            </w:r>
            <w:r>
              <w:rPr>
                <w:color w:val="000000" w:themeColor="text1"/>
                <w:sz w:val="20"/>
                <w:szCs w:val="20"/>
              </w:rPr>
              <w:t xml:space="preserve"> </w:t>
            </w:r>
            <w:r w:rsidRPr="004C2E30">
              <w:rPr>
                <w:color w:val="000000" w:themeColor="text1"/>
                <w:sz w:val="20"/>
                <w:szCs w:val="20"/>
              </w:rPr>
              <w:t>облачной среде с применением AI-решений</w:t>
            </w:r>
          </w:p>
        </w:tc>
        <w:tc>
          <w:tcPr>
            <w:tcW w:w="1418" w:type="dxa"/>
            <w:tcBorders>
              <w:top w:val="single" w:sz="4" w:space="0" w:color="auto"/>
              <w:left w:val="single" w:sz="4" w:space="0" w:color="auto"/>
              <w:bottom w:val="single" w:sz="4" w:space="0" w:color="auto"/>
              <w:right w:val="single" w:sz="4" w:space="0" w:color="auto"/>
            </w:tcBorders>
          </w:tcPr>
          <w:p w:rsidR="00666C97" w:rsidRPr="00965CF4" w:rsidRDefault="004C2E30" w:rsidP="00965CF4">
            <w:pPr>
              <w:spacing w:after="0" w:line="240" w:lineRule="auto"/>
              <w:jc w:val="center"/>
              <w:rPr>
                <w:b/>
                <w:color w:val="000000" w:themeColor="text1"/>
                <w:sz w:val="20"/>
                <w:szCs w:val="20"/>
              </w:rPr>
            </w:pPr>
            <w:r>
              <w:rPr>
                <w:b/>
                <w:color w:val="000000" w:themeColor="text1"/>
                <w:sz w:val="20"/>
                <w:szCs w:val="20"/>
              </w:rPr>
              <w:t>12</w:t>
            </w:r>
          </w:p>
        </w:tc>
      </w:tr>
      <w:tr w:rsidR="00666C97" w:rsidRPr="00965CF4" w:rsidTr="00765264">
        <w:trPr>
          <w:trHeight w:val="20"/>
        </w:trPr>
        <w:tc>
          <w:tcPr>
            <w:tcW w:w="14175" w:type="dxa"/>
            <w:gridSpan w:val="2"/>
          </w:tcPr>
          <w:p w:rsidR="00666C97" w:rsidRDefault="00666C97" w:rsidP="00CB347D">
            <w:pPr>
              <w:suppressAutoHyphens/>
              <w:spacing w:after="0" w:line="240" w:lineRule="auto"/>
              <w:jc w:val="both"/>
              <w:rPr>
                <w:b/>
                <w:bCs/>
                <w:color w:val="000000" w:themeColor="text1"/>
                <w:sz w:val="20"/>
                <w:szCs w:val="20"/>
              </w:rPr>
            </w:pPr>
            <w:r w:rsidRPr="00965CF4">
              <w:rPr>
                <w:b/>
                <w:bCs/>
                <w:color w:val="000000" w:themeColor="text1"/>
                <w:sz w:val="20"/>
                <w:szCs w:val="20"/>
              </w:rPr>
              <w:t xml:space="preserve">Курсовой проект (работа) </w:t>
            </w:r>
          </w:p>
          <w:p w:rsidR="003B1632" w:rsidRPr="003B1632" w:rsidRDefault="003B1632" w:rsidP="003B1632">
            <w:pPr>
              <w:spacing w:after="0" w:line="240" w:lineRule="auto"/>
              <w:ind w:firstLine="39"/>
              <w:jc w:val="both"/>
              <w:rPr>
                <w:color w:val="000000" w:themeColor="text1"/>
                <w:sz w:val="20"/>
                <w:szCs w:val="20"/>
              </w:rPr>
            </w:pPr>
            <w:r w:rsidRPr="003B1632">
              <w:rPr>
                <w:color w:val="000000" w:themeColor="text1"/>
                <w:sz w:val="20"/>
                <w:szCs w:val="20"/>
              </w:rPr>
              <w:t>Примерная тематика курсовых проектов (работ)</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разработка базы данных для интернет-магазина</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 xml:space="preserve">Проектирование и разработка базы данных для управления библиотечным фондом </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разработка базы данных для системы управления университетом</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разработка базы данных для системы бронирования гостиниц</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разработка базы данных для ведения учета рабочего времени сотрудников</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 xml:space="preserve">Проектирование и разработка базы данных для системы онлайн-курсов </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разработка базы данных для управления складами</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разработка базы данных для медицинской информационной системы</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разработка базы данных для системы учета заявок и обращений клиентов</w:t>
            </w:r>
          </w:p>
          <w:p w:rsidR="003B1632" w:rsidRPr="003B1632" w:rsidRDefault="003B1632" w:rsidP="003B1632">
            <w:pPr>
              <w:numPr>
                <w:ilvl w:val="0"/>
                <w:numId w:val="1"/>
              </w:numPr>
              <w:tabs>
                <w:tab w:val="left" w:pos="993"/>
                <w:tab w:val="left" w:pos="1134"/>
              </w:tabs>
              <w:spacing w:after="0" w:line="240" w:lineRule="auto"/>
              <w:ind w:left="0" w:firstLine="39"/>
              <w:jc w:val="both"/>
              <w:rPr>
                <w:color w:val="000000" w:themeColor="text1"/>
                <w:sz w:val="20"/>
                <w:szCs w:val="20"/>
              </w:rPr>
            </w:pPr>
            <w:r w:rsidRPr="003B1632">
              <w:rPr>
                <w:color w:val="000000" w:themeColor="text1"/>
                <w:sz w:val="20"/>
                <w:szCs w:val="20"/>
              </w:rPr>
              <w:t>Проектирование и реализация NoSQL базы данных для проекта с большими данными</w:t>
            </w:r>
          </w:p>
          <w:p w:rsidR="003B1632" w:rsidRPr="00965CF4" w:rsidRDefault="003B1632" w:rsidP="003B1632">
            <w:pPr>
              <w:numPr>
                <w:ilvl w:val="0"/>
                <w:numId w:val="1"/>
              </w:numPr>
              <w:tabs>
                <w:tab w:val="left" w:pos="993"/>
                <w:tab w:val="left" w:pos="1134"/>
              </w:tabs>
              <w:suppressAutoHyphens/>
              <w:spacing w:after="0" w:line="240" w:lineRule="auto"/>
              <w:ind w:left="0" w:firstLine="39"/>
              <w:jc w:val="both"/>
              <w:rPr>
                <w:b/>
                <w:bCs/>
                <w:i/>
                <w:color w:val="000000" w:themeColor="text1"/>
                <w:sz w:val="20"/>
                <w:szCs w:val="20"/>
              </w:rPr>
            </w:pPr>
            <w:r w:rsidRPr="003B1632">
              <w:rPr>
                <w:color w:val="000000" w:themeColor="text1"/>
                <w:sz w:val="20"/>
                <w:szCs w:val="20"/>
              </w:rPr>
              <w:t>Проектирование и разработка графовой базы данных для социальной сети</w:t>
            </w:r>
          </w:p>
        </w:tc>
        <w:tc>
          <w:tcPr>
            <w:tcW w:w="1418" w:type="dxa"/>
          </w:tcPr>
          <w:p w:rsidR="00666C97" w:rsidRPr="00965CF4" w:rsidRDefault="00A01877" w:rsidP="00965CF4">
            <w:pPr>
              <w:suppressAutoHyphens/>
              <w:spacing w:after="0" w:line="240" w:lineRule="auto"/>
              <w:jc w:val="center"/>
              <w:rPr>
                <w:b/>
                <w:bCs/>
                <w:color w:val="000000" w:themeColor="text1"/>
                <w:sz w:val="20"/>
                <w:szCs w:val="20"/>
              </w:rPr>
            </w:pPr>
            <w:r>
              <w:rPr>
                <w:b/>
                <w:bCs/>
                <w:color w:val="000000" w:themeColor="text1"/>
                <w:sz w:val="20"/>
                <w:szCs w:val="20"/>
              </w:rPr>
              <w:t>-</w:t>
            </w:r>
          </w:p>
        </w:tc>
      </w:tr>
      <w:tr w:rsidR="00666C97" w:rsidRPr="00965CF4" w:rsidTr="00765264">
        <w:trPr>
          <w:trHeight w:val="20"/>
        </w:trPr>
        <w:tc>
          <w:tcPr>
            <w:tcW w:w="14175" w:type="dxa"/>
            <w:gridSpan w:val="2"/>
          </w:tcPr>
          <w:p w:rsidR="00965CF4" w:rsidRDefault="00666C97" w:rsidP="00CB347D">
            <w:pPr>
              <w:suppressAutoHyphens/>
              <w:spacing w:after="0" w:line="240" w:lineRule="auto"/>
              <w:jc w:val="both"/>
              <w:rPr>
                <w:b/>
                <w:bCs/>
                <w:color w:val="000000" w:themeColor="text1"/>
                <w:sz w:val="20"/>
                <w:szCs w:val="20"/>
              </w:rPr>
            </w:pPr>
            <w:r w:rsidRPr="00965CF4">
              <w:rPr>
                <w:b/>
                <w:bCs/>
                <w:color w:val="000000" w:themeColor="text1"/>
                <w:sz w:val="20"/>
                <w:szCs w:val="20"/>
              </w:rPr>
              <w:t xml:space="preserve">Учебная практика </w:t>
            </w:r>
          </w:p>
          <w:p w:rsidR="00666C97" w:rsidRPr="00965CF4" w:rsidRDefault="00666C97" w:rsidP="00CB347D">
            <w:pPr>
              <w:suppressAutoHyphens/>
              <w:spacing w:after="0" w:line="240" w:lineRule="auto"/>
              <w:jc w:val="both"/>
              <w:rPr>
                <w:b/>
                <w:color w:val="000000" w:themeColor="text1"/>
                <w:sz w:val="20"/>
                <w:szCs w:val="20"/>
              </w:rPr>
            </w:pPr>
            <w:r w:rsidRPr="00965CF4">
              <w:rPr>
                <w:b/>
                <w:color w:val="000000" w:themeColor="text1"/>
                <w:sz w:val="20"/>
                <w:szCs w:val="20"/>
              </w:rPr>
              <w:t>Виды работ:</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1. Работа с SQL и NoSQL базами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Обработка данных с использованием языка запросов</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Написание хранимых процедур, функций и триггеров.</w:t>
            </w:r>
          </w:p>
          <w:p w:rsidR="00666C97" w:rsidRPr="00965CF4" w:rsidRDefault="00666C97" w:rsidP="00CB347D">
            <w:pPr>
              <w:spacing w:after="0" w:line="240" w:lineRule="auto"/>
              <w:ind w:firstLine="166"/>
              <w:jc w:val="both"/>
              <w:rPr>
                <w:color w:val="000000" w:themeColor="text1"/>
                <w:sz w:val="20"/>
                <w:szCs w:val="20"/>
              </w:rPr>
            </w:pPr>
            <w:r w:rsidRPr="00965CF4">
              <w:rPr>
                <w:color w:val="000000" w:themeColor="text1"/>
                <w:sz w:val="20"/>
                <w:szCs w:val="20"/>
              </w:rPr>
              <w:t>- Работа с транзакциями.</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Оптимизация запросов для улучшения производительности.</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2. Администрирование баз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Установка и настройка системы управления базами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Управление пользователями и правами доступа.</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Настройка резервного копирования и восстановления базы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Мониторинг производительности и настройка параметров производительности.</w:t>
            </w:r>
          </w:p>
          <w:p w:rsidR="00666C97" w:rsidRPr="00965CF4" w:rsidRDefault="00666C97" w:rsidP="00CB347D">
            <w:pPr>
              <w:suppressAutoHyphens/>
              <w:spacing w:after="0" w:line="240" w:lineRule="auto"/>
              <w:jc w:val="both"/>
              <w:rPr>
                <w:color w:val="000000" w:themeColor="text1"/>
                <w:sz w:val="20"/>
                <w:szCs w:val="20"/>
              </w:rPr>
            </w:pPr>
            <w:r w:rsidRPr="00965CF4">
              <w:rPr>
                <w:color w:val="000000" w:themeColor="text1"/>
                <w:sz w:val="20"/>
                <w:szCs w:val="20"/>
              </w:rPr>
              <w:t xml:space="preserve">   - Обновление и документирование.</w:t>
            </w:r>
          </w:p>
        </w:tc>
        <w:tc>
          <w:tcPr>
            <w:tcW w:w="1418" w:type="dxa"/>
          </w:tcPr>
          <w:p w:rsidR="00666C97" w:rsidRPr="00965CF4" w:rsidRDefault="006576A2" w:rsidP="00965CF4">
            <w:pPr>
              <w:suppressAutoHyphens/>
              <w:spacing w:after="0" w:line="240" w:lineRule="auto"/>
              <w:jc w:val="center"/>
              <w:rPr>
                <w:b/>
                <w:bCs/>
                <w:color w:val="000000" w:themeColor="text1"/>
                <w:sz w:val="20"/>
                <w:szCs w:val="20"/>
              </w:rPr>
            </w:pPr>
            <w:r>
              <w:rPr>
                <w:b/>
                <w:bCs/>
                <w:color w:val="000000" w:themeColor="text1"/>
                <w:sz w:val="20"/>
                <w:szCs w:val="20"/>
              </w:rPr>
              <w:t>108</w:t>
            </w:r>
          </w:p>
        </w:tc>
      </w:tr>
      <w:tr w:rsidR="00666C97" w:rsidRPr="00965CF4" w:rsidTr="00765264">
        <w:trPr>
          <w:trHeight w:val="20"/>
        </w:trPr>
        <w:tc>
          <w:tcPr>
            <w:tcW w:w="14175" w:type="dxa"/>
            <w:gridSpan w:val="2"/>
          </w:tcPr>
          <w:p w:rsidR="00666C97" w:rsidRPr="00965CF4" w:rsidRDefault="00666C97" w:rsidP="00CB347D">
            <w:pPr>
              <w:suppressAutoHyphens/>
              <w:spacing w:after="0" w:line="240" w:lineRule="auto"/>
              <w:jc w:val="both"/>
              <w:rPr>
                <w:b/>
                <w:color w:val="000000" w:themeColor="text1"/>
                <w:sz w:val="20"/>
                <w:szCs w:val="20"/>
              </w:rPr>
            </w:pPr>
            <w:r w:rsidRPr="00965CF4">
              <w:rPr>
                <w:b/>
                <w:bCs/>
                <w:color w:val="000000" w:themeColor="text1"/>
                <w:sz w:val="20"/>
                <w:szCs w:val="20"/>
              </w:rPr>
              <w:t xml:space="preserve">Производственная практика </w:t>
            </w:r>
            <w:r w:rsidRPr="00965CF4">
              <w:rPr>
                <w:b/>
                <w:color w:val="000000" w:themeColor="text1"/>
                <w:sz w:val="20"/>
                <w:szCs w:val="20"/>
              </w:rPr>
              <w:t>Виды работ:</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1. Администрирование баз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Установка и настройка системы управления базами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Управление пользователями и правами доступа.</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Настройка резервного копирования и восстановления базы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Мониторинг производительности и настройка параметров производительности.</w:t>
            </w:r>
          </w:p>
          <w:p w:rsidR="00666C97" w:rsidRPr="00965CF4" w:rsidRDefault="00666C97" w:rsidP="00CB347D">
            <w:pPr>
              <w:spacing w:after="0" w:line="240" w:lineRule="auto"/>
              <w:jc w:val="both"/>
              <w:rPr>
                <w:b/>
                <w:color w:val="000000" w:themeColor="text1"/>
                <w:sz w:val="20"/>
                <w:szCs w:val="20"/>
              </w:rPr>
            </w:pPr>
            <w:r w:rsidRPr="00965CF4">
              <w:rPr>
                <w:color w:val="000000" w:themeColor="text1"/>
                <w:sz w:val="20"/>
                <w:szCs w:val="20"/>
              </w:rPr>
              <w:t xml:space="preserve">   - Обновление и документирование.</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2. Безопасность баз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Исследование уязвимостей и способов защиты данных (шифрование, регулярные аудиты).</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Настройка политик безопасности и контроля доступа.</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Реализация механизмов аутентификации и авторизации пользователей.</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   - Проведение обучения пользователей по вопросам безопасности данных.</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lastRenderedPageBreak/>
              <w:t xml:space="preserve">   - Оценка и тестирование систем на проникновение (пентесты).</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3. Решение реальных задач из области работы с базами данных (оптимизация структуры базы данных, исправление ошибок).</w:t>
            </w:r>
          </w:p>
          <w:p w:rsidR="00666C97" w:rsidRPr="00965CF4" w:rsidRDefault="00666C97" w:rsidP="00CB347D">
            <w:pPr>
              <w:spacing w:after="0" w:line="240" w:lineRule="auto"/>
              <w:jc w:val="both"/>
              <w:rPr>
                <w:color w:val="000000" w:themeColor="text1"/>
                <w:sz w:val="20"/>
                <w:szCs w:val="20"/>
              </w:rPr>
            </w:pPr>
            <w:r w:rsidRPr="00965CF4">
              <w:rPr>
                <w:color w:val="000000" w:themeColor="text1"/>
                <w:sz w:val="20"/>
                <w:szCs w:val="20"/>
              </w:rPr>
              <w:t xml:space="preserve">4. </w:t>
            </w:r>
            <w:r w:rsidRPr="00965CF4">
              <w:rPr>
                <w:color w:val="000000" w:themeColor="text1"/>
                <w:sz w:val="20"/>
                <w:szCs w:val="20"/>
                <w:highlight w:val="white"/>
              </w:rPr>
              <w:t>Осуществление миграции данных между различными системами управления базами данных</w:t>
            </w:r>
            <w:r w:rsidRPr="00965CF4">
              <w:rPr>
                <w:color w:val="000000" w:themeColor="text1"/>
                <w:sz w:val="20"/>
                <w:szCs w:val="20"/>
              </w:rPr>
              <w:t>.</w:t>
            </w:r>
          </w:p>
          <w:p w:rsidR="00666C97" w:rsidRPr="00965CF4" w:rsidRDefault="00666C97" w:rsidP="00CB347D">
            <w:pPr>
              <w:suppressAutoHyphens/>
              <w:spacing w:after="0" w:line="240" w:lineRule="auto"/>
              <w:jc w:val="both"/>
              <w:rPr>
                <w:color w:val="000000" w:themeColor="text1"/>
                <w:sz w:val="20"/>
                <w:szCs w:val="20"/>
              </w:rPr>
            </w:pPr>
            <w:r w:rsidRPr="00965CF4">
              <w:rPr>
                <w:color w:val="000000" w:themeColor="text1"/>
                <w:sz w:val="20"/>
                <w:szCs w:val="20"/>
              </w:rPr>
              <w:t>5. Тестирование производительности и надежности баз данных</w:t>
            </w:r>
          </w:p>
        </w:tc>
        <w:tc>
          <w:tcPr>
            <w:tcW w:w="1418" w:type="dxa"/>
          </w:tcPr>
          <w:p w:rsidR="00666C97" w:rsidRPr="00965CF4" w:rsidRDefault="00965CF4" w:rsidP="006576A2">
            <w:pPr>
              <w:suppressAutoHyphens/>
              <w:spacing w:after="0" w:line="240" w:lineRule="auto"/>
              <w:jc w:val="center"/>
              <w:rPr>
                <w:b/>
                <w:bCs/>
                <w:color w:val="000000" w:themeColor="text1"/>
                <w:sz w:val="20"/>
                <w:szCs w:val="20"/>
              </w:rPr>
            </w:pPr>
            <w:r>
              <w:rPr>
                <w:b/>
                <w:bCs/>
                <w:color w:val="000000" w:themeColor="text1"/>
                <w:sz w:val="20"/>
                <w:szCs w:val="20"/>
              </w:rPr>
              <w:lastRenderedPageBreak/>
              <w:t>1</w:t>
            </w:r>
            <w:r w:rsidR="006576A2">
              <w:rPr>
                <w:b/>
                <w:bCs/>
                <w:color w:val="000000" w:themeColor="text1"/>
                <w:sz w:val="20"/>
                <w:szCs w:val="20"/>
              </w:rPr>
              <w:t>08</w:t>
            </w:r>
          </w:p>
        </w:tc>
      </w:tr>
      <w:tr w:rsidR="00666C97" w:rsidRPr="00965CF4" w:rsidTr="00765264">
        <w:trPr>
          <w:trHeight w:val="20"/>
        </w:trPr>
        <w:tc>
          <w:tcPr>
            <w:tcW w:w="14175" w:type="dxa"/>
            <w:gridSpan w:val="2"/>
          </w:tcPr>
          <w:p w:rsidR="00666C97" w:rsidRPr="00965CF4" w:rsidRDefault="00666C97" w:rsidP="006576A2">
            <w:pPr>
              <w:spacing w:after="0" w:line="240" w:lineRule="auto"/>
              <w:rPr>
                <w:b/>
                <w:bCs/>
                <w:color w:val="000000" w:themeColor="text1"/>
                <w:sz w:val="20"/>
                <w:szCs w:val="20"/>
              </w:rPr>
            </w:pPr>
            <w:r w:rsidRPr="00965CF4">
              <w:rPr>
                <w:b/>
                <w:bCs/>
                <w:color w:val="000000" w:themeColor="text1"/>
                <w:sz w:val="20"/>
                <w:szCs w:val="20"/>
              </w:rPr>
              <w:t xml:space="preserve">Всего </w:t>
            </w:r>
            <w:r w:rsidR="006576A2">
              <w:rPr>
                <w:b/>
                <w:bCs/>
                <w:color w:val="000000" w:themeColor="text1"/>
                <w:sz w:val="20"/>
                <w:szCs w:val="20"/>
              </w:rPr>
              <w:t>520</w:t>
            </w:r>
          </w:p>
        </w:tc>
        <w:tc>
          <w:tcPr>
            <w:tcW w:w="1418" w:type="dxa"/>
          </w:tcPr>
          <w:p w:rsidR="00666C97" w:rsidRPr="00965CF4" w:rsidRDefault="00666C97" w:rsidP="00965CF4">
            <w:pPr>
              <w:spacing w:after="0" w:line="240" w:lineRule="auto"/>
              <w:jc w:val="center"/>
              <w:rPr>
                <w:b/>
                <w:bCs/>
                <w:color w:val="000000" w:themeColor="text1"/>
                <w:sz w:val="20"/>
                <w:szCs w:val="20"/>
              </w:rPr>
            </w:pPr>
          </w:p>
        </w:tc>
      </w:tr>
    </w:tbl>
    <w:p w:rsidR="00666C97" w:rsidRDefault="00666C97" w:rsidP="00CB347D">
      <w:pPr>
        <w:pStyle w:val="110"/>
        <w:spacing w:after="0" w:line="240" w:lineRule="auto"/>
        <w:jc w:val="both"/>
        <w:rPr>
          <w:rFonts w:ascii="Times New Roman" w:hAnsi="Times New Roman"/>
          <w:color w:val="000000" w:themeColor="text1"/>
        </w:rPr>
        <w:sectPr w:rsidR="00666C97" w:rsidSect="00965CF4">
          <w:pgSz w:w="16838" w:h="11906" w:orient="landscape"/>
          <w:pgMar w:top="1134" w:right="851" w:bottom="1134" w:left="1134" w:header="708" w:footer="708" w:gutter="0"/>
          <w:cols w:space="708"/>
          <w:docGrid w:linePitch="360"/>
        </w:sectPr>
      </w:pPr>
    </w:p>
    <w:p w:rsidR="00CB347D" w:rsidRDefault="00CB347D" w:rsidP="00CB347D">
      <w:pPr>
        <w:pStyle w:val="14"/>
        <w:spacing w:after="0"/>
        <w:rPr>
          <w:rFonts w:ascii="Times New Roman" w:hAnsi="Times New Roman"/>
          <w:color w:val="000000" w:themeColor="text1"/>
        </w:rPr>
      </w:pPr>
      <w:bookmarkStart w:id="73" w:name="_Toc152334671"/>
      <w:bookmarkStart w:id="74" w:name="_Toc200932049"/>
      <w:bookmarkStart w:id="75" w:name="_Toc208100407"/>
      <w:bookmarkStart w:id="76" w:name="_Toc208100542"/>
      <w:bookmarkStart w:id="77" w:name="_Toc208100655"/>
      <w:bookmarkStart w:id="78" w:name="_Toc208100751"/>
      <w:bookmarkStart w:id="79" w:name="_Toc208100847"/>
      <w:bookmarkStart w:id="80" w:name="_Toc208100943"/>
      <w:bookmarkStart w:id="81" w:name="_Toc208101039"/>
      <w:bookmarkStart w:id="82" w:name="_Toc208101135"/>
      <w:bookmarkStart w:id="83" w:name="_Toc208101231"/>
      <w:bookmarkEnd w:id="71"/>
      <w:r w:rsidRPr="009C44FC">
        <w:rPr>
          <w:rFonts w:ascii="Times New Roman" w:hAnsi="Times New Roman"/>
          <w:color w:val="000000" w:themeColor="text1"/>
        </w:rPr>
        <w:lastRenderedPageBreak/>
        <w:t>3. Условия реализации профессионального модуля</w:t>
      </w:r>
      <w:bookmarkEnd w:id="73"/>
      <w:bookmarkEnd w:id="74"/>
      <w:bookmarkEnd w:id="75"/>
      <w:bookmarkEnd w:id="76"/>
      <w:bookmarkEnd w:id="77"/>
      <w:bookmarkEnd w:id="78"/>
      <w:bookmarkEnd w:id="79"/>
      <w:bookmarkEnd w:id="80"/>
      <w:bookmarkEnd w:id="81"/>
      <w:bookmarkEnd w:id="82"/>
      <w:bookmarkEnd w:id="83"/>
    </w:p>
    <w:p w:rsidR="003B1632" w:rsidRPr="009C44FC" w:rsidRDefault="003B1632" w:rsidP="00CB347D">
      <w:pPr>
        <w:pStyle w:val="14"/>
        <w:spacing w:after="0"/>
        <w:rPr>
          <w:rFonts w:ascii="Times New Roman" w:hAnsi="Times New Roman"/>
          <w:color w:val="000000" w:themeColor="text1"/>
        </w:rPr>
      </w:pPr>
    </w:p>
    <w:p w:rsidR="00CB347D" w:rsidRPr="009C44FC" w:rsidRDefault="00CB347D" w:rsidP="00CB347D">
      <w:pPr>
        <w:pStyle w:val="110"/>
        <w:spacing w:after="0" w:line="240" w:lineRule="auto"/>
        <w:rPr>
          <w:rFonts w:ascii="Times New Roman" w:hAnsi="Times New Roman"/>
          <w:color w:val="000000" w:themeColor="text1"/>
        </w:rPr>
      </w:pPr>
      <w:bookmarkStart w:id="84" w:name="_Toc152334672"/>
      <w:bookmarkStart w:id="85" w:name="_Toc208100543"/>
      <w:bookmarkStart w:id="86" w:name="_Toc208100656"/>
      <w:bookmarkStart w:id="87" w:name="_Toc208100752"/>
      <w:bookmarkStart w:id="88" w:name="_Toc208100848"/>
      <w:bookmarkStart w:id="89" w:name="_Toc208100944"/>
      <w:bookmarkStart w:id="90" w:name="_Toc208101040"/>
      <w:bookmarkStart w:id="91" w:name="_Toc208101136"/>
      <w:bookmarkStart w:id="92" w:name="_Toc208101232"/>
      <w:r w:rsidRPr="009C44FC">
        <w:rPr>
          <w:rFonts w:ascii="Times New Roman" w:hAnsi="Times New Roman"/>
          <w:color w:val="000000" w:themeColor="text1"/>
        </w:rPr>
        <w:t>3.1. Материально-техническое обеспечение</w:t>
      </w:r>
      <w:bookmarkEnd w:id="84"/>
      <w:bookmarkEnd w:id="85"/>
      <w:bookmarkEnd w:id="86"/>
      <w:bookmarkEnd w:id="87"/>
      <w:bookmarkEnd w:id="88"/>
      <w:bookmarkEnd w:id="89"/>
      <w:bookmarkEnd w:id="90"/>
      <w:bookmarkEnd w:id="91"/>
      <w:bookmarkEnd w:id="92"/>
    </w:p>
    <w:p w:rsidR="00CB347D" w:rsidRPr="009C44FC" w:rsidRDefault="00CB347D" w:rsidP="00CB347D">
      <w:pPr>
        <w:suppressAutoHyphens/>
        <w:spacing w:after="0" w:line="240" w:lineRule="auto"/>
        <w:ind w:firstLine="709"/>
        <w:jc w:val="both"/>
        <w:rPr>
          <w:bCs/>
          <w:i/>
          <w:iCs/>
          <w:color w:val="000000" w:themeColor="text1"/>
          <w:szCs w:val="24"/>
        </w:rPr>
      </w:pPr>
      <w:r w:rsidRPr="009C44FC">
        <w:rPr>
          <w:bCs/>
          <w:color w:val="000000" w:themeColor="text1"/>
          <w:szCs w:val="24"/>
        </w:rPr>
        <w:t>Лаборатория «Проектирования и разработки баз данных» оснащенная в соответствии с приложением 3 ПОП.</w:t>
      </w:r>
    </w:p>
    <w:p w:rsidR="00CB347D" w:rsidRDefault="00CB347D" w:rsidP="00CB347D">
      <w:pPr>
        <w:pStyle w:val="110"/>
        <w:spacing w:after="0" w:line="240" w:lineRule="auto"/>
        <w:rPr>
          <w:rFonts w:ascii="Times New Roman" w:hAnsi="Times New Roman"/>
          <w:color w:val="000000" w:themeColor="text1"/>
        </w:rPr>
      </w:pPr>
      <w:bookmarkStart w:id="93" w:name="_Toc152334673"/>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021"/>
        <w:gridCol w:w="851"/>
        <w:gridCol w:w="1417"/>
        <w:gridCol w:w="3119"/>
        <w:gridCol w:w="1134"/>
      </w:tblGrid>
      <w:tr w:rsidR="003B1632" w:rsidRPr="00A74421" w:rsidTr="003B1632">
        <w:trPr>
          <w:tblHeader/>
        </w:trPr>
        <w:tc>
          <w:tcPr>
            <w:tcW w:w="518" w:type="dxa"/>
            <w:shd w:val="clear" w:color="auto" w:fill="auto"/>
            <w:vAlign w:val="center"/>
          </w:tcPr>
          <w:p w:rsidR="003B1632" w:rsidRPr="003B1632" w:rsidRDefault="003B1632" w:rsidP="003B1632">
            <w:pPr>
              <w:spacing w:after="0" w:line="240" w:lineRule="auto"/>
              <w:jc w:val="center"/>
              <w:rPr>
                <w:b/>
                <w:bCs/>
                <w:sz w:val="16"/>
                <w:szCs w:val="16"/>
              </w:rPr>
            </w:pPr>
            <w:r w:rsidRPr="003B1632">
              <w:rPr>
                <w:b/>
                <w:bCs/>
                <w:sz w:val="16"/>
                <w:szCs w:val="16"/>
              </w:rPr>
              <w:t>№</w:t>
            </w:r>
          </w:p>
        </w:tc>
        <w:tc>
          <w:tcPr>
            <w:tcW w:w="3021" w:type="dxa"/>
            <w:shd w:val="clear" w:color="auto" w:fill="auto"/>
            <w:vAlign w:val="center"/>
          </w:tcPr>
          <w:p w:rsidR="003B1632" w:rsidRPr="003B1632" w:rsidRDefault="003B1632" w:rsidP="003B1632">
            <w:pPr>
              <w:spacing w:after="0" w:line="240" w:lineRule="auto"/>
              <w:jc w:val="center"/>
              <w:rPr>
                <w:b/>
                <w:bCs/>
                <w:sz w:val="16"/>
                <w:szCs w:val="16"/>
              </w:rPr>
            </w:pPr>
            <w:r w:rsidRPr="003B1632">
              <w:rPr>
                <w:b/>
                <w:bCs/>
                <w:sz w:val="16"/>
                <w:szCs w:val="16"/>
              </w:rPr>
              <w:t>Наименование</w:t>
            </w:r>
          </w:p>
        </w:tc>
        <w:tc>
          <w:tcPr>
            <w:tcW w:w="851" w:type="dxa"/>
            <w:shd w:val="clear" w:color="auto" w:fill="auto"/>
            <w:vAlign w:val="center"/>
          </w:tcPr>
          <w:p w:rsidR="003B1632" w:rsidRPr="003B1632" w:rsidRDefault="003B1632" w:rsidP="003B1632">
            <w:pPr>
              <w:spacing w:after="0" w:line="240" w:lineRule="auto"/>
              <w:ind w:left="-104"/>
              <w:jc w:val="center"/>
              <w:rPr>
                <w:b/>
                <w:bCs/>
                <w:sz w:val="16"/>
                <w:szCs w:val="16"/>
              </w:rPr>
            </w:pPr>
            <w:r w:rsidRPr="003B1632">
              <w:rPr>
                <w:b/>
                <w:bCs/>
                <w:sz w:val="16"/>
                <w:szCs w:val="16"/>
              </w:rPr>
              <w:t>Тип</w:t>
            </w:r>
          </w:p>
        </w:tc>
        <w:tc>
          <w:tcPr>
            <w:tcW w:w="1417" w:type="dxa"/>
            <w:vAlign w:val="center"/>
          </w:tcPr>
          <w:p w:rsidR="003B1632" w:rsidRPr="003B1632" w:rsidRDefault="003B1632" w:rsidP="003B1632">
            <w:pPr>
              <w:spacing w:after="0" w:line="240" w:lineRule="auto"/>
              <w:jc w:val="center"/>
              <w:rPr>
                <w:b/>
                <w:bCs/>
                <w:sz w:val="16"/>
                <w:szCs w:val="16"/>
              </w:rPr>
            </w:pPr>
            <w:r w:rsidRPr="003B1632">
              <w:rPr>
                <w:b/>
                <w:bCs/>
                <w:sz w:val="16"/>
                <w:szCs w:val="16"/>
              </w:rPr>
              <w:t>Основное/ специализированное</w:t>
            </w:r>
          </w:p>
        </w:tc>
        <w:tc>
          <w:tcPr>
            <w:tcW w:w="3119" w:type="dxa"/>
            <w:shd w:val="clear" w:color="auto" w:fill="auto"/>
            <w:vAlign w:val="center"/>
          </w:tcPr>
          <w:p w:rsidR="003B1632" w:rsidRPr="003B1632" w:rsidRDefault="003B1632" w:rsidP="003B1632">
            <w:pPr>
              <w:spacing w:after="0" w:line="240" w:lineRule="auto"/>
              <w:jc w:val="center"/>
              <w:rPr>
                <w:b/>
                <w:bCs/>
                <w:sz w:val="16"/>
                <w:szCs w:val="16"/>
              </w:rPr>
            </w:pPr>
            <w:r w:rsidRPr="003B1632">
              <w:rPr>
                <w:b/>
                <w:bCs/>
                <w:sz w:val="16"/>
                <w:szCs w:val="16"/>
              </w:rPr>
              <w:t>Краткая (рамочная) техническая характеристика</w:t>
            </w:r>
          </w:p>
        </w:tc>
        <w:tc>
          <w:tcPr>
            <w:tcW w:w="1134" w:type="dxa"/>
            <w:vAlign w:val="center"/>
          </w:tcPr>
          <w:p w:rsidR="003B1632" w:rsidRPr="003B1632" w:rsidRDefault="003B1632" w:rsidP="003B1632">
            <w:pPr>
              <w:spacing w:after="0" w:line="240" w:lineRule="auto"/>
              <w:jc w:val="center"/>
              <w:rPr>
                <w:b/>
                <w:bCs/>
                <w:sz w:val="16"/>
                <w:szCs w:val="16"/>
              </w:rPr>
            </w:pPr>
            <w:r w:rsidRPr="003B1632">
              <w:rPr>
                <w:b/>
                <w:bCs/>
                <w:sz w:val="16"/>
                <w:szCs w:val="16"/>
              </w:rPr>
              <w:t>Код профессионального модуля, дисциплины</w:t>
            </w: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1</w:t>
            </w:r>
          </w:p>
        </w:tc>
        <w:tc>
          <w:tcPr>
            <w:tcW w:w="3021" w:type="dxa"/>
            <w:shd w:val="clear" w:color="auto" w:fill="auto"/>
          </w:tcPr>
          <w:p w:rsidR="003B1632" w:rsidRPr="00A74421" w:rsidRDefault="003B1632" w:rsidP="003B1632">
            <w:pPr>
              <w:spacing w:after="0" w:line="240" w:lineRule="auto"/>
              <w:rPr>
                <w:sz w:val="22"/>
              </w:rPr>
            </w:pPr>
            <w:r w:rsidRPr="00A74421">
              <w:rPr>
                <w:color w:val="000000"/>
                <w:sz w:val="22"/>
              </w:rPr>
              <w:t>Посадочные места по количеству обучающихся (столы, стулья)</w:t>
            </w:r>
          </w:p>
        </w:tc>
        <w:tc>
          <w:tcPr>
            <w:tcW w:w="851" w:type="dxa"/>
            <w:shd w:val="clear" w:color="auto" w:fill="auto"/>
          </w:tcPr>
          <w:p w:rsidR="003B1632" w:rsidRPr="00A74421" w:rsidRDefault="003B1632" w:rsidP="003B1632">
            <w:pPr>
              <w:spacing w:after="0" w:line="240" w:lineRule="auto"/>
              <w:rPr>
                <w:sz w:val="22"/>
              </w:rPr>
            </w:pPr>
            <w:r w:rsidRPr="00A74421">
              <w:rPr>
                <w:bCs/>
                <w:sz w:val="22"/>
              </w:rPr>
              <w:t>Мебель</w:t>
            </w:r>
          </w:p>
        </w:tc>
        <w:tc>
          <w:tcPr>
            <w:tcW w:w="1417" w:type="dxa"/>
          </w:tcPr>
          <w:p w:rsidR="003B1632" w:rsidRPr="00A74421" w:rsidRDefault="003B1632" w:rsidP="003B1632">
            <w:pPr>
              <w:spacing w:after="0" w:line="240" w:lineRule="auto"/>
              <w:rPr>
                <w:bCs/>
                <w:sz w:val="22"/>
              </w:rPr>
            </w:pPr>
            <w:r w:rsidRPr="00A74421">
              <w:rPr>
                <w:bCs/>
                <w:sz w:val="22"/>
              </w:rPr>
              <w:t>Основное</w:t>
            </w:r>
          </w:p>
        </w:tc>
        <w:tc>
          <w:tcPr>
            <w:tcW w:w="3119" w:type="dxa"/>
            <w:shd w:val="clear" w:color="auto" w:fill="auto"/>
          </w:tcPr>
          <w:p w:rsidR="003B1632" w:rsidRPr="00A74421" w:rsidRDefault="003B1632" w:rsidP="003B1632">
            <w:pPr>
              <w:spacing w:after="0" w:line="240" w:lineRule="auto"/>
              <w:rPr>
                <w:sz w:val="22"/>
              </w:rPr>
            </w:pPr>
          </w:p>
        </w:tc>
        <w:tc>
          <w:tcPr>
            <w:tcW w:w="1134" w:type="dxa"/>
            <w:vMerge w:val="restart"/>
          </w:tcPr>
          <w:p w:rsidR="003B1632" w:rsidRPr="00A74421" w:rsidRDefault="003B1632" w:rsidP="003B1632">
            <w:pPr>
              <w:spacing w:after="0" w:line="240" w:lineRule="auto"/>
              <w:rPr>
                <w:sz w:val="22"/>
              </w:rPr>
            </w:pPr>
            <w:r w:rsidRPr="00A74421">
              <w:rPr>
                <w:sz w:val="22"/>
              </w:rPr>
              <w:t>ПМ.01</w:t>
            </w: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2</w:t>
            </w:r>
          </w:p>
        </w:tc>
        <w:tc>
          <w:tcPr>
            <w:tcW w:w="3021" w:type="dxa"/>
            <w:shd w:val="clear" w:color="auto" w:fill="auto"/>
          </w:tcPr>
          <w:p w:rsidR="003B1632" w:rsidRPr="00A74421" w:rsidRDefault="003B1632" w:rsidP="003B1632">
            <w:pPr>
              <w:widowControl w:val="0"/>
              <w:spacing w:after="0" w:line="240" w:lineRule="auto"/>
              <w:ind w:hanging="2"/>
              <w:rPr>
                <w:color w:val="000000"/>
                <w:sz w:val="22"/>
              </w:rPr>
            </w:pPr>
            <w:r w:rsidRPr="00A74421">
              <w:rPr>
                <w:color w:val="000000"/>
                <w:sz w:val="22"/>
              </w:rPr>
              <w:t>Рабочее место преподавателя</w:t>
            </w:r>
          </w:p>
        </w:tc>
        <w:tc>
          <w:tcPr>
            <w:tcW w:w="851" w:type="dxa"/>
            <w:shd w:val="clear" w:color="auto" w:fill="auto"/>
          </w:tcPr>
          <w:p w:rsidR="003B1632" w:rsidRPr="00A74421" w:rsidRDefault="003B1632" w:rsidP="003B1632">
            <w:pPr>
              <w:spacing w:after="0" w:line="240" w:lineRule="auto"/>
              <w:rPr>
                <w:bCs/>
                <w:sz w:val="22"/>
              </w:rPr>
            </w:pPr>
            <w:r w:rsidRPr="00A74421">
              <w:rPr>
                <w:bCs/>
                <w:sz w:val="22"/>
              </w:rPr>
              <w:t>Мебель</w:t>
            </w:r>
          </w:p>
        </w:tc>
        <w:tc>
          <w:tcPr>
            <w:tcW w:w="1417" w:type="dxa"/>
          </w:tcPr>
          <w:p w:rsidR="003B1632" w:rsidRPr="00A74421" w:rsidRDefault="003B1632" w:rsidP="003B1632">
            <w:pPr>
              <w:spacing w:after="0" w:line="240" w:lineRule="auto"/>
              <w:rPr>
                <w:bCs/>
                <w:sz w:val="22"/>
              </w:rPr>
            </w:pPr>
            <w:r w:rsidRPr="00A74421">
              <w:rPr>
                <w:bCs/>
                <w:sz w:val="22"/>
              </w:rPr>
              <w:t>Основное</w:t>
            </w:r>
          </w:p>
        </w:tc>
        <w:tc>
          <w:tcPr>
            <w:tcW w:w="3119" w:type="dxa"/>
            <w:shd w:val="clear" w:color="auto" w:fill="auto"/>
          </w:tcPr>
          <w:p w:rsidR="003B1632" w:rsidRPr="00A74421" w:rsidRDefault="003B1632" w:rsidP="003B1632">
            <w:pPr>
              <w:widowControl w:val="0"/>
              <w:spacing w:after="0" w:line="240" w:lineRule="auto"/>
              <w:ind w:hanging="2"/>
              <w:rPr>
                <w:color w:val="000000"/>
                <w:sz w:val="22"/>
              </w:rPr>
            </w:pPr>
          </w:p>
        </w:tc>
        <w:tc>
          <w:tcPr>
            <w:tcW w:w="1134" w:type="dxa"/>
            <w:vMerge/>
          </w:tcPr>
          <w:p w:rsidR="003B1632" w:rsidRPr="00A74421" w:rsidRDefault="003B1632" w:rsidP="003B1632">
            <w:pPr>
              <w:spacing w:after="0" w:line="240" w:lineRule="auto"/>
              <w:rPr>
                <w:sz w:val="22"/>
              </w:rPr>
            </w:pP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3</w:t>
            </w:r>
          </w:p>
        </w:tc>
        <w:tc>
          <w:tcPr>
            <w:tcW w:w="3021" w:type="dxa"/>
            <w:shd w:val="clear" w:color="auto" w:fill="auto"/>
          </w:tcPr>
          <w:p w:rsidR="003B1632" w:rsidRPr="00A74421" w:rsidRDefault="003B1632" w:rsidP="003B1632">
            <w:pPr>
              <w:widowControl w:val="0"/>
              <w:spacing w:after="0" w:line="240" w:lineRule="auto"/>
              <w:ind w:hanging="2"/>
              <w:rPr>
                <w:color w:val="000000"/>
                <w:sz w:val="22"/>
              </w:rPr>
            </w:pPr>
            <w:r w:rsidRPr="00A74421">
              <w:rPr>
                <w:color w:val="000000"/>
                <w:sz w:val="22"/>
              </w:rPr>
              <w:t>Шкаф или полки для хранения учебной и методической литературы</w:t>
            </w:r>
          </w:p>
        </w:tc>
        <w:tc>
          <w:tcPr>
            <w:tcW w:w="851" w:type="dxa"/>
            <w:shd w:val="clear" w:color="auto" w:fill="auto"/>
          </w:tcPr>
          <w:p w:rsidR="003B1632" w:rsidRPr="00A74421" w:rsidRDefault="003B1632" w:rsidP="003B1632">
            <w:pPr>
              <w:spacing w:after="0" w:line="240" w:lineRule="auto"/>
              <w:rPr>
                <w:bCs/>
                <w:sz w:val="22"/>
              </w:rPr>
            </w:pPr>
            <w:r w:rsidRPr="00A74421">
              <w:rPr>
                <w:bCs/>
                <w:sz w:val="22"/>
              </w:rPr>
              <w:t>Мебель</w:t>
            </w:r>
          </w:p>
        </w:tc>
        <w:tc>
          <w:tcPr>
            <w:tcW w:w="1417" w:type="dxa"/>
          </w:tcPr>
          <w:p w:rsidR="003B1632" w:rsidRPr="00A74421" w:rsidRDefault="003B1632" w:rsidP="003B1632">
            <w:pPr>
              <w:spacing w:after="0" w:line="240" w:lineRule="auto"/>
              <w:rPr>
                <w:sz w:val="22"/>
              </w:rPr>
            </w:pPr>
            <w:r w:rsidRPr="00A74421">
              <w:rPr>
                <w:bCs/>
                <w:sz w:val="22"/>
              </w:rPr>
              <w:t>Основное</w:t>
            </w:r>
          </w:p>
        </w:tc>
        <w:tc>
          <w:tcPr>
            <w:tcW w:w="3119" w:type="dxa"/>
            <w:shd w:val="clear" w:color="auto" w:fill="auto"/>
          </w:tcPr>
          <w:p w:rsidR="003B1632" w:rsidRPr="00A74421" w:rsidRDefault="003B1632" w:rsidP="003B1632">
            <w:pPr>
              <w:widowControl w:val="0"/>
              <w:spacing w:after="0" w:line="240" w:lineRule="auto"/>
              <w:ind w:hanging="2"/>
              <w:rPr>
                <w:color w:val="000000"/>
                <w:sz w:val="22"/>
              </w:rPr>
            </w:pPr>
          </w:p>
        </w:tc>
        <w:tc>
          <w:tcPr>
            <w:tcW w:w="1134" w:type="dxa"/>
            <w:vMerge/>
          </w:tcPr>
          <w:p w:rsidR="003B1632" w:rsidRPr="00A74421" w:rsidRDefault="003B1632" w:rsidP="003B1632">
            <w:pPr>
              <w:spacing w:after="0" w:line="240" w:lineRule="auto"/>
              <w:rPr>
                <w:sz w:val="22"/>
              </w:rPr>
            </w:pP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4</w:t>
            </w:r>
          </w:p>
        </w:tc>
        <w:tc>
          <w:tcPr>
            <w:tcW w:w="3021" w:type="dxa"/>
            <w:shd w:val="clear" w:color="auto" w:fill="auto"/>
          </w:tcPr>
          <w:p w:rsidR="003B1632" w:rsidRPr="00A74421" w:rsidRDefault="003B1632" w:rsidP="003B1632">
            <w:pPr>
              <w:widowControl w:val="0"/>
              <w:spacing w:after="0" w:line="240" w:lineRule="auto"/>
              <w:ind w:hanging="2"/>
              <w:rPr>
                <w:color w:val="000000"/>
                <w:sz w:val="22"/>
              </w:rPr>
            </w:pPr>
            <w:r w:rsidRPr="00A74421">
              <w:rPr>
                <w:color w:val="000000"/>
                <w:sz w:val="22"/>
              </w:rPr>
              <w:t>Доска маркерная</w:t>
            </w:r>
          </w:p>
        </w:tc>
        <w:tc>
          <w:tcPr>
            <w:tcW w:w="851" w:type="dxa"/>
            <w:shd w:val="clear" w:color="auto" w:fill="auto"/>
          </w:tcPr>
          <w:p w:rsidR="003B1632" w:rsidRPr="00A74421" w:rsidRDefault="003B1632" w:rsidP="003B1632">
            <w:pPr>
              <w:spacing w:after="0" w:line="240" w:lineRule="auto"/>
              <w:rPr>
                <w:bCs/>
                <w:sz w:val="22"/>
              </w:rPr>
            </w:pPr>
            <w:r w:rsidRPr="00A74421">
              <w:rPr>
                <w:bCs/>
                <w:sz w:val="22"/>
              </w:rPr>
              <w:t>Мебель</w:t>
            </w:r>
          </w:p>
        </w:tc>
        <w:tc>
          <w:tcPr>
            <w:tcW w:w="1417" w:type="dxa"/>
          </w:tcPr>
          <w:p w:rsidR="003B1632" w:rsidRPr="00A74421" w:rsidRDefault="003B1632" w:rsidP="003B1632">
            <w:pPr>
              <w:spacing w:after="0" w:line="240" w:lineRule="auto"/>
              <w:rPr>
                <w:sz w:val="22"/>
              </w:rPr>
            </w:pPr>
            <w:r w:rsidRPr="00A74421">
              <w:rPr>
                <w:bCs/>
                <w:sz w:val="22"/>
              </w:rPr>
              <w:t>Основное</w:t>
            </w:r>
          </w:p>
        </w:tc>
        <w:tc>
          <w:tcPr>
            <w:tcW w:w="3119" w:type="dxa"/>
            <w:shd w:val="clear" w:color="auto" w:fill="auto"/>
          </w:tcPr>
          <w:p w:rsidR="003B1632" w:rsidRPr="00A74421" w:rsidRDefault="003B1632" w:rsidP="003B1632">
            <w:pPr>
              <w:widowControl w:val="0"/>
              <w:spacing w:after="0" w:line="240" w:lineRule="auto"/>
              <w:ind w:hanging="2"/>
              <w:rPr>
                <w:color w:val="000000"/>
                <w:sz w:val="22"/>
              </w:rPr>
            </w:pPr>
            <w:r w:rsidRPr="00A74421">
              <w:rPr>
                <w:color w:val="000000"/>
                <w:sz w:val="22"/>
              </w:rPr>
              <w:t>На усмотрение ОО</w:t>
            </w:r>
          </w:p>
        </w:tc>
        <w:tc>
          <w:tcPr>
            <w:tcW w:w="1134" w:type="dxa"/>
            <w:vMerge/>
          </w:tcPr>
          <w:p w:rsidR="003B1632" w:rsidRPr="00A74421" w:rsidRDefault="003B1632" w:rsidP="003B1632">
            <w:pPr>
              <w:spacing w:after="0" w:line="240" w:lineRule="auto"/>
              <w:rPr>
                <w:sz w:val="22"/>
              </w:rPr>
            </w:pP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5</w:t>
            </w:r>
          </w:p>
        </w:tc>
        <w:tc>
          <w:tcPr>
            <w:tcW w:w="3021" w:type="dxa"/>
            <w:shd w:val="clear" w:color="auto" w:fill="auto"/>
          </w:tcPr>
          <w:p w:rsidR="003B1632" w:rsidRPr="00A74421" w:rsidRDefault="003B1632" w:rsidP="003B1632">
            <w:pPr>
              <w:spacing w:after="0" w:line="240" w:lineRule="auto"/>
              <w:rPr>
                <w:sz w:val="22"/>
              </w:rPr>
            </w:pPr>
            <w:r w:rsidRPr="00A74421">
              <w:rPr>
                <w:color w:val="000000"/>
                <w:sz w:val="22"/>
              </w:rPr>
              <w:t>ПК преподавателя (системный блок, монитор, клавиатура, мышь)</w:t>
            </w:r>
          </w:p>
        </w:tc>
        <w:tc>
          <w:tcPr>
            <w:tcW w:w="851" w:type="dxa"/>
            <w:shd w:val="clear" w:color="auto" w:fill="auto"/>
          </w:tcPr>
          <w:p w:rsidR="003B1632" w:rsidRPr="00A74421" w:rsidRDefault="003B1632" w:rsidP="003B1632">
            <w:pPr>
              <w:spacing w:after="0" w:line="240" w:lineRule="auto"/>
              <w:rPr>
                <w:sz w:val="22"/>
              </w:rPr>
            </w:pPr>
            <w:r w:rsidRPr="00A74421">
              <w:rPr>
                <w:bCs/>
                <w:sz w:val="22"/>
              </w:rPr>
              <w:t>ТС</w:t>
            </w:r>
          </w:p>
        </w:tc>
        <w:tc>
          <w:tcPr>
            <w:tcW w:w="1417" w:type="dxa"/>
          </w:tcPr>
          <w:p w:rsidR="003B1632" w:rsidRPr="00A74421" w:rsidRDefault="003B1632" w:rsidP="003B1632">
            <w:pPr>
              <w:spacing w:after="0" w:line="240" w:lineRule="auto"/>
              <w:rPr>
                <w:sz w:val="22"/>
              </w:rPr>
            </w:pPr>
            <w:r w:rsidRPr="00A74421">
              <w:rPr>
                <w:bCs/>
                <w:sz w:val="22"/>
              </w:rPr>
              <w:t>Основное</w:t>
            </w:r>
          </w:p>
        </w:tc>
        <w:tc>
          <w:tcPr>
            <w:tcW w:w="3119" w:type="dxa"/>
            <w:shd w:val="clear" w:color="auto" w:fill="auto"/>
          </w:tcPr>
          <w:p w:rsidR="003B1632" w:rsidRPr="00A74421" w:rsidRDefault="003B1632" w:rsidP="003B1632">
            <w:pPr>
              <w:spacing w:after="0" w:line="240" w:lineRule="auto"/>
              <w:rPr>
                <w:sz w:val="22"/>
                <w:lang w:val="en-US"/>
              </w:rPr>
            </w:pPr>
            <w:r w:rsidRPr="00A74421">
              <w:rPr>
                <w:sz w:val="22"/>
              </w:rPr>
              <w:t>ЦПУ</w:t>
            </w:r>
            <w:r w:rsidRPr="00A74421">
              <w:rPr>
                <w:sz w:val="22"/>
                <w:lang w:val="en-US"/>
              </w:rPr>
              <w:t>:</w:t>
            </w:r>
          </w:p>
          <w:p w:rsidR="003B1632" w:rsidRPr="00A74421" w:rsidRDefault="003B1632" w:rsidP="003B1632">
            <w:pPr>
              <w:spacing w:after="0" w:line="240" w:lineRule="auto"/>
              <w:rPr>
                <w:sz w:val="22"/>
                <w:lang w:val="en-US"/>
              </w:rPr>
            </w:pPr>
            <w:r w:rsidRPr="00A74421">
              <w:rPr>
                <w:sz w:val="22"/>
                <w:lang w:val="en-US"/>
              </w:rPr>
              <w:t>- Intel(R) Core(TM) i3-10100</w:t>
            </w:r>
          </w:p>
          <w:p w:rsidR="003B1632" w:rsidRPr="00A74421" w:rsidRDefault="003B1632" w:rsidP="003B1632">
            <w:pPr>
              <w:spacing w:after="0" w:line="240" w:lineRule="auto"/>
              <w:rPr>
                <w:sz w:val="22"/>
              </w:rPr>
            </w:pPr>
            <w:r w:rsidRPr="00A74421">
              <w:rPr>
                <w:sz w:val="22"/>
              </w:rPr>
              <w:t>- количество физических ядер - 4</w:t>
            </w:r>
          </w:p>
          <w:p w:rsidR="003B1632" w:rsidRPr="00A74421" w:rsidRDefault="003B1632" w:rsidP="003B1632">
            <w:pPr>
              <w:spacing w:after="0" w:line="240" w:lineRule="auto"/>
              <w:rPr>
                <w:sz w:val="22"/>
              </w:rPr>
            </w:pPr>
            <w:r w:rsidRPr="00A74421">
              <w:rPr>
                <w:sz w:val="22"/>
              </w:rPr>
              <w:t>- количество потоков - 8</w:t>
            </w:r>
          </w:p>
          <w:p w:rsidR="003B1632" w:rsidRPr="00A74421" w:rsidRDefault="003B1632" w:rsidP="003B1632">
            <w:pPr>
              <w:spacing w:after="0" w:line="240" w:lineRule="auto"/>
              <w:rPr>
                <w:sz w:val="22"/>
              </w:rPr>
            </w:pPr>
            <w:r w:rsidRPr="00A74421">
              <w:rPr>
                <w:sz w:val="22"/>
              </w:rPr>
              <w:t>Сетевой адаптер:</w:t>
            </w:r>
          </w:p>
          <w:p w:rsidR="003B1632" w:rsidRPr="00A74421" w:rsidRDefault="003B1632" w:rsidP="003B1632">
            <w:pPr>
              <w:spacing w:after="0" w:line="240" w:lineRule="auto"/>
              <w:rPr>
                <w:sz w:val="22"/>
              </w:rPr>
            </w:pPr>
            <w:r w:rsidRPr="00A74421">
              <w:rPr>
                <w:sz w:val="22"/>
              </w:rPr>
              <w:t>- технология Ethernet - 10/100/1000 mbps</w:t>
            </w:r>
          </w:p>
          <w:p w:rsidR="003B1632" w:rsidRPr="00A74421" w:rsidRDefault="003B1632" w:rsidP="003B1632">
            <w:pPr>
              <w:spacing w:after="0" w:line="240" w:lineRule="auto"/>
              <w:rPr>
                <w:sz w:val="22"/>
              </w:rPr>
            </w:pPr>
            <w:r w:rsidRPr="00A74421">
              <w:rPr>
                <w:sz w:val="22"/>
              </w:rPr>
              <w:t>ОЗУ: - 8 ГБ</w:t>
            </w:r>
          </w:p>
          <w:p w:rsidR="003B1632" w:rsidRPr="00A74421" w:rsidRDefault="003B1632" w:rsidP="003B1632">
            <w:pPr>
              <w:spacing w:after="0" w:line="240" w:lineRule="auto"/>
              <w:rPr>
                <w:sz w:val="22"/>
              </w:rPr>
            </w:pPr>
            <w:r w:rsidRPr="00A74421">
              <w:rPr>
                <w:sz w:val="22"/>
              </w:rPr>
              <w:t>Графический адаптер:</w:t>
            </w:r>
          </w:p>
          <w:p w:rsidR="003B1632" w:rsidRPr="00A74421" w:rsidRDefault="003B1632" w:rsidP="003B1632">
            <w:pPr>
              <w:spacing w:after="0" w:line="240" w:lineRule="auto"/>
              <w:rPr>
                <w:sz w:val="22"/>
              </w:rPr>
            </w:pPr>
            <w:r w:rsidRPr="00A74421">
              <w:rPr>
                <w:sz w:val="22"/>
              </w:rPr>
              <w:t>- NVIDIA GeForce GT730</w:t>
            </w:r>
          </w:p>
          <w:p w:rsidR="003B1632" w:rsidRPr="00A74421" w:rsidRDefault="003B1632" w:rsidP="003B1632">
            <w:pPr>
              <w:spacing w:after="0" w:line="240" w:lineRule="auto"/>
              <w:rPr>
                <w:sz w:val="22"/>
              </w:rPr>
            </w:pPr>
            <w:r w:rsidRPr="00A74421">
              <w:rPr>
                <w:sz w:val="22"/>
              </w:rPr>
              <w:t>ПЗУ:- SSD 256 ГБ</w:t>
            </w:r>
          </w:p>
        </w:tc>
        <w:tc>
          <w:tcPr>
            <w:tcW w:w="1134" w:type="dxa"/>
            <w:vMerge/>
          </w:tcPr>
          <w:p w:rsidR="003B1632" w:rsidRPr="00A74421" w:rsidRDefault="003B1632" w:rsidP="003B1632">
            <w:pPr>
              <w:spacing w:after="0" w:line="240" w:lineRule="auto"/>
              <w:rPr>
                <w:sz w:val="22"/>
              </w:rPr>
            </w:pP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6</w:t>
            </w:r>
          </w:p>
        </w:tc>
        <w:tc>
          <w:tcPr>
            <w:tcW w:w="3021" w:type="dxa"/>
            <w:shd w:val="clear" w:color="auto" w:fill="auto"/>
          </w:tcPr>
          <w:p w:rsidR="003B1632" w:rsidRPr="00A74421" w:rsidRDefault="003B1632" w:rsidP="003B1632">
            <w:pPr>
              <w:spacing w:after="0" w:line="240" w:lineRule="auto"/>
              <w:rPr>
                <w:color w:val="000000"/>
                <w:sz w:val="22"/>
              </w:rPr>
            </w:pPr>
            <w:r w:rsidRPr="00A74421">
              <w:rPr>
                <w:color w:val="000000"/>
                <w:sz w:val="22"/>
              </w:rPr>
              <w:t xml:space="preserve">ПК (системный блок, монитор, клавиатура, мышь) по количеству обучающихся </w:t>
            </w:r>
          </w:p>
        </w:tc>
        <w:tc>
          <w:tcPr>
            <w:tcW w:w="851" w:type="dxa"/>
            <w:shd w:val="clear" w:color="auto" w:fill="auto"/>
          </w:tcPr>
          <w:p w:rsidR="003B1632" w:rsidRPr="00A74421" w:rsidRDefault="003B1632" w:rsidP="003B1632">
            <w:pPr>
              <w:spacing w:after="0" w:line="240" w:lineRule="auto"/>
              <w:rPr>
                <w:bCs/>
                <w:sz w:val="22"/>
              </w:rPr>
            </w:pPr>
            <w:r w:rsidRPr="00A74421">
              <w:rPr>
                <w:bCs/>
                <w:sz w:val="22"/>
              </w:rPr>
              <w:t>ТС</w:t>
            </w:r>
          </w:p>
        </w:tc>
        <w:tc>
          <w:tcPr>
            <w:tcW w:w="1417" w:type="dxa"/>
          </w:tcPr>
          <w:p w:rsidR="003B1632" w:rsidRPr="00A74421" w:rsidRDefault="003B1632" w:rsidP="003B1632">
            <w:pPr>
              <w:spacing w:after="0" w:line="240" w:lineRule="auto"/>
              <w:rPr>
                <w:bCs/>
                <w:sz w:val="22"/>
              </w:rPr>
            </w:pPr>
            <w:r w:rsidRPr="00A74421">
              <w:rPr>
                <w:bCs/>
                <w:sz w:val="22"/>
              </w:rPr>
              <w:t>Основное</w:t>
            </w:r>
          </w:p>
        </w:tc>
        <w:tc>
          <w:tcPr>
            <w:tcW w:w="3119" w:type="dxa"/>
            <w:shd w:val="clear" w:color="auto" w:fill="auto"/>
          </w:tcPr>
          <w:p w:rsidR="003B1632" w:rsidRPr="00A74421" w:rsidRDefault="003B1632" w:rsidP="003B1632">
            <w:pPr>
              <w:spacing w:after="0" w:line="240" w:lineRule="auto"/>
              <w:rPr>
                <w:sz w:val="22"/>
                <w:lang w:val="en-US"/>
              </w:rPr>
            </w:pPr>
            <w:r w:rsidRPr="00A74421">
              <w:rPr>
                <w:sz w:val="22"/>
              </w:rPr>
              <w:t>ЦПУ</w:t>
            </w:r>
            <w:r w:rsidRPr="00A74421">
              <w:rPr>
                <w:sz w:val="22"/>
                <w:lang w:val="en-US"/>
              </w:rPr>
              <w:t>:</w:t>
            </w:r>
          </w:p>
          <w:p w:rsidR="003B1632" w:rsidRPr="00A74421" w:rsidRDefault="003B1632" w:rsidP="003B1632">
            <w:pPr>
              <w:spacing w:after="0" w:line="240" w:lineRule="auto"/>
              <w:rPr>
                <w:sz w:val="22"/>
                <w:lang w:val="en-US"/>
              </w:rPr>
            </w:pPr>
            <w:r w:rsidRPr="00A74421">
              <w:rPr>
                <w:sz w:val="22"/>
                <w:lang w:val="en-US"/>
              </w:rPr>
              <w:t>- Intel(R) Core(TM) i3-10100</w:t>
            </w:r>
          </w:p>
          <w:p w:rsidR="003B1632" w:rsidRPr="00A74421" w:rsidRDefault="003B1632" w:rsidP="003B1632">
            <w:pPr>
              <w:spacing w:after="0" w:line="240" w:lineRule="auto"/>
              <w:rPr>
                <w:sz w:val="22"/>
              </w:rPr>
            </w:pPr>
            <w:r w:rsidRPr="00A74421">
              <w:rPr>
                <w:sz w:val="22"/>
              </w:rPr>
              <w:t>- количество физических ядер - 4</w:t>
            </w:r>
          </w:p>
          <w:p w:rsidR="003B1632" w:rsidRPr="00A74421" w:rsidRDefault="003B1632" w:rsidP="003B1632">
            <w:pPr>
              <w:spacing w:after="0" w:line="240" w:lineRule="auto"/>
              <w:rPr>
                <w:sz w:val="22"/>
              </w:rPr>
            </w:pPr>
            <w:r w:rsidRPr="00A74421">
              <w:rPr>
                <w:sz w:val="22"/>
              </w:rPr>
              <w:t>- количество потоков - 8</w:t>
            </w:r>
          </w:p>
          <w:p w:rsidR="003B1632" w:rsidRPr="00A74421" w:rsidRDefault="003B1632" w:rsidP="003B1632">
            <w:pPr>
              <w:spacing w:after="0" w:line="240" w:lineRule="auto"/>
              <w:rPr>
                <w:sz w:val="22"/>
              </w:rPr>
            </w:pPr>
            <w:r w:rsidRPr="00A74421">
              <w:rPr>
                <w:sz w:val="22"/>
              </w:rPr>
              <w:t>Сетевой адаптер:</w:t>
            </w:r>
          </w:p>
          <w:p w:rsidR="003B1632" w:rsidRPr="00A74421" w:rsidRDefault="003B1632" w:rsidP="003B1632">
            <w:pPr>
              <w:spacing w:after="0" w:line="240" w:lineRule="auto"/>
              <w:rPr>
                <w:sz w:val="22"/>
              </w:rPr>
            </w:pPr>
            <w:r w:rsidRPr="00A74421">
              <w:rPr>
                <w:sz w:val="22"/>
              </w:rPr>
              <w:t>- технология Ethernet - 10/100/1000 mbps</w:t>
            </w:r>
          </w:p>
          <w:p w:rsidR="003B1632" w:rsidRPr="00A74421" w:rsidRDefault="003B1632" w:rsidP="003B1632">
            <w:pPr>
              <w:spacing w:after="0" w:line="240" w:lineRule="auto"/>
              <w:rPr>
                <w:sz w:val="22"/>
              </w:rPr>
            </w:pPr>
            <w:r w:rsidRPr="00A74421">
              <w:rPr>
                <w:sz w:val="22"/>
              </w:rPr>
              <w:t>ОЗУ: - 8 ГБ</w:t>
            </w:r>
          </w:p>
          <w:p w:rsidR="003B1632" w:rsidRPr="00A74421" w:rsidRDefault="003B1632" w:rsidP="003B1632">
            <w:pPr>
              <w:spacing w:after="0" w:line="240" w:lineRule="auto"/>
              <w:rPr>
                <w:sz w:val="22"/>
              </w:rPr>
            </w:pPr>
            <w:r w:rsidRPr="00A74421">
              <w:rPr>
                <w:sz w:val="22"/>
              </w:rPr>
              <w:t>Графический адаптер:</w:t>
            </w:r>
          </w:p>
          <w:p w:rsidR="003B1632" w:rsidRPr="00A74421" w:rsidRDefault="003B1632" w:rsidP="003B1632">
            <w:pPr>
              <w:spacing w:after="0" w:line="240" w:lineRule="auto"/>
              <w:rPr>
                <w:sz w:val="22"/>
              </w:rPr>
            </w:pPr>
            <w:r w:rsidRPr="00A74421">
              <w:rPr>
                <w:sz w:val="22"/>
              </w:rPr>
              <w:t>- NVIDIA GeForce GT730</w:t>
            </w:r>
          </w:p>
          <w:p w:rsidR="003B1632" w:rsidRPr="00A74421" w:rsidRDefault="003B1632" w:rsidP="003B1632">
            <w:pPr>
              <w:spacing w:after="0" w:line="240" w:lineRule="auto"/>
              <w:rPr>
                <w:sz w:val="22"/>
              </w:rPr>
            </w:pPr>
            <w:r w:rsidRPr="00A74421">
              <w:rPr>
                <w:sz w:val="22"/>
              </w:rPr>
              <w:t>ПЗУ:- SSD 256 ГБ</w:t>
            </w:r>
          </w:p>
        </w:tc>
        <w:tc>
          <w:tcPr>
            <w:tcW w:w="1134" w:type="dxa"/>
            <w:vMerge/>
          </w:tcPr>
          <w:p w:rsidR="003B1632" w:rsidRPr="00A74421" w:rsidRDefault="003B1632" w:rsidP="003B1632">
            <w:pPr>
              <w:spacing w:after="0" w:line="240" w:lineRule="auto"/>
              <w:rPr>
                <w:sz w:val="22"/>
              </w:rPr>
            </w:pP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7</w:t>
            </w:r>
          </w:p>
        </w:tc>
        <w:tc>
          <w:tcPr>
            <w:tcW w:w="3021" w:type="dxa"/>
            <w:shd w:val="clear" w:color="auto" w:fill="auto"/>
          </w:tcPr>
          <w:p w:rsidR="003B1632" w:rsidRPr="00A74421" w:rsidRDefault="003B1632" w:rsidP="003B1632">
            <w:pPr>
              <w:widowControl w:val="0"/>
              <w:spacing w:after="0" w:line="240" w:lineRule="auto"/>
              <w:ind w:hanging="2"/>
              <w:rPr>
                <w:color w:val="000000"/>
                <w:sz w:val="22"/>
              </w:rPr>
            </w:pPr>
            <w:r w:rsidRPr="00A74421">
              <w:rPr>
                <w:sz w:val="22"/>
              </w:rPr>
              <w:t>Мультимедийный проектор</w:t>
            </w:r>
          </w:p>
        </w:tc>
        <w:tc>
          <w:tcPr>
            <w:tcW w:w="851" w:type="dxa"/>
            <w:shd w:val="clear" w:color="auto" w:fill="auto"/>
          </w:tcPr>
          <w:p w:rsidR="003B1632" w:rsidRPr="00A74421" w:rsidRDefault="003B1632" w:rsidP="003B1632">
            <w:pPr>
              <w:spacing w:after="0" w:line="240" w:lineRule="auto"/>
              <w:rPr>
                <w:bCs/>
                <w:sz w:val="22"/>
              </w:rPr>
            </w:pPr>
            <w:r w:rsidRPr="00A74421">
              <w:rPr>
                <w:bCs/>
                <w:sz w:val="22"/>
              </w:rPr>
              <w:t>ТС</w:t>
            </w:r>
          </w:p>
        </w:tc>
        <w:tc>
          <w:tcPr>
            <w:tcW w:w="1417" w:type="dxa"/>
          </w:tcPr>
          <w:p w:rsidR="003B1632" w:rsidRPr="00A74421" w:rsidRDefault="003B1632" w:rsidP="003B1632">
            <w:pPr>
              <w:spacing w:after="0" w:line="240" w:lineRule="auto"/>
              <w:rPr>
                <w:bCs/>
                <w:sz w:val="22"/>
              </w:rPr>
            </w:pPr>
            <w:r w:rsidRPr="00A74421">
              <w:rPr>
                <w:bCs/>
                <w:sz w:val="22"/>
              </w:rPr>
              <w:t>Основное</w:t>
            </w:r>
          </w:p>
        </w:tc>
        <w:tc>
          <w:tcPr>
            <w:tcW w:w="3119" w:type="dxa"/>
            <w:shd w:val="clear" w:color="auto" w:fill="auto"/>
          </w:tcPr>
          <w:p w:rsidR="003B1632" w:rsidRPr="00A74421" w:rsidRDefault="003B1632" w:rsidP="003B1632">
            <w:pPr>
              <w:spacing w:after="0" w:line="240" w:lineRule="auto"/>
              <w:rPr>
                <w:sz w:val="22"/>
              </w:rPr>
            </w:pPr>
            <w:r w:rsidRPr="00A74421">
              <w:rPr>
                <w:color w:val="000000"/>
                <w:sz w:val="22"/>
              </w:rPr>
              <w:t>На усмотрение ОО</w:t>
            </w:r>
          </w:p>
        </w:tc>
        <w:tc>
          <w:tcPr>
            <w:tcW w:w="1134" w:type="dxa"/>
            <w:vMerge/>
          </w:tcPr>
          <w:p w:rsidR="003B1632" w:rsidRPr="00A74421" w:rsidRDefault="003B1632" w:rsidP="003B1632">
            <w:pPr>
              <w:spacing w:after="0" w:line="240" w:lineRule="auto"/>
              <w:rPr>
                <w:sz w:val="22"/>
              </w:rPr>
            </w:pP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8</w:t>
            </w:r>
          </w:p>
        </w:tc>
        <w:tc>
          <w:tcPr>
            <w:tcW w:w="3021" w:type="dxa"/>
            <w:shd w:val="clear" w:color="auto" w:fill="auto"/>
          </w:tcPr>
          <w:p w:rsidR="003B1632" w:rsidRPr="00A74421" w:rsidRDefault="003B1632" w:rsidP="003B1632">
            <w:pPr>
              <w:spacing w:after="0" w:line="240" w:lineRule="auto"/>
              <w:rPr>
                <w:sz w:val="22"/>
              </w:rPr>
            </w:pPr>
            <w:r w:rsidRPr="00A74421">
              <w:rPr>
                <w:sz w:val="22"/>
              </w:rPr>
              <w:t>Аудио- и видеооборудование</w:t>
            </w:r>
          </w:p>
        </w:tc>
        <w:tc>
          <w:tcPr>
            <w:tcW w:w="851" w:type="dxa"/>
            <w:shd w:val="clear" w:color="auto" w:fill="auto"/>
          </w:tcPr>
          <w:p w:rsidR="003B1632" w:rsidRPr="00A74421" w:rsidRDefault="003B1632" w:rsidP="003B1632">
            <w:pPr>
              <w:spacing w:after="0" w:line="240" w:lineRule="auto"/>
              <w:rPr>
                <w:bCs/>
                <w:sz w:val="22"/>
              </w:rPr>
            </w:pPr>
            <w:r w:rsidRPr="00A74421">
              <w:rPr>
                <w:bCs/>
                <w:sz w:val="22"/>
              </w:rPr>
              <w:t>ТС</w:t>
            </w:r>
          </w:p>
        </w:tc>
        <w:tc>
          <w:tcPr>
            <w:tcW w:w="1417" w:type="dxa"/>
          </w:tcPr>
          <w:p w:rsidR="003B1632" w:rsidRPr="00A74421" w:rsidRDefault="003B1632" w:rsidP="003B1632">
            <w:pPr>
              <w:spacing w:after="0" w:line="240" w:lineRule="auto"/>
              <w:rPr>
                <w:bCs/>
                <w:sz w:val="22"/>
              </w:rPr>
            </w:pPr>
            <w:r w:rsidRPr="00A74421">
              <w:rPr>
                <w:bCs/>
                <w:sz w:val="22"/>
              </w:rPr>
              <w:t>Основное</w:t>
            </w:r>
          </w:p>
        </w:tc>
        <w:tc>
          <w:tcPr>
            <w:tcW w:w="3119" w:type="dxa"/>
            <w:shd w:val="clear" w:color="auto" w:fill="auto"/>
          </w:tcPr>
          <w:p w:rsidR="003B1632" w:rsidRPr="00A74421" w:rsidRDefault="003B1632" w:rsidP="003B1632">
            <w:pPr>
              <w:spacing w:after="0" w:line="240" w:lineRule="auto"/>
              <w:rPr>
                <w:sz w:val="22"/>
              </w:rPr>
            </w:pPr>
            <w:r w:rsidRPr="00A74421">
              <w:rPr>
                <w:color w:val="000000"/>
                <w:sz w:val="22"/>
              </w:rPr>
              <w:t>На усмотрение ОО</w:t>
            </w:r>
          </w:p>
        </w:tc>
        <w:tc>
          <w:tcPr>
            <w:tcW w:w="1134" w:type="dxa"/>
            <w:vMerge/>
          </w:tcPr>
          <w:p w:rsidR="003B1632" w:rsidRPr="00A74421" w:rsidRDefault="003B1632" w:rsidP="003B1632">
            <w:pPr>
              <w:spacing w:after="0" w:line="240" w:lineRule="auto"/>
              <w:rPr>
                <w:sz w:val="22"/>
              </w:rPr>
            </w:pPr>
          </w:p>
        </w:tc>
      </w:tr>
      <w:tr w:rsidR="003B1632" w:rsidRPr="00A74421" w:rsidTr="003B1632">
        <w:tc>
          <w:tcPr>
            <w:tcW w:w="518" w:type="dxa"/>
            <w:shd w:val="clear" w:color="auto" w:fill="auto"/>
            <w:vAlign w:val="center"/>
          </w:tcPr>
          <w:p w:rsidR="003B1632" w:rsidRPr="00A74421" w:rsidRDefault="003B1632" w:rsidP="003B1632">
            <w:pPr>
              <w:spacing w:after="0" w:line="240" w:lineRule="auto"/>
              <w:jc w:val="center"/>
              <w:rPr>
                <w:sz w:val="22"/>
              </w:rPr>
            </w:pPr>
            <w:r w:rsidRPr="00A74421">
              <w:rPr>
                <w:sz w:val="22"/>
              </w:rPr>
              <w:t>9</w:t>
            </w:r>
          </w:p>
        </w:tc>
        <w:tc>
          <w:tcPr>
            <w:tcW w:w="3021" w:type="dxa"/>
            <w:shd w:val="clear" w:color="auto" w:fill="auto"/>
          </w:tcPr>
          <w:p w:rsidR="003B1632" w:rsidRPr="00A74421" w:rsidRDefault="003B1632" w:rsidP="003B1632">
            <w:pPr>
              <w:widowControl w:val="0"/>
              <w:spacing w:after="0" w:line="240" w:lineRule="auto"/>
              <w:ind w:hanging="2"/>
              <w:rPr>
                <w:sz w:val="22"/>
              </w:rPr>
            </w:pPr>
            <w:r w:rsidRPr="00A74421">
              <w:rPr>
                <w:sz w:val="22"/>
              </w:rPr>
              <w:t>Комплект учебно-методических материалов</w:t>
            </w:r>
          </w:p>
        </w:tc>
        <w:tc>
          <w:tcPr>
            <w:tcW w:w="851" w:type="dxa"/>
            <w:shd w:val="clear" w:color="auto" w:fill="auto"/>
          </w:tcPr>
          <w:p w:rsidR="003B1632" w:rsidRPr="00A74421" w:rsidRDefault="003B1632" w:rsidP="003B1632">
            <w:pPr>
              <w:spacing w:after="0" w:line="240" w:lineRule="auto"/>
              <w:rPr>
                <w:bCs/>
                <w:sz w:val="22"/>
              </w:rPr>
            </w:pPr>
            <w:r w:rsidRPr="00A74421">
              <w:rPr>
                <w:bCs/>
                <w:sz w:val="22"/>
              </w:rPr>
              <w:t>УМК</w:t>
            </w:r>
          </w:p>
        </w:tc>
        <w:tc>
          <w:tcPr>
            <w:tcW w:w="1417" w:type="dxa"/>
          </w:tcPr>
          <w:p w:rsidR="003B1632" w:rsidRPr="00A74421" w:rsidRDefault="003B1632" w:rsidP="003B1632">
            <w:pPr>
              <w:spacing w:after="0" w:line="240" w:lineRule="auto"/>
              <w:rPr>
                <w:bCs/>
                <w:sz w:val="22"/>
              </w:rPr>
            </w:pPr>
            <w:r w:rsidRPr="00A74421">
              <w:rPr>
                <w:bCs/>
                <w:sz w:val="22"/>
              </w:rPr>
              <w:t>Основное</w:t>
            </w:r>
          </w:p>
        </w:tc>
        <w:tc>
          <w:tcPr>
            <w:tcW w:w="3119" w:type="dxa"/>
            <w:shd w:val="clear" w:color="auto" w:fill="auto"/>
          </w:tcPr>
          <w:p w:rsidR="003B1632" w:rsidRPr="00A74421" w:rsidRDefault="003B1632" w:rsidP="003B1632">
            <w:pPr>
              <w:spacing w:after="0" w:line="240" w:lineRule="auto"/>
              <w:rPr>
                <w:sz w:val="22"/>
              </w:rPr>
            </w:pPr>
            <w:r w:rsidRPr="00A74421">
              <w:rPr>
                <w:color w:val="000000"/>
                <w:sz w:val="22"/>
              </w:rPr>
              <w:t>На усмотрение ОО</w:t>
            </w:r>
          </w:p>
        </w:tc>
        <w:tc>
          <w:tcPr>
            <w:tcW w:w="1134" w:type="dxa"/>
            <w:vMerge/>
          </w:tcPr>
          <w:p w:rsidR="003B1632" w:rsidRPr="00A74421" w:rsidRDefault="003B1632" w:rsidP="003B1632">
            <w:pPr>
              <w:spacing w:after="0" w:line="240" w:lineRule="auto"/>
              <w:rPr>
                <w:sz w:val="22"/>
              </w:rPr>
            </w:pPr>
          </w:p>
        </w:tc>
      </w:tr>
    </w:tbl>
    <w:p w:rsidR="003B1632" w:rsidRDefault="003B1632" w:rsidP="00CB347D">
      <w:pPr>
        <w:pStyle w:val="110"/>
        <w:spacing w:after="0" w:line="240" w:lineRule="auto"/>
        <w:rPr>
          <w:rFonts w:ascii="Times New Roman" w:hAnsi="Times New Roman"/>
          <w:color w:val="000000" w:themeColor="text1"/>
        </w:rPr>
      </w:pPr>
    </w:p>
    <w:p w:rsidR="00CB347D" w:rsidRPr="009C44FC" w:rsidRDefault="00CB347D" w:rsidP="00CB347D">
      <w:pPr>
        <w:pStyle w:val="110"/>
        <w:spacing w:after="0" w:line="240" w:lineRule="auto"/>
        <w:rPr>
          <w:rFonts w:ascii="Times New Roman" w:eastAsia="Times New Roman" w:hAnsi="Times New Roman"/>
          <w:color w:val="000000" w:themeColor="text1"/>
        </w:rPr>
      </w:pPr>
      <w:bookmarkStart w:id="94" w:name="_Toc208100544"/>
      <w:bookmarkStart w:id="95" w:name="_Toc208100657"/>
      <w:bookmarkStart w:id="96" w:name="_Toc208100753"/>
      <w:bookmarkStart w:id="97" w:name="_Toc208100849"/>
      <w:bookmarkStart w:id="98" w:name="_Toc208100945"/>
      <w:bookmarkStart w:id="99" w:name="_Toc208101041"/>
      <w:bookmarkStart w:id="100" w:name="_Toc208101137"/>
      <w:bookmarkStart w:id="101" w:name="_Toc208101233"/>
      <w:r w:rsidRPr="009C44FC">
        <w:rPr>
          <w:rFonts w:ascii="Times New Roman" w:hAnsi="Times New Roman"/>
          <w:color w:val="000000" w:themeColor="text1"/>
        </w:rPr>
        <w:t>3.2. Учебно-методическое обеспечение</w:t>
      </w:r>
      <w:bookmarkEnd w:id="93"/>
      <w:bookmarkEnd w:id="94"/>
      <w:bookmarkEnd w:id="95"/>
      <w:bookmarkEnd w:id="96"/>
      <w:bookmarkEnd w:id="97"/>
      <w:bookmarkEnd w:id="98"/>
      <w:bookmarkEnd w:id="99"/>
      <w:bookmarkEnd w:id="100"/>
      <w:bookmarkEnd w:id="101"/>
    </w:p>
    <w:p w:rsidR="00CB347D" w:rsidRPr="009C44FC" w:rsidRDefault="00CB347D" w:rsidP="00CB347D">
      <w:pPr>
        <w:pStyle w:val="a6"/>
        <w:ind w:left="0" w:firstLine="709"/>
        <w:jc w:val="both"/>
        <w:rPr>
          <w:rFonts w:ascii="Times New Roman" w:hAnsi="Times New Roman" w:cs="Times New Roman"/>
          <w:bCs/>
          <w:color w:val="000000" w:themeColor="text1"/>
          <w:sz w:val="24"/>
          <w:szCs w:val="24"/>
        </w:rPr>
      </w:pPr>
      <w:bookmarkStart w:id="102" w:name="_Hlk152333986"/>
      <w:r w:rsidRPr="009C44FC">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име</w:t>
      </w:r>
      <w:r w:rsidR="003B1632">
        <w:rPr>
          <w:rFonts w:ascii="Times New Roman" w:hAnsi="Times New Roman" w:cs="Times New Roman"/>
          <w:bCs/>
          <w:color w:val="000000" w:themeColor="text1"/>
          <w:sz w:val="24"/>
          <w:szCs w:val="24"/>
        </w:rPr>
        <w:t>ет</w:t>
      </w:r>
      <w:r w:rsidRPr="009C44FC">
        <w:rPr>
          <w:rFonts w:ascii="Times New Roman" w:hAnsi="Times New Roman" w:cs="Times New Roman"/>
          <w:bCs/>
          <w:color w:val="000000" w:themeColor="text1"/>
          <w:sz w:val="24"/>
          <w:szCs w:val="24"/>
        </w:rPr>
        <w:t xml:space="preserve"> п</w:t>
      </w:r>
      <w:r w:rsidRPr="009C44FC">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4FC">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2"/>
    </w:p>
    <w:p w:rsidR="00CB347D" w:rsidRPr="009C44FC" w:rsidRDefault="00CB347D" w:rsidP="00CB347D">
      <w:pPr>
        <w:pStyle w:val="a6"/>
        <w:ind w:left="0" w:firstLine="709"/>
        <w:rPr>
          <w:rFonts w:ascii="Times New Roman" w:hAnsi="Times New Roman" w:cs="Times New Roman"/>
          <w:b/>
          <w:color w:val="000000" w:themeColor="text1"/>
          <w:sz w:val="24"/>
          <w:szCs w:val="24"/>
        </w:rPr>
      </w:pPr>
      <w:r w:rsidRPr="009C44FC">
        <w:rPr>
          <w:rFonts w:ascii="Times New Roman" w:hAnsi="Times New Roman" w:cs="Times New Roman"/>
          <w:b/>
          <w:color w:val="000000" w:themeColor="text1"/>
          <w:sz w:val="24"/>
          <w:szCs w:val="24"/>
        </w:rPr>
        <w:lastRenderedPageBreak/>
        <w:t>3.2.1. Основные печатные и/или электронные издания</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 xml:space="preserve">Волк В. К. Базы данных. Проектирование, программирование, управление и администрирование учебник для СПО / В. К. Волк - 3-е изд., стер. - Санкт-Петербург: Лань, 2024 - 340 с. -  ISBN </w:t>
      </w:r>
      <w:r w:rsidRPr="009C44FC">
        <w:rPr>
          <w:color w:val="000000" w:themeColor="text1"/>
          <w:szCs w:val="24"/>
          <w:highlight w:val="white"/>
        </w:rPr>
        <w:t>978-5-507-47482-0</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highlight w:val="white"/>
        </w:rPr>
        <w:t>Домбровская Г., Новиков Б., Бейликова А.</w:t>
      </w:r>
      <w:r w:rsidRPr="009C44FC">
        <w:rPr>
          <w:color w:val="000000" w:themeColor="text1"/>
          <w:szCs w:val="24"/>
        </w:rPr>
        <w:t xml:space="preserve"> Оптимизация запросов в PostgreSQL/ пер. с англ. </w:t>
      </w:r>
      <w:r w:rsidRPr="009C44FC">
        <w:rPr>
          <w:color w:val="000000" w:themeColor="text1"/>
          <w:szCs w:val="24"/>
          <w:highlight w:val="white"/>
        </w:rPr>
        <w:t xml:space="preserve">Д. А. Бейликова. </w:t>
      </w:r>
      <w:r w:rsidRPr="009C44FC">
        <w:rPr>
          <w:color w:val="000000" w:themeColor="text1"/>
          <w:szCs w:val="24"/>
        </w:rPr>
        <w:t xml:space="preserve">- М.: ДМК Пресс, 2022 - 278 с. - ISBN </w:t>
      </w:r>
      <w:r w:rsidRPr="009C44FC">
        <w:rPr>
          <w:color w:val="000000" w:themeColor="text1"/>
          <w:szCs w:val="24"/>
          <w:highlight w:val="white"/>
        </w:rPr>
        <w:t>978-5-97060-963-7</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Илюшечкин, В. М. Основы использования и проектирования баз данных : учебник для среднего профессионального образования / В. М. Илюшечкин. — испр. и доп. — Москва : Издательство Юрайт, 2024. — 213 с. — (Профессиональное образование). — ISBN 978-5-534-01283-5.</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 xml:space="preserve">Мамедли Р. Э. Большие данные и NoSQL базы данных: учебное пособие для СПО / Р. Э. Мамедли, Т. Б. Казиахмедов. - Санкт-Петербург: Лань, 2024 - 92 с. -  ISBN </w:t>
      </w:r>
      <w:r w:rsidRPr="009C44FC">
        <w:rPr>
          <w:color w:val="000000" w:themeColor="text1"/>
          <w:szCs w:val="24"/>
          <w:highlight w:val="white"/>
        </w:rPr>
        <w:t>978-5-507-49874-1</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 xml:space="preserve">Мамедли Р. Э.  Системы управления базами данных: учебник для СПО / Р. Э. Мамедли - Санкт-Петербург: Лань, 2024 - 228 с. -  ISBN </w:t>
      </w:r>
      <w:r w:rsidRPr="009C44FC">
        <w:rPr>
          <w:color w:val="000000" w:themeColor="text1"/>
          <w:szCs w:val="24"/>
          <w:highlight w:val="white"/>
        </w:rPr>
        <w:t>978-5-507-48730-1</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highlight w:val="white"/>
        </w:rPr>
      </w:pPr>
      <w:r w:rsidRPr="009C44FC">
        <w:rPr>
          <w:color w:val="000000" w:themeColor="text1"/>
          <w:szCs w:val="24"/>
          <w:highlight w:val="white"/>
        </w:rPr>
        <w:t>Маркин, А. В.  Программирование на SQL : учебное пособие для среднего профессионального образования / А. В. Маркин. — Москва : Издательство Юрайт, 2024. — 435 с. — (Профессиональное образование). — ISBN 978-5-534-11093-7.</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Молдованова, О. В. Информационные системы и базы данных : учебное пособие для СПО / О. В. Молдованова. — 2-е изд. — Саратов : Профобразование, 2024. — 177 c. — ISBN 978-5-4488-1177-7.</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Нестеров, С. А.  Базы данных : учебник и практикум для среднего профессионального образования / С. А. Нестеров. — 2-е изд. — Москва : Издательство Юрайт, 2024. — 258 с. — (Профессиональное образование). — ISBN 978-5-534-18087-9</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highlight w:val="white"/>
        </w:rPr>
        <w:t>Полтавцева М. А.</w:t>
      </w:r>
      <w:r w:rsidRPr="009C44FC">
        <w:rPr>
          <w:color w:val="000000" w:themeColor="text1"/>
          <w:szCs w:val="24"/>
        </w:rPr>
        <w:t xml:space="preserve"> Безопасность баз данных : учебник для СПО / М. А. </w:t>
      </w:r>
      <w:hyperlink r:id="rId10" w:tooltip="https://lanbook.com/catalog/author/poltavtseva-m-a/" w:history="1">
        <w:r w:rsidRPr="009C44FC">
          <w:rPr>
            <w:color w:val="000000" w:themeColor="text1"/>
            <w:szCs w:val="24"/>
            <w:highlight w:val="white"/>
          </w:rPr>
          <w:t>Полтавцева</w:t>
        </w:r>
      </w:hyperlink>
      <w:r w:rsidRPr="009C44FC">
        <w:rPr>
          <w:color w:val="000000" w:themeColor="text1"/>
          <w:szCs w:val="24"/>
        </w:rPr>
        <w:t xml:space="preserve"> - Санкт-Петербург : Лань, 2024. - 356 с. -   (Профессиональное образование). — ISBN </w:t>
      </w:r>
      <w:r w:rsidRPr="009C44FC">
        <w:rPr>
          <w:color w:val="000000" w:themeColor="text1"/>
          <w:szCs w:val="24"/>
          <w:highlight w:val="white"/>
        </w:rPr>
        <w:t>978-5-507-50000-0</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Стружкин, Н. П.  Базы данных: проектирование. Практикум : учебное пособие для среднего профессионального образования / Н. П. Стружкин, В. В. Годин. — Москва : Издательство Юрайт, 2024. — 291 с. — (Профессиональное образование). — ISBN 978-5-534-08140-4.</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Стружкин, Н. П.  Базы данных: Проектирование : учебник для среднего профессионального образования / Н. П. Стружкин, В. В. Годин. — Москва : Издательство Юрайт, 2024. — 477 с. — (Профессиональное образование). — ISBN 978-5-534-11635-9.</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 xml:space="preserve">Федорова Г.Н. Основы проектирования баз данных: учебник / Г.Н. Федорова – 6-е изд., испр. – М.: Образовательно-издательский центр «Академия», 2024. – 224 c. - ISBN </w:t>
      </w:r>
      <w:r w:rsidRPr="009C44FC">
        <w:rPr>
          <w:color w:val="000000" w:themeColor="text1"/>
          <w:szCs w:val="24"/>
          <w:highlight w:val="white"/>
        </w:rPr>
        <w:t>978-5-0054-2120-3</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 xml:space="preserve">Федорова Г.Н. Разработка, администрирование и защита баз данных: учебник / Г.Н. Федорова – 6-е изд., перераб. – М.: Образовательно-издательский центр «Академия», 2024. – 288 с. -  ISBN </w:t>
      </w:r>
      <w:r w:rsidRPr="009C44FC">
        <w:rPr>
          <w:color w:val="000000" w:themeColor="text1"/>
          <w:szCs w:val="24"/>
          <w:highlight w:val="white"/>
        </w:rPr>
        <w:t>978-5-0054-1793-0</w:t>
      </w:r>
    </w:p>
    <w:p w:rsidR="00CB347D" w:rsidRPr="009C44FC" w:rsidRDefault="00CB347D" w:rsidP="00CB347D">
      <w:pPr>
        <w:numPr>
          <w:ilvl w:val="0"/>
          <w:numId w:val="2"/>
        </w:numPr>
        <w:tabs>
          <w:tab w:val="left" w:pos="851"/>
          <w:tab w:val="left" w:pos="1134"/>
        </w:tabs>
        <w:spacing w:after="0" w:line="240" w:lineRule="auto"/>
        <w:ind w:left="0" w:firstLine="566"/>
        <w:jc w:val="both"/>
        <w:rPr>
          <w:color w:val="000000" w:themeColor="text1"/>
          <w:szCs w:val="24"/>
        </w:rPr>
      </w:pPr>
      <w:r w:rsidRPr="009C44FC">
        <w:rPr>
          <w:color w:val="000000" w:themeColor="text1"/>
          <w:szCs w:val="24"/>
        </w:rPr>
        <w:t>Финкова М.А. Базы данных на примерах. Практика, практика и только практика / М.А. Финкова, Макаренко Н.В. - Москва: Издательство Наука и техника, 2023 - 215с. - ISBN 978-5-907592-10-0.</w:t>
      </w:r>
    </w:p>
    <w:p w:rsidR="00CB347D" w:rsidRPr="009C44FC" w:rsidRDefault="00CB347D" w:rsidP="00CB347D">
      <w:pPr>
        <w:suppressAutoHyphens/>
        <w:spacing w:after="0" w:line="240" w:lineRule="auto"/>
        <w:ind w:firstLine="709"/>
        <w:contextualSpacing/>
        <w:rPr>
          <w:bCs/>
          <w:i/>
          <w:color w:val="000000" w:themeColor="text1"/>
          <w:szCs w:val="24"/>
        </w:rPr>
      </w:pPr>
      <w:r w:rsidRPr="009C44FC">
        <w:rPr>
          <w:b/>
          <w:bCs/>
          <w:color w:val="000000" w:themeColor="text1"/>
          <w:szCs w:val="24"/>
        </w:rPr>
        <w:t>3.2.2. Дополнительные источники</w:t>
      </w:r>
    </w:p>
    <w:p w:rsidR="00CB347D" w:rsidRPr="009C44FC" w:rsidRDefault="00CB347D" w:rsidP="00CB347D">
      <w:pPr>
        <w:numPr>
          <w:ilvl w:val="0"/>
          <w:numId w:val="3"/>
        </w:numPr>
        <w:tabs>
          <w:tab w:val="left" w:pos="851"/>
        </w:tabs>
        <w:spacing w:after="0" w:line="240" w:lineRule="auto"/>
        <w:ind w:left="0" w:firstLine="566"/>
        <w:jc w:val="both"/>
        <w:rPr>
          <w:color w:val="000000" w:themeColor="text1"/>
          <w:szCs w:val="24"/>
          <w:highlight w:val="white"/>
        </w:rPr>
      </w:pPr>
      <w:r w:rsidRPr="009C44FC">
        <w:rPr>
          <w:color w:val="000000" w:themeColor="text1"/>
          <w:szCs w:val="24"/>
          <w:highlight w:val="white"/>
        </w:rPr>
        <w:t>Система дистанционного обучения “SQLTest” https://rgrty.ru/sqltest/</w:t>
      </w:r>
    </w:p>
    <w:p w:rsidR="00CB347D" w:rsidRPr="009C44FC" w:rsidRDefault="00CB347D" w:rsidP="00CB347D">
      <w:pPr>
        <w:numPr>
          <w:ilvl w:val="0"/>
          <w:numId w:val="3"/>
        </w:numPr>
        <w:tabs>
          <w:tab w:val="left" w:pos="851"/>
        </w:tabs>
        <w:spacing w:after="0" w:line="240" w:lineRule="auto"/>
        <w:ind w:left="0" w:firstLine="566"/>
        <w:jc w:val="both"/>
        <w:rPr>
          <w:color w:val="000000" w:themeColor="text1"/>
          <w:szCs w:val="24"/>
          <w:highlight w:val="white"/>
        </w:rPr>
      </w:pPr>
      <w:r w:rsidRPr="009C44FC">
        <w:rPr>
          <w:color w:val="000000" w:themeColor="text1"/>
          <w:szCs w:val="24"/>
          <w:highlight w:val="white"/>
        </w:rPr>
        <w:t>Интерактивный курс по SQL https://sql-academy.org/ru/trainer</w:t>
      </w:r>
    </w:p>
    <w:p w:rsidR="00CB347D" w:rsidRPr="009C44FC" w:rsidRDefault="00CB347D" w:rsidP="00CB347D">
      <w:pPr>
        <w:numPr>
          <w:ilvl w:val="0"/>
          <w:numId w:val="3"/>
        </w:numPr>
        <w:tabs>
          <w:tab w:val="left" w:pos="851"/>
        </w:tabs>
        <w:spacing w:after="0" w:line="240" w:lineRule="auto"/>
        <w:ind w:left="0" w:firstLine="566"/>
        <w:jc w:val="both"/>
        <w:rPr>
          <w:color w:val="000000" w:themeColor="text1"/>
          <w:szCs w:val="24"/>
          <w:highlight w:val="white"/>
        </w:rPr>
      </w:pPr>
      <w:r w:rsidRPr="009C44FC">
        <w:rPr>
          <w:color w:val="000000" w:themeColor="text1"/>
          <w:szCs w:val="24"/>
          <w:highlight w:val="white"/>
        </w:rPr>
        <w:t>Упражнения по SQL https://www.sql-ex.ru/</w:t>
      </w:r>
    </w:p>
    <w:p w:rsidR="003B1632" w:rsidRDefault="003B1632">
      <w:pPr>
        <w:spacing w:after="160" w:line="259" w:lineRule="auto"/>
        <w:rPr>
          <w:bCs/>
          <w:i/>
          <w:color w:val="000000" w:themeColor="text1"/>
          <w:szCs w:val="24"/>
        </w:rPr>
      </w:pPr>
      <w:r>
        <w:rPr>
          <w:bCs/>
          <w:i/>
          <w:color w:val="000000" w:themeColor="text1"/>
          <w:szCs w:val="24"/>
        </w:rPr>
        <w:br w:type="page"/>
      </w:r>
    </w:p>
    <w:p w:rsidR="00CB347D" w:rsidRPr="009C44FC" w:rsidRDefault="00CB347D" w:rsidP="00CB347D">
      <w:pPr>
        <w:pStyle w:val="14"/>
        <w:spacing w:after="0"/>
        <w:rPr>
          <w:rFonts w:ascii="Times New Roman" w:hAnsi="Times New Roman"/>
          <w:b w:val="0"/>
          <w:bCs w:val="0"/>
          <w:color w:val="000000" w:themeColor="text1"/>
        </w:rPr>
      </w:pPr>
      <w:bookmarkStart w:id="103" w:name="_Toc152334674"/>
      <w:bookmarkStart w:id="104" w:name="_Toc200932050"/>
      <w:bookmarkStart w:id="105" w:name="_Toc208100408"/>
      <w:bookmarkStart w:id="106" w:name="_Toc208100545"/>
      <w:bookmarkStart w:id="107" w:name="_Toc208100658"/>
      <w:bookmarkStart w:id="108" w:name="_Toc208100754"/>
      <w:bookmarkStart w:id="109" w:name="_Toc208100850"/>
      <w:bookmarkStart w:id="110" w:name="_Toc208100946"/>
      <w:bookmarkStart w:id="111" w:name="_Toc208101042"/>
      <w:bookmarkStart w:id="112" w:name="_Toc208101138"/>
      <w:bookmarkStart w:id="113" w:name="_Toc208101234"/>
      <w:r w:rsidRPr="009C44FC">
        <w:rPr>
          <w:rFonts w:ascii="Times New Roman" w:hAnsi="Times New Roman"/>
          <w:color w:val="000000" w:themeColor="text1"/>
        </w:rPr>
        <w:lastRenderedPageBreak/>
        <w:t xml:space="preserve">4. Контроль и оценка результатов освоения </w:t>
      </w:r>
      <w:r w:rsidRPr="009C44FC">
        <w:rPr>
          <w:rFonts w:ascii="Times New Roman" w:hAnsi="Times New Roman"/>
          <w:color w:val="000000" w:themeColor="text1"/>
        </w:rPr>
        <w:br/>
        <w:t>профессионального модуля</w:t>
      </w:r>
      <w:bookmarkEnd w:id="103"/>
      <w:bookmarkEnd w:id="104"/>
      <w:bookmarkEnd w:id="105"/>
      <w:bookmarkEnd w:id="106"/>
      <w:bookmarkEnd w:id="107"/>
      <w:bookmarkEnd w:id="108"/>
      <w:bookmarkEnd w:id="109"/>
      <w:bookmarkEnd w:id="110"/>
      <w:bookmarkEnd w:id="111"/>
      <w:bookmarkEnd w:id="112"/>
      <w:bookmarkEnd w:id="113"/>
    </w:p>
    <w:tbl>
      <w:tblPr>
        <w:tblStyle w:val="StGen4"/>
        <w:tblW w:w="103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51"/>
        <w:gridCol w:w="7513"/>
        <w:gridCol w:w="1986"/>
      </w:tblGrid>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b/>
                <w:color w:val="000000" w:themeColor="text1"/>
                <w:sz w:val="22"/>
              </w:rPr>
            </w:pPr>
            <w:r w:rsidRPr="00666C97">
              <w:rPr>
                <w:b/>
                <w:color w:val="000000" w:themeColor="text1"/>
                <w:sz w:val="22"/>
              </w:rPr>
              <w:t>Код ПК, ОК</w:t>
            </w:r>
          </w:p>
        </w:tc>
        <w:tc>
          <w:tcPr>
            <w:tcW w:w="7513" w:type="dxa"/>
            <w:tcMar>
              <w:top w:w="0" w:type="dxa"/>
              <w:left w:w="100" w:type="dxa"/>
              <w:bottom w:w="0" w:type="dxa"/>
              <w:right w:w="100" w:type="dxa"/>
            </w:tcMar>
          </w:tcPr>
          <w:p w:rsidR="00CB347D" w:rsidRPr="00666C97" w:rsidRDefault="00CB347D" w:rsidP="00A01877">
            <w:pPr>
              <w:spacing w:after="0" w:line="240" w:lineRule="auto"/>
              <w:rPr>
                <w:b/>
                <w:color w:val="000000" w:themeColor="text1"/>
                <w:sz w:val="22"/>
              </w:rPr>
            </w:pPr>
            <w:r w:rsidRPr="00666C97">
              <w:rPr>
                <w:b/>
                <w:color w:val="000000" w:themeColor="text1"/>
                <w:sz w:val="22"/>
              </w:rPr>
              <w:t>Критерии оценки результата</w:t>
            </w:r>
            <w:r w:rsidRPr="00666C97">
              <w:rPr>
                <w:b/>
                <w:color w:val="000000" w:themeColor="text1"/>
                <w:sz w:val="22"/>
              </w:rPr>
              <w:br/>
              <w:t xml:space="preserve"> (показатели освоенности компетенций)</w:t>
            </w:r>
          </w:p>
        </w:tc>
        <w:tc>
          <w:tcPr>
            <w:tcW w:w="1986" w:type="dxa"/>
            <w:tcMar>
              <w:top w:w="0" w:type="dxa"/>
              <w:left w:w="100" w:type="dxa"/>
              <w:bottom w:w="0" w:type="dxa"/>
              <w:right w:w="100" w:type="dxa"/>
            </w:tcMar>
          </w:tcPr>
          <w:p w:rsidR="00CB347D" w:rsidRPr="00666C97" w:rsidRDefault="00CB347D" w:rsidP="00A01877">
            <w:pPr>
              <w:spacing w:after="0" w:line="240" w:lineRule="auto"/>
              <w:rPr>
                <w:b/>
                <w:color w:val="000000" w:themeColor="text1"/>
                <w:sz w:val="22"/>
              </w:rPr>
            </w:pPr>
            <w:r w:rsidRPr="00666C97">
              <w:rPr>
                <w:b/>
                <w:color w:val="000000" w:themeColor="text1"/>
                <w:sz w:val="22"/>
              </w:rPr>
              <w:t>Формы контроля и методы оценки</w:t>
            </w: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ОК.01</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986" w:type="dxa"/>
            <w:vMerge w:val="restart"/>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Контрольные работы, зачеты, квалификационные испытания, защита курсовых и дипломных проектов (работ), учебная и производственная практики,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ОК.02</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определяет задачи для поиска информации; определяет необходимые источники информации; планирует процесс поиска; структурирует полученную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ОК.03</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ОК.04</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ОК.05</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ОК.06</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описывает значимость своей специальности</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533"/>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ОК.07</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419"/>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ОК.08</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чередует смену деятельности; выполняет комплекс лечебной гимнастики с учетом профессиональной деятельности</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1124"/>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ОК.09</w:t>
            </w:r>
          </w:p>
        </w:tc>
        <w:tc>
          <w:tcPr>
            <w:tcW w:w="7513"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пишет простые связные сообщения на знакомые или интересующие профессиональные темы</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ПК 1.1</w:t>
            </w:r>
          </w:p>
        </w:tc>
        <w:tc>
          <w:tcPr>
            <w:tcW w:w="7513" w:type="dxa"/>
            <w:tcMar>
              <w:top w:w="0" w:type="dxa"/>
              <w:left w:w="100" w:type="dxa"/>
              <w:bottom w:w="0" w:type="dxa"/>
              <w:right w:w="100" w:type="dxa"/>
            </w:tcMar>
          </w:tcPr>
          <w:p w:rsidR="00CB347D" w:rsidRPr="00666C97" w:rsidRDefault="00CB347D" w:rsidP="00A01877">
            <w:pPr>
              <w:spacing w:after="0" w:line="240" w:lineRule="auto"/>
              <w:rPr>
                <w:color w:val="FF0000"/>
                <w:sz w:val="22"/>
              </w:rPr>
            </w:pPr>
            <w:r w:rsidRPr="00666C97">
              <w:rPr>
                <w:color w:val="000000" w:themeColor="text1"/>
                <w:sz w:val="22"/>
              </w:rPr>
              <w:t>проектирует концептуальные, логические и физические модели базы данных; нормализует и оптимизирует структуру; документирует схему, включая ER-диаграммы, таблицы, права доступа и роли; определяет требования к БД и обеспечивает их реализацию в соответствии с предметной областью и принципами безопасности хранения данных</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ПК 1.2</w:t>
            </w:r>
          </w:p>
        </w:tc>
        <w:tc>
          <w:tcPr>
            <w:tcW w:w="7513" w:type="dxa"/>
            <w:tcMar>
              <w:top w:w="0" w:type="dxa"/>
              <w:left w:w="100" w:type="dxa"/>
              <w:bottom w:w="0" w:type="dxa"/>
              <w:right w:w="100" w:type="dxa"/>
            </w:tcMar>
          </w:tcPr>
          <w:p w:rsidR="00CB347D" w:rsidRPr="00666C97" w:rsidRDefault="00CB347D" w:rsidP="00A01877">
            <w:pPr>
              <w:spacing w:after="0" w:line="240" w:lineRule="auto"/>
              <w:rPr>
                <w:color w:val="FF0000"/>
                <w:sz w:val="22"/>
              </w:rPr>
            </w:pPr>
            <w:r w:rsidRPr="00666C97">
              <w:rPr>
                <w:color w:val="000000" w:themeColor="text1"/>
                <w:sz w:val="22"/>
              </w:rPr>
              <w:t>разрабатывает объекты базы данных на основе анализа предметной области; создает таблицы, индексы, ограничения, представления, хранимые процедуры и триггеры; оптимизирует запросы и реализует механизмы обеспечения целостности, производительности и безопасности данных</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ПК 1.3</w:t>
            </w:r>
          </w:p>
        </w:tc>
        <w:tc>
          <w:tcPr>
            <w:tcW w:w="7513" w:type="dxa"/>
            <w:tcMar>
              <w:top w:w="0" w:type="dxa"/>
              <w:left w:w="100" w:type="dxa"/>
              <w:bottom w:w="0" w:type="dxa"/>
              <w:right w:w="100" w:type="dxa"/>
            </w:tcMar>
          </w:tcPr>
          <w:p w:rsidR="00CB347D" w:rsidRPr="00666C97" w:rsidRDefault="00CB347D" w:rsidP="00A01877">
            <w:pPr>
              <w:spacing w:after="0" w:line="240" w:lineRule="auto"/>
              <w:rPr>
                <w:color w:val="FF0000"/>
                <w:sz w:val="22"/>
              </w:rPr>
            </w:pPr>
            <w:r w:rsidRPr="00666C97">
              <w:rPr>
                <w:color w:val="000000" w:themeColor="text1"/>
                <w:sz w:val="22"/>
              </w:rPr>
              <w:t xml:space="preserve">реализует базу данных в конкретной СУБД; создает таблицы, ключи, индексы и связи; разрабатывает хранимые процедуры, функции и триггеры; управляет данными и оптимизирует запросы для обеспечения целостности и </w:t>
            </w:r>
            <w:r w:rsidRPr="00666C97">
              <w:rPr>
                <w:color w:val="000000" w:themeColor="text1"/>
                <w:sz w:val="22"/>
              </w:rPr>
              <w:lastRenderedPageBreak/>
              <w:t>производительности; использует реляционные и NoSQL технологии в зависимости от задач</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736"/>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ПК 1.4</w:t>
            </w:r>
          </w:p>
        </w:tc>
        <w:tc>
          <w:tcPr>
            <w:tcW w:w="7513" w:type="dxa"/>
            <w:tcMar>
              <w:top w:w="0" w:type="dxa"/>
              <w:left w:w="100" w:type="dxa"/>
              <w:bottom w:w="0" w:type="dxa"/>
              <w:right w:w="100" w:type="dxa"/>
            </w:tcMar>
          </w:tcPr>
          <w:p w:rsidR="00CB347D" w:rsidRPr="00666C97" w:rsidRDefault="00CB347D" w:rsidP="00A01877">
            <w:pPr>
              <w:spacing w:after="0" w:line="240" w:lineRule="auto"/>
              <w:rPr>
                <w:color w:val="FF0000"/>
                <w:sz w:val="22"/>
              </w:rPr>
            </w:pPr>
            <w:r w:rsidRPr="00666C97">
              <w:rPr>
                <w:color w:val="000000" w:themeColor="text1"/>
                <w:sz w:val="22"/>
              </w:rPr>
              <w:t>администрирует базы данных: устанавливает и настраивает СУБД; управляет пользователями, транзакциями и правами доступа; обеспечивает резервное копирование и восстановление; оптимизирует запросы и структуру данных; мониторит производительность и безопасность в реляционных и NoSQL системах</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r w:rsidR="00CB347D" w:rsidRPr="00666C97" w:rsidTr="00A01877">
        <w:trPr>
          <w:trHeight w:val="20"/>
        </w:trPr>
        <w:tc>
          <w:tcPr>
            <w:tcW w:w="851" w:type="dxa"/>
            <w:tcMar>
              <w:top w:w="0" w:type="dxa"/>
              <w:left w:w="100" w:type="dxa"/>
              <w:bottom w:w="0" w:type="dxa"/>
              <w:right w:w="100" w:type="dxa"/>
            </w:tcMar>
          </w:tcPr>
          <w:p w:rsidR="00CB347D" w:rsidRPr="00666C97" w:rsidRDefault="00CB347D" w:rsidP="00A01877">
            <w:pPr>
              <w:spacing w:after="0" w:line="240" w:lineRule="auto"/>
              <w:rPr>
                <w:color w:val="000000" w:themeColor="text1"/>
                <w:sz w:val="22"/>
              </w:rPr>
            </w:pPr>
            <w:r w:rsidRPr="00666C97">
              <w:rPr>
                <w:color w:val="000000" w:themeColor="text1"/>
                <w:sz w:val="22"/>
              </w:rPr>
              <w:t>ПК 1.5</w:t>
            </w:r>
          </w:p>
        </w:tc>
        <w:tc>
          <w:tcPr>
            <w:tcW w:w="7513" w:type="dxa"/>
            <w:tcMar>
              <w:top w:w="0" w:type="dxa"/>
              <w:left w:w="100" w:type="dxa"/>
              <w:bottom w:w="0" w:type="dxa"/>
              <w:right w:w="100" w:type="dxa"/>
            </w:tcMar>
          </w:tcPr>
          <w:p w:rsidR="00CB347D" w:rsidRPr="00666C97" w:rsidRDefault="00CB347D" w:rsidP="00A01877">
            <w:pPr>
              <w:spacing w:after="0" w:line="240" w:lineRule="auto"/>
              <w:rPr>
                <w:color w:val="FF0000"/>
                <w:sz w:val="22"/>
              </w:rPr>
            </w:pPr>
            <w:r w:rsidRPr="00666C97">
              <w:rPr>
                <w:color w:val="000000" w:themeColor="text1"/>
                <w:sz w:val="22"/>
              </w:rPr>
              <w:t>защищает информацию в базе данных: реализует механизмы аутентификации, авторизации и разграничения прав; применяет методы шифрования, аудит и мониторинг; организует резервное копирование и восстановление; обеспечивает защиту от атак и соблюдает требования стандартов безопасности, включая облачные среды</w:t>
            </w:r>
          </w:p>
        </w:tc>
        <w:tc>
          <w:tcPr>
            <w:tcW w:w="1986" w:type="dxa"/>
            <w:vMerge/>
            <w:tcMar>
              <w:top w:w="100" w:type="dxa"/>
              <w:left w:w="100" w:type="dxa"/>
              <w:bottom w:w="100" w:type="dxa"/>
              <w:right w:w="100" w:type="dxa"/>
            </w:tcMar>
          </w:tcPr>
          <w:p w:rsidR="00CB347D" w:rsidRPr="00666C97" w:rsidRDefault="00CB347D" w:rsidP="00A01877">
            <w:pPr>
              <w:spacing w:after="0" w:line="240" w:lineRule="auto"/>
              <w:rPr>
                <w:b/>
                <w:color w:val="000000" w:themeColor="text1"/>
                <w:sz w:val="22"/>
              </w:rPr>
            </w:pPr>
          </w:p>
        </w:tc>
      </w:tr>
    </w:tbl>
    <w:p w:rsidR="00CB347D" w:rsidRPr="00666C97" w:rsidRDefault="00CB347D" w:rsidP="00CB347D">
      <w:pPr>
        <w:spacing w:after="0" w:line="240" w:lineRule="auto"/>
        <w:rPr>
          <w:bCs/>
          <w:sz w:val="22"/>
        </w:rPr>
      </w:pPr>
    </w:p>
    <w:sectPr w:rsidR="00CB347D" w:rsidRPr="00666C97" w:rsidSect="00965CF4">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547" w:rsidRDefault="00FD0547" w:rsidP="00CB347D">
      <w:pPr>
        <w:spacing w:after="0" w:line="240" w:lineRule="auto"/>
      </w:pPr>
      <w:r>
        <w:separator/>
      </w:r>
    </w:p>
  </w:endnote>
  <w:endnote w:type="continuationSeparator" w:id="0">
    <w:p w:rsidR="00FD0547" w:rsidRDefault="00FD0547" w:rsidP="00CB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547" w:rsidRDefault="00FD0547" w:rsidP="00CB347D">
      <w:pPr>
        <w:spacing w:after="0" w:line="240" w:lineRule="auto"/>
      </w:pPr>
      <w:r>
        <w:separator/>
      </w:r>
    </w:p>
  </w:footnote>
  <w:footnote w:type="continuationSeparator" w:id="0">
    <w:p w:rsidR="00FD0547" w:rsidRDefault="00FD0547" w:rsidP="00CB3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C3D" w:rsidRDefault="00F24C3D">
    <w:pPr>
      <w:pStyle w:val="a8"/>
      <w:jc w:val="center"/>
    </w:pPr>
    <w:r>
      <w:fldChar w:fldCharType="begin"/>
    </w:r>
    <w:r>
      <w:instrText xml:space="preserve"> PAGE   \* MERGEFORMAT </w:instrText>
    </w:r>
    <w:r>
      <w:fldChar w:fldCharType="separate"/>
    </w:r>
    <w:r>
      <w:rPr>
        <w:noProof/>
      </w:rPr>
      <w:t>48</w:t>
    </w:r>
    <w:r>
      <w:rPr>
        <w:noProof/>
      </w:rPr>
      <w:fldChar w:fldCharType="end"/>
    </w:r>
  </w:p>
  <w:p w:rsidR="00F24C3D" w:rsidRDefault="00F24C3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66CB9"/>
    <w:multiLevelType w:val="hybridMultilevel"/>
    <w:tmpl w:val="913AF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A6BC1"/>
    <w:multiLevelType w:val="hybridMultilevel"/>
    <w:tmpl w:val="1B8ABE7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9959A9"/>
    <w:multiLevelType w:val="hybridMultilevel"/>
    <w:tmpl w:val="052CB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1C5A65"/>
    <w:multiLevelType w:val="hybridMultilevel"/>
    <w:tmpl w:val="34528B6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A75224"/>
    <w:multiLevelType w:val="hybridMultilevel"/>
    <w:tmpl w:val="0ABAD20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D31F43"/>
    <w:multiLevelType w:val="hybridMultilevel"/>
    <w:tmpl w:val="1500E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04034C"/>
    <w:multiLevelType w:val="hybridMultilevel"/>
    <w:tmpl w:val="3D207B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5A733D"/>
    <w:multiLevelType w:val="hybridMultilevel"/>
    <w:tmpl w:val="6AFCA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C40268"/>
    <w:multiLevelType w:val="hybridMultilevel"/>
    <w:tmpl w:val="F4FAA3B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CD4CBD"/>
    <w:multiLevelType w:val="hybridMultilevel"/>
    <w:tmpl w:val="4D4A96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6F1C52"/>
    <w:multiLevelType w:val="hybridMultilevel"/>
    <w:tmpl w:val="4BB828E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1B72BD"/>
    <w:multiLevelType w:val="hybridMultilevel"/>
    <w:tmpl w:val="1EE6B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4C4C19"/>
    <w:multiLevelType w:val="hybridMultilevel"/>
    <w:tmpl w:val="3D3818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E543863"/>
    <w:multiLevelType w:val="hybridMultilevel"/>
    <w:tmpl w:val="FC74A8E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FD7BFF"/>
    <w:multiLevelType w:val="hybridMultilevel"/>
    <w:tmpl w:val="62364CC2"/>
    <w:lvl w:ilvl="0" w:tplc="0198A054">
      <w:start w:val="1"/>
      <w:numFmt w:val="decimal"/>
      <w:lvlText w:val="%1."/>
      <w:lvlJc w:val="left"/>
      <w:pPr>
        <w:ind w:left="720" w:hanging="360"/>
      </w:pPr>
      <w:rPr>
        <w:u w:val="none"/>
      </w:rPr>
    </w:lvl>
    <w:lvl w:ilvl="1" w:tplc="64C69722">
      <w:start w:val="1"/>
      <w:numFmt w:val="lowerLetter"/>
      <w:lvlText w:val="%2."/>
      <w:lvlJc w:val="left"/>
      <w:pPr>
        <w:ind w:left="1440" w:hanging="360"/>
      </w:pPr>
      <w:rPr>
        <w:u w:val="none"/>
      </w:rPr>
    </w:lvl>
    <w:lvl w:ilvl="2" w:tplc="8C7009FE">
      <w:start w:val="1"/>
      <w:numFmt w:val="lowerRoman"/>
      <w:lvlText w:val="%3."/>
      <w:lvlJc w:val="right"/>
      <w:pPr>
        <w:ind w:left="2160" w:hanging="360"/>
      </w:pPr>
      <w:rPr>
        <w:u w:val="none"/>
      </w:rPr>
    </w:lvl>
    <w:lvl w:ilvl="3" w:tplc="D3829D7A">
      <w:start w:val="1"/>
      <w:numFmt w:val="decimal"/>
      <w:lvlText w:val="%4."/>
      <w:lvlJc w:val="left"/>
      <w:pPr>
        <w:ind w:left="2880" w:hanging="360"/>
      </w:pPr>
      <w:rPr>
        <w:u w:val="none"/>
      </w:rPr>
    </w:lvl>
    <w:lvl w:ilvl="4" w:tplc="F61403AE">
      <w:start w:val="1"/>
      <w:numFmt w:val="lowerLetter"/>
      <w:lvlText w:val="%5."/>
      <w:lvlJc w:val="left"/>
      <w:pPr>
        <w:ind w:left="3600" w:hanging="360"/>
      </w:pPr>
      <w:rPr>
        <w:u w:val="none"/>
      </w:rPr>
    </w:lvl>
    <w:lvl w:ilvl="5" w:tplc="7A4AEB4C">
      <w:start w:val="1"/>
      <w:numFmt w:val="lowerRoman"/>
      <w:lvlText w:val="%6."/>
      <w:lvlJc w:val="right"/>
      <w:pPr>
        <w:ind w:left="4320" w:hanging="360"/>
      </w:pPr>
      <w:rPr>
        <w:u w:val="none"/>
      </w:rPr>
    </w:lvl>
    <w:lvl w:ilvl="6" w:tplc="427C1D0E">
      <w:start w:val="1"/>
      <w:numFmt w:val="decimal"/>
      <w:lvlText w:val="%7."/>
      <w:lvlJc w:val="left"/>
      <w:pPr>
        <w:ind w:left="5040" w:hanging="360"/>
      </w:pPr>
      <w:rPr>
        <w:u w:val="none"/>
      </w:rPr>
    </w:lvl>
    <w:lvl w:ilvl="7" w:tplc="F9ACE19A">
      <w:start w:val="1"/>
      <w:numFmt w:val="lowerLetter"/>
      <w:lvlText w:val="%8."/>
      <w:lvlJc w:val="left"/>
      <w:pPr>
        <w:ind w:left="5760" w:hanging="360"/>
      </w:pPr>
      <w:rPr>
        <w:u w:val="none"/>
      </w:rPr>
    </w:lvl>
    <w:lvl w:ilvl="8" w:tplc="81F292AA">
      <w:start w:val="1"/>
      <w:numFmt w:val="lowerRoman"/>
      <w:lvlText w:val="%9."/>
      <w:lvlJc w:val="right"/>
      <w:pPr>
        <w:ind w:left="6480" w:hanging="360"/>
      </w:pPr>
      <w:rPr>
        <w:u w:val="none"/>
      </w:rPr>
    </w:lvl>
  </w:abstractNum>
  <w:abstractNum w:abstractNumId="15" w15:restartNumberingAfterBreak="0">
    <w:nsid w:val="51DA55B8"/>
    <w:multiLevelType w:val="hybridMultilevel"/>
    <w:tmpl w:val="99329A0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AE3275"/>
    <w:multiLevelType w:val="hybridMultilevel"/>
    <w:tmpl w:val="E12843AA"/>
    <w:lvl w:ilvl="0" w:tplc="23200778">
      <w:start w:val="1"/>
      <w:numFmt w:val="decimal"/>
      <w:lvlText w:val="%1."/>
      <w:lvlJc w:val="left"/>
      <w:pPr>
        <w:ind w:left="1069" w:hanging="360"/>
      </w:pPr>
    </w:lvl>
    <w:lvl w:ilvl="1" w:tplc="F1A84F3A">
      <w:start w:val="1"/>
      <w:numFmt w:val="lowerLetter"/>
      <w:lvlText w:val="%2."/>
      <w:lvlJc w:val="left"/>
      <w:pPr>
        <w:ind w:left="1789" w:hanging="360"/>
      </w:pPr>
    </w:lvl>
    <w:lvl w:ilvl="2" w:tplc="F654A556">
      <w:start w:val="1"/>
      <w:numFmt w:val="lowerRoman"/>
      <w:lvlText w:val="%3."/>
      <w:lvlJc w:val="right"/>
      <w:pPr>
        <w:ind w:left="2509" w:hanging="180"/>
      </w:pPr>
    </w:lvl>
    <w:lvl w:ilvl="3" w:tplc="57F0F320">
      <w:start w:val="1"/>
      <w:numFmt w:val="decimal"/>
      <w:lvlText w:val="%4."/>
      <w:lvlJc w:val="left"/>
      <w:pPr>
        <w:ind w:left="3229" w:hanging="360"/>
      </w:pPr>
    </w:lvl>
    <w:lvl w:ilvl="4" w:tplc="C0AE7542">
      <w:start w:val="1"/>
      <w:numFmt w:val="lowerLetter"/>
      <w:lvlText w:val="%5."/>
      <w:lvlJc w:val="left"/>
      <w:pPr>
        <w:ind w:left="3949" w:hanging="360"/>
      </w:pPr>
    </w:lvl>
    <w:lvl w:ilvl="5" w:tplc="C1A45376">
      <w:start w:val="1"/>
      <w:numFmt w:val="lowerRoman"/>
      <w:lvlText w:val="%6."/>
      <w:lvlJc w:val="right"/>
      <w:pPr>
        <w:ind w:left="4669" w:hanging="180"/>
      </w:pPr>
    </w:lvl>
    <w:lvl w:ilvl="6" w:tplc="5AD28CE6">
      <w:start w:val="1"/>
      <w:numFmt w:val="decimal"/>
      <w:lvlText w:val="%7."/>
      <w:lvlJc w:val="left"/>
      <w:pPr>
        <w:ind w:left="5389" w:hanging="360"/>
      </w:pPr>
    </w:lvl>
    <w:lvl w:ilvl="7" w:tplc="EAC2CBB2">
      <w:start w:val="1"/>
      <w:numFmt w:val="lowerLetter"/>
      <w:lvlText w:val="%8."/>
      <w:lvlJc w:val="left"/>
      <w:pPr>
        <w:ind w:left="6109" w:hanging="360"/>
      </w:pPr>
    </w:lvl>
    <w:lvl w:ilvl="8" w:tplc="FCDC09C2">
      <w:start w:val="1"/>
      <w:numFmt w:val="lowerRoman"/>
      <w:lvlText w:val="%9."/>
      <w:lvlJc w:val="right"/>
      <w:pPr>
        <w:ind w:left="6829" w:hanging="180"/>
      </w:pPr>
    </w:lvl>
  </w:abstractNum>
  <w:abstractNum w:abstractNumId="17" w15:restartNumberingAfterBreak="0">
    <w:nsid w:val="56C6284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18" w15:restartNumberingAfterBreak="0">
    <w:nsid w:val="5A0F4B23"/>
    <w:multiLevelType w:val="hybridMultilevel"/>
    <w:tmpl w:val="9DAE9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1D22F4"/>
    <w:multiLevelType w:val="hybridMultilevel"/>
    <w:tmpl w:val="4C0E027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B408C2"/>
    <w:multiLevelType w:val="hybridMultilevel"/>
    <w:tmpl w:val="52DE89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1533E5"/>
    <w:multiLevelType w:val="hybridMultilevel"/>
    <w:tmpl w:val="39643FBE"/>
    <w:lvl w:ilvl="0" w:tplc="CACED1F8">
      <w:start w:val="1"/>
      <w:numFmt w:val="decimal"/>
      <w:lvlText w:val="%1."/>
      <w:lvlJc w:val="left"/>
      <w:pPr>
        <w:ind w:left="720" w:hanging="360"/>
      </w:pPr>
      <w:rPr>
        <w:u w:val="none"/>
      </w:rPr>
    </w:lvl>
    <w:lvl w:ilvl="1" w:tplc="C77A07EA">
      <w:start w:val="1"/>
      <w:numFmt w:val="lowerLetter"/>
      <w:lvlText w:val="%2."/>
      <w:lvlJc w:val="left"/>
      <w:pPr>
        <w:ind w:left="1440" w:hanging="360"/>
      </w:pPr>
      <w:rPr>
        <w:u w:val="none"/>
      </w:rPr>
    </w:lvl>
    <w:lvl w:ilvl="2" w:tplc="0FBC2158">
      <w:start w:val="1"/>
      <w:numFmt w:val="lowerRoman"/>
      <w:lvlText w:val="%3."/>
      <w:lvlJc w:val="right"/>
      <w:pPr>
        <w:ind w:left="2160" w:hanging="360"/>
      </w:pPr>
      <w:rPr>
        <w:u w:val="none"/>
      </w:rPr>
    </w:lvl>
    <w:lvl w:ilvl="3" w:tplc="A6720880">
      <w:start w:val="1"/>
      <w:numFmt w:val="decimal"/>
      <w:lvlText w:val="%4."/>
      <w:lvlJc w:val="left"/>
      <w:pPr>
        <w:ind w:left="2880" w:hanging="360"/>
      </w:pPr>
      <w:rPr>
        <w:u w:val="none"/>
      </w:rPr>
    </w:lvl>
    <w:lvl w:ilvl="4" w:tplc="738AE492">
      <w:start w:val="1"/>
      <w:numFmt w:val="lowerLetter"/>
      <w:lvlText w:val="%5."/>
      <w:lvlJc w:val="left"/>
      <w:pPr>
        <w:ind w:left="3600" w:hanging="360"/>
      </w:pPr>
      <w:rPr>
        <w:u w:val="none"/>
      </w:rPr>
    </w:lvl>
    <w:lvl w:ilvl="5" w:tplc="3E8E4940">
      <w:start w:val="1"/>
      <w:numFmt w:val="lowerRoman"/>
      <w:lvlText w:val="%6."/>
      <w:lvlJc w:val="right"/>
      <w:pPr>
        <w:ind w:left="4320" w:hanging="360"/>
      </w:pPr>
      <w:rPr>
        <w:u w:val="none"/>
      </w:rPr>
    </w:lvl>
    <w:lvl w:ilvl="6" w:tplc="767CD264">
      <w:start w:val="1"/>
      <w:numFmt w:val="decimal"/>
      <w:lvlText w:val="%7."/>
      <w:lvlJc w:val="left"/>
      <w:pPr>
        <w:ind w:left="5040" w:hanging="360"/>
      </w:pPr>
      <w:rPr>
        <w:u w:val="none"/>
      </w:rPr>
    </w:lvl>
    <w:lvl w:ilvl="7" w:tplc="F5C4EAFE">
      <w:start w:val="1"/>
      <w:numFmt w:val="lowerLetter"/>
      <w:lvlText w:val="%8."/>
      <w:lvlJc w:val="left"/>
      <w:pPr>
        <w:ind w:left="5760" w:hanging="360"/>
      </w:pPr>
      <w:rPr>
        <w:u w:val="none"/>
      </w:rPr>
    </w:lvl>
    <w:lvl w:ilvl="8" w:tplc="C6E859BA">
      <w:start w:val="1"/>
      <w:numFmt w:val="lowerRoman"/>
      <w:lvlText w:val="%9."/>
      <w:lvlJc w:val="right"/>
      <w:pPr>
        <w:ind w:left="6480" w:hanging="360"/>
      </w:pPr>
      <w:rPr>
        <w:u w:val="none"/>
      </w:rPr>
    </w:lvl>
  </w:abstractNum>
  <w:abstractNum w:abstractNumId="22" w15:restartNumberingAfterBreak="0">
    <w:nsid w:val="6631234A"/>
    <w:multiLevelType w:val="hybridMultilevel"/>
    <w:tmpl w:val="F1DC12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8653198"/>
    <w:multiLevelType w:val="hybridMultilevel"/>
    <w:tmpl w:val="943A1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8A3C4C"/>
    <w:multiLevelType w:val="hybridMultilevel"/>
    <w:tmpl w:val="F6DA8A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F86904"/>
    <w:multiLevelType w:val="hybridMultilevel"/>
    <w:tmpl w:val="17F689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14"/>
  </w:num>
  <w:num w:numId="4">
    <w:abstractNumId w:val="15"/>
  </w:num>
  <w:num w:numId="5">
    <w:abstractNumId w:val="10"/>
  </w:num>
  <w:num w:numId="6">
    <w:abstractNumId w:val="1"/>
  </w:num>
  <w:num w:numId="7">
    <w:abstractNumId w:val="3"/>
  </w:num>
  <w:num w:numId="8">
    <w:abstractNumId w:val="12"/>
  </w:num>
  <w:num w:numId="9">
    <w:abstractNumId w:val="22"/>
  </w:num>
  <w:num w:numId="10">
    <w:abstractNumId w:val="4"/>
  </w:num>
  <w:num w:numId="11">
    <w:abstractNumId w:val="25"/>
  </w:num>
  <w:num w:numId="12">
    <w:abstractNumId w:val="24"/>
  </w:num>
  <w:num w:numId="13">
    <w:abstractNumId w:val="20"/>
  </w:num>
  <w:num w:numId="14">
    <w:abstractNumId w:val="2"/>
  </w:num>
  <w:num w:numId="15">
    <w:abstractNumId w:val="8"/>
  </w:num>
  <w:num w:numId="16">
    <w:abstractNumId w:val="19"/>
  </w:num>
  <w:num w:numId="17">
    <w:abstractNumId w:val="13"/>
  </w:num>
  <w:num w:numId="18">
    <w:abstractNumId w:val="18"/>
  </w:num>
  <w:num w:numId="19">
    <w:abstractNumId w:val="7"/>
  </w:num>
  <w:num w:numId="20">
    <w:abstractNumId w:val="1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0"/>
  </w:num>
  <w:num w:numId="23">
    <w:abstractNumId w:val="9"/>
  </w:num>
  <w:num w:numId="24">
    <w:abstractNumId w:val="6"/>
  </w:num>
  <w:num w:numId="25">
    <w:abstractNumId w:val="23"/>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B64"/>
    <w:rsid w:val="002A5C5F"/>
    <w:rsid w:val="00322B15"/>
    <w:rsid w:val="00347AF5"/>
    <w:rsid w:val="00356062"/>
    <w:rsid w:val="003A1D33"/>
    <w:rsid w:val="003B1632"/>
    <w:rsid w:val="004401B2"/>
    <w:rsid w:val="004A4E29"/>
    <w:rsid w:val="004C2E30"/>
    <w:rsid w:val="004D0B18"/>
    <w:rsid w:val="005206F5"/>
    <w:rsid w:val="005460DD"/>
    <w:rsid w:val="00586FF9"/>
    <w:rsid w:val="005A76A1"/>
    <w:rsid w:val="005C59C9"/>
    <w:rsid w:val="006453E2"/>
    <w:rsid w:val="006576A2"/>
    <w:rsid w:val="00666C97"/>
    <w:rsid w:val="006D61C8"/>
    <w:rsid w:val="00765264"/>
    <w:rsid w:val="007B28AD"/>
    <w:rsid w:val="007F6E20"/>
    <w:rsid w:val="00896F9C"/>
    <w:rsid w:val="008A7D8A"/>
    <w:rsid w:val="008F280E"/>
    <w:rsid w:val="00925204"/>
    <w:rsid w:val="00965CF4"/>
    <w:rsid w:val="00991F59"/>
    <w:rsid w:val="009B364C"/>
    <w:rsid w:val="009C63A3"/>
    <w:rsid w:val="00A01877"/>
    <w:rsid w:val="00A0782B"/>
    <w:rsid w:val="00A87A3D"/>
    <w:rsid w:val="00BD26AA"/>
    <w:rsid w:val="00C175AB"/>
    <w:rsid w:val="00C2450A"/>
    <w:rsid w:val="00C850D7"/>
    <w:rsid w:val="00CB347D"/>
    <w:rsid w:val="00D8333E"/>
    <w:rsid w:val="00DA7B64"/>
    <w:rsid w:val="00E2389B"/>
    <w:rsid w:val="00E356F1"/>
    <w:rsid w:val="00F24C3D"/>
    <w:rsid w:val="00FD05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FBE3A-D66E-4A7B-A610-A4297DC8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6F5"/>
    <w:pPr>
      <w:spacing w:after="200" w:line="276" w:lineRule="auto"/>
    </w:pPr>
    <w:rPr>
      <w:rFonts w:ascii="Times New Roman" w:eastAsia="Times New Roman" w:hAnsi="Times New Roman" w:cs="Times New Roman"/>
      <w:sz w:val="24"/>
      <w:lang w:eastAsia="ru-RU"/>
    </w:rPr>
  </w:style>
  <w:style w:type="paragraph" w:styleId="1">
    <w:name w:val="heading 1"/>
    <w:basedOn w:val="a"/>
    <w:link w:val="10"/>
    <w:qFormat/>
    <w:rsid w:val="00CB347D"/>
    <w:pPr>
      <w:spacing w:before="100" w:beforeAutospacing="1" w:after="100" w:afterAutospacing="1" w:line="240" w:lineRule="auto"/>
      <w:jc w:val="center"/>
      <w:outlineLvl w:val="0"/>
    </w:pPr>
    <w:rPr>
      <w:b/>
      <w:bCs/>
      <w:kern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5206F5"/>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5206F5"/>
    <w:rPr>
      <w:rFonts w:ascii="Calibri Light" w:eastAsia="Times New Roman" w:hAnsi="Calibri Light" w:cs="Times New Roman"/>
      <w:sz w:val="24"/>
      <w:szCs w:val="24"/>
      <w:lang w:val="x-none" w:eastAsia="x-none"/>
    </w:rPr>
  </w:style>
  <w:style w:type="character" w:styleId="a5">
    <w:name w:val="Hyperlink"/>
    <w:basedOn w:val="a0"/>
    <w:uiPriority w:val="99"/>
    <w:unhideWhenUsed/>
    <w:rsid w:val="00CB347D"/>
    <w:rPr>
      <w:color w:val="0563C1" w:themeColor="hyperlink"/>
      <w:u w:val="single"/>
    </w:rPr>
  </w:style>
  <w:style w:type="paragraph" w:styleId="11">
    <w:name w:val="toc 1"/>
    <w:basedOn w:val="a"/>
    <w:next w:val="a"/>
    <w:autoRedefine/>
    <w:uiPriority w:val="39"/>
    <w:unhideWhenUsed/>
    <w:rsid w:val="00CB347D"/>
    <w:pPr>
      <w:tabs>
        <w:tab w:val="right" w:leader="dot" w:pos="9628"/>
      </w:tabs>
      <w:spacing w:before="120" w:after="120" w:line="240" w:lineRule="auto"/>
    </w:pPr>
    <w:rPr>
      <w:rFonts w:eastAsiaTheme="minorHAnsi"/>
      <w:bCs/>
      <w:caps/>
      <w:noProof/>
      <w:color w:val="000000" w:themeColor="text1"/>
      <w:szCs w:val="24"/>
      <w:lang w:eastAsia="en-US"/>
    </w:rPr>
  </w:style>
  <w:style w:type="paragraph" w:styleId="2">
    <w:name w:val="toc 2"/>
    <w:basedOn w:val="a"/>
    <w:next w:val="a"/>
    <w:autoRedefine/>
    <w:uiPriority w:val="39"/>
    <w:semiHidden/>
    <w:unhideWhenUsed/>
    <w:rsid w:val="00CB347D"/>
    <w:pPr>
      <w:spacing w:after="100"/>
      <w:ind w:left="240"/>
    </w:pPr>
  </w:style>
  <w:style w:type="character" w:customStyle="1" w:styleId="10">
    <w:name w:val="Заголовок 1 Знак"/>
    <w:basedOn w:val="a0"/>
    <w:link w:val="1"/>
    <w:rsid w:val="00CB347D"/>
    <w:rPr>
      <w:rFonts w:ascii="Times New Roman" w:eastAsia="Times New Roman" w:hAnsi="Times New Roman" w:cs="Times New Roman"/>
      <w:b/>
      <w:bCs/>
      <w:kern w:val="36"/>
      <w:sz w:val="24"/>
      <w:szCs w:val="24"/>
      <w:lang w:eastAsia="ru-RU"/>
    </w:rPr>
  </w:style>
  <w:style w:type="paragraph" w:styleId="a6">
    <w:name w:val="List Paragraph"/>
    <w:aliases w:val="Этапы,Содержание. 2 уровень,List Paragraph"/>
    <w:basedOn w:val="a"/>
    <w:link w:val="a7"/>
    <w:uiPriority w:val="34"/>
    <w:qFormat/>
    <w:rsid w:val="00CB347D"/>
    <w:pPr>
      <w:spacing w:after="0" w:line="240" w:lineRule="auto"/>
      <w:ind w:left="720"/>
      <w:contextualSpacing/>
    </w:pPr>
    <w:rPr>
      <w:rFonts w:asciiTheme="minorHAnsi" w:eastAsiaTheme="minorHAnsi" w:hAnsiTheme="minorHAnsi" w:cstheme="minorBidi"/>
      <w:sz w:val="22"/>
      <w:lang w:eastAsia="en-US"/>
    </w:rPr>
  </w:style>
  <w:style w:type="paragraph" w:styleId="a8">
    <w:name w:val="header"/>
    <w:basedOn w:val="a"/>
    <w:link w:val="a9"/>
    <w:uiPriority w:val="99"/>
    <w:unhideWhenUsed/>
    <w:rsid w:val="00CB347D"/>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9">
    <w:name w:val="Верхний колонтитул Знак"/>
    <w:basedOn w:val="a0"/>
    <w:link w:val="a8"/>
    <w:uiPriority w:val="99"/>
    <w:rsid w:val="00CB347D"/>
  </w:style>
  <w:style w:type="character" w:customStyle="1" w:styleId="a7">
    <w:name w:val="Абзац списка Знак"/>
    <w:aliases w:val="Этапы Знак,Содержание. 2 уровень Знак,List Paragraph Знак"/>
    <w:link w:val="a6"/>
    <w:uiPriority w:val="34"/>
    <w:qFormat/>
    <w:locked/>
    <w:rsid w:val="00CB347D"/>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B347D"/>
    <w:pPr>
      <w:spacing w:after="0" w:line="240" w:lineRule="auto"/>
    </w:pPr>
    <w:rPr>
      <w:sz w:val="20"/>
      <w:szCs w:val="20"/>
      <w:lang w:val="x-none"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CB347D"/>
    <w:rPr>
      <w:rFonts w:ascii="Times New Roman" w:eastAsia="Times New Roman" w:hAnsi="Times New Roman" w:cs="Times New Roman"/>
      <w:sz w:val="20"/>
      <w:szCs w:val="20"/>
      <w:lang w:val="x-none" w:eastAsia="x-none"/>
    </w:rPr>
  </w:style>
  <w:style w:type="character" w:styleId="ac">
    <w:name w:val="footnote reference"/>
    <w:aliases w:val="Знак сноски-FN,Ciae niinee-FN,AЗнак сноски зел"/>
    <w:link w:val="12"/>
    <w:uiPriority w:val="99"/>
    <w:rsid w:val="00CB347D"/>
    <w:rPr>
      <w:rFonts w:cs="Times New Roman"/>
      <w:vertAlign w:val="superscript"/>
    </w:rPr>
  </w:style>
  <w:style w:type="character" w:styleId="ad">
    <w:name w:val="Emphasis"/>
    <w:qFormat/>
    <w:rsid w:val="00CB347D"/>
    <w:rPr>
      <w:rFonts w:ascii="Times New Roman" w:hAnsi="Times New Roman" w:cs="Times New Roman" w:hint="default"/>
      <w:i/>
      <w:iCs w:val="0"/>
    </w:rPr>
  </w:style>
  <w:style w:type="paragraph" w:customStyle="1" w:styleId="13">
    <w:name w:val="Обычный (веб)1"/>
    <w:basedOn w:val="a"/>
    <w:next w:val="ae"/>
    <w:qFormat/>
    <w:rsid w:val="00CB347D"/>
    <w:pPr>
      <w:widowControl w:val="0"/>
      <w:spacing w:after="0" w:line="240" w:lineRule="auto"/>
    </w:pPr>
    <w:rPr>
      <w:szCs w:val="24"/>
      <w:lang w:val="en-US" w:eastAsia="nl-NL"/>
    </w:rPr>
  </w:style>
  <w:style w:type="paragraph" w:customStyle="1" w:styleId="14">
    <w:name w:val="Раздел 1"/>
    <w:basedOn w:val="1"/>
    <w:link w:val="15"/>
    <w:qFormat/>
    <w:rsid w:val="00CB347D"/>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0">
    <w:name w:val="Раздел 1.1"/>
    <w:basedOn w:val="a3"/>
    <w:link w:val="111"/>
    <w:qFormat/>
    <w:rsid w:val="00CB347D"/>
    <w:pPr>
      <w:spacing w:after="120"/>
      <w:ind w:firstLine="709"/>
      <w:jc w:val="left"/>
    </w:pPr>
    <w:rPr>
      <w:rFonts w:ascii="Times New Roman Полужирный" w:eastAsia="Segoe UI" w:hAnsi="Times New Roman Полужирный"/>
      <w:b/>
      <w:bCs/>
      <w:lang w:eastAsia="ru-RU"/>
    </w:rPr>
  </w:style>
  <w:style w:type="character" w:customStyle="1" w:styleId="15">
    <w:name w:val="Раздел 1 Знак"/>
    <w:basedOn w:val="10"/>
    <w:link w:val="14"/>
    <w:rsid w:val="00CB347D"/>
    <w:rPr>
      <w:rFonts w:ascii="Times New Roman Полужирный" w:eastAsia="Segoe UI" w:hAnsi="Times New Roman Полужирный" w:cs="Times New Roman"/>
      <w:b/>
      <w:bCs/>
      <w:caps/>
      <w:kern w:val="32"/>
      <w:sz w:val="24"/>
      <w:szCs w:val="24"/>
      <w:lang w:val="x-none" w:eastAsia="x-none"/>
    </w:rPr>
  </w:style>
  <w:style w:type="character" w:customStyle="1" w:styleId="111">
    <w:name w:val="Раздел 1.1 Знак"/>
    <w:basedOn w:val="a4"/>
    <w:link w:val="110"/>
    <w:rsid w:val="00CB347D"/>
    <w:rPr>
      <w:rFonts w:ascii="Times New Roman Полужирный" w:eastAsia="Segoe UI" w:hAnsi="Times New Roman Полужирный" w:cs="Times New Roman"/>
      <w:b/>
      <w:bCs/>
      <w:sz w:val="24"/>
      <w:szCs w:val="24"/>
      <w:lang w:val="x-none" w:eastAsia="ru-RU"/>
    </w:rPr>
  </w:style>
  <w:style w:type="paragraph" w:customStyle="1" w:styleId="12">
    <w:name w:val="Знак сноски1"/>
    <w:basedOn w:val="a"/>
    <w:link w:val="ac"/>
    <w:uiPriority w:val="99"/>
    <w:rsid w:val="00CB347D"/>
    <w:pPr>
      <w:spacing w:after="0" w:line="240" w:lineRule="auto"/>
    </w:pPr>
    <w:rPr>
      <w:rFonts w:asciiTheme="minorHAnsi" w:eastAsiaTheme="minorHAnsi" w:hAnsiTheme="minorHAnsi"/>
      <w:sz w:val="22"/>
      <w:vertAlign w:val="superscript"/>
      <w:lang w:eastAsia="en-US"/>
    </w:rPr>
  </w:style>
  <w:style w:type="table" w:customStyle="1" w:styleId="StGen0">
    <w:name w:val="StGen0"/>
    <w:basedOn w:val="a1"/>
    <w:rsid w:val="00CB347D"/>
    <w:pPr>
      <w:spacing w:after="0" w:line="240" w:lineRule="auto"/>
    </w:pPr>
    <w:rPr>
      <w:rFonts w:ascii="Calibri" w:eastAsia="Calibri" w:hAnsi="Calibri" w:cs="Calibri"/>
      <w:lang w:eastAsia="ru-RU"/>
    </w:rPr>
    <w:tblPr>
      <w:tblStyleRowBandSize w:val="1"/>
      <w:tblStyleColBandSize w:val="1"/>
      <w:tblInd w:w="0" w:type="nil"/>
      <w:tblCellMar>
        <w:left w:w="115" w:type="dxa"/>
        <w:right w:w="115" w:type="dxa"/>
      </w:tblCellMar>
    </w:tblPr>
  </w:style>
  <w:style w:type="table" w:customStyle="1" w:styleId="StGen4">
    <w:name w:val="StGen4"/>
    <w:basedOn w:val="a1"/>
    <w:rsid w:val="00CB347D"/>
    <w:pPr>
      <w:spacing w:after="0" w:line="240" w:lineRule="auto"/>
    </w:pPr>
    <w:rPr>
      <w:rFonts w:ascii="Calibri" w:eastAsia="Calibri" w:hAnsi="Calibri" w:cs="Calibri"/>
      <w:lang w:eastAsia="ru-RU"/>
    </w:rPr>
    <w:tblPr>
      <w:tblStyleRowBandSize w:val="1"/>
      <w:tblStyleColBandSize w:val="1"/>
      <w:tblInd w:w="0" w:type="nil"/>
      <w:tblCellMar>
        <w:top w:w="100" w:type="dxa"/>
        <w:left w:w="100" w:type="dxa"/>
        <w:bottom w:w="100" w:type="dxa"/>
        <w:right w:w="100" w:type="dxa"/>
      </w:tblCellMar>
    </w:tblPr>
  </w:style>
  <w:style w:type="paragraph" w:styleId="ae">
    <w:name w:val="Normal (Web)"/>
    <w:basedOn w:val="a"/>
    <w:uiPriority w:val="99"/>
    <w:semiHidden/>
    <w:unhideWhenUsed/>
    <w:rsid w:val="00CB347D"/>
    <w:rPr>
      <w:szCs w:val="24"/>
    </w:rPr>
  </w:style>
  <w:style w:type="paragraph" w:styleId="af">
    <w:name w:val="footer"/>
    <w:basedOn w:val="a"/>
    <w:link w:val="af0"/>
    <w:uiPriority w:val="99"/>
    <w:unhideWhenUsed/>
    <w:rsid w:val="00965CF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65CF4"/>
    <w:rPr>
      <w:rFonts w:ascii="Times New Roman" w:eastAsia="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anbook.com/catalog/author/poltavtseva-m-a/"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8DD45-F559-4664-8363-15BF98A65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19</Pages>
  <Words>5578</Words>
  <Characters>31795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Кулешова С В</cp:lastModifiedBy>
  <cp:revision>24</cp:revision>
  <dcterms:created xsi:type="dcterms:W3CDTF">2025-10-05T15:15:00Z</dcterms:created>
  <dcterms:modified xsi:type="dcterms:W3CDTF">2026-06-10T09:49:00Z</dcterms:modified>
</cp:coreProperties>
</file>