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29" w:rsidRDefault="008D0F29" w:rsidP="008D0F29">
      <w:pPr>
        <w:jc w:val="center"/>
        <w:rPr>
          <w:b/>
        </w:rPr>
      </w:pPr>
      <w:r w:rsidRPr="00175658">
        <w:rPr>
          <w:b/>
        </w:rPr>
        <w:t>Министерство образования и науки Калужской области</w:t>
      </w:r>
    </w:p>
    <w:p w:rsidR="008D0F29" w:rsidRPr="00175658" w:rsidRDefault="008D0F29" w:rsidP="008D0F29">
      <w:pPr>
        <w:jc w:val="center"/>
        <w:rPr>
          <w:b/>
        </w:rPr>
      </w:pPr>
    </w:p>
    <w:p w:rsidR="008D0F29" w:rsidRDefault="008D0F29" w:rsidP="008D0F29">
      <w:pPr>
        <w:jc w:val="center"/>
        <w:rPr>
          <w:b/>
        </w:rPr>
      </w:pPr>
      <w:r w:rsidRPr="00175658">
        <w:rPr>
          <w:b/>
        </w:rPr>
        <w:t>Государственное автономное профессиональное</w:t>
      </w:r>
      <w:r w:rsidR="00B17A4C">
        <w:rPr>
          <w:b/>
        </w:rPr>
        <w:t xml:space="preserve"> </w:t>
      </w:r>
      <w:r w:rsidRPr="00175658">
        <w:rPr>
          <w:b/>
        </w:rPr>
        <w:t xml:space="preserve">образовательное учреждение </w:t>
      </w:r>
    </w:p>
    <w:p w:rsidR="008D0F29" w:rsidRPr="00175658" w:rsidRDefault="008D0F29" w:rsidP="008D0F29">
      <w:pPr>
        <w:jc w:val="center"/>
        <w:rPr>
          <w:b/>
        </w:rPr>
      </w:pPr>
      <w:r w:rsidRPr="00175658">
        <w:rPr>
          <w:b/>
        </w:rPr>
        <w:t>Калужской области</w:t>
      </w:r>
      <w:r w:rsidR="00B17A4C">
        <w:rPr>
          <w:b/>
        </w:rPr>
        <w:t xml:space="preserve"> </w:t>
      </w:r>
      <w:r w:rsidRPr="00175658">
        <w:rPr>
          <w:b/>
        </w:rPr>
        <w:t xml:space="preserve">«Калужский колледж </w:t>
      </w:r>
      <w:r>
        <w:rPr>
          <w:b/>
        </w:rPr>
        <w:t>экономики и технологий</w:t>
      </w:r>
      <w:r w:rsidRPr="00175658">
        <w:rPr>
          <w:b/>
        </w:rPr>
        <w:t>»</w:t>
      </w:r>
    </w:p>
    <w:p w:rsidR="000775B9" w:rsidRPr="00E26D9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Pr="00E26D99" w:rsidRDefault="000775B9" w:rsidP="000775B9">
      <w:pPr>
        <w:pStyle w:val="Default"/>
        <w:rPr>
          <w:b/>
          <w:bCs/>
          <w:sz w:val="28"/>
          <w:szCs w:val="28"/>
        </w:rPr>
      </w:pPr>
    </w:p>
    <w:p w:rsidR="000775B9" w:rsidRPr="00E26D99" w:rsidRDefault="000775B9" w:rsidP="000775B9">
      <w:pPr>
        <w:pStyle w:val="Default"/>
        <w:rPr>
          <w:b/>
          <w:bCs/>
          <w:sz w:val="28"/>
          <w:szCs w:val="28"/>
        </w:rPr>
      </w:pPr>
    </w:p>
    <w:p w:rsidR="000775B9" w:rsidRDefault="000775B9" w:rsidP="000775B9">
      <w:pPr>
        <w:pStyle w:val="Default"/>
        <w:rPr>
          <w:b/>
          <w:bCs/>
          <w:sz w:val="28"/>
          <w:szCs w:val="28"/>
        </w:rPr>
      </w:pPr>
    </w:p>
    <w:p w:rsidR="000775B9" w:rsidRDefault="000775B9" w:rsidP="000775B9">
      <w:pPr>
        <w:pStyle w:val="Default"/>
        <w:rPr>
          <w:b/>
          <w:bCs/>
          <w:sz w:val="28"/>
          <w:szCs w:val="28"/>
        </w:rPr>
      </w:pPr>
    </w:p>
    <w:p w:rsidR="000775B9" w:rsidRPr="00E26D99" w:rsidRDefault="000775B9" w:rsidP="000775B9">
      <w:pPr>
        <w:pStyle w:val="Default"/>
        <w:rPr>
          <w:b/>
          <w:bCs/>
          <w:sz w:val="28"/>
          <w:szCs w:val="28"/>
        </w:rPr>
      </w:pPr>
    </w:p>
    <w:p w:rsidR="000775B9" w:rsidRPr="00E26D99" w:rsidRDefault="000775B9" w:rsidP="000775B9">
      <w:pPr>
        <w:pStyle w:val="Default"/>
        <w:jc w:val="center"/>
        <w:rPr>
          <w:b/>
          <w:bCs/>
          <w:sz w:val="28"/>
          <w:szCs w:val="28"/>
        </w:rPr>
      </w:pPr>
    </w:p>
    <w:p w:rsidR="000775B9" w:rsidRPr="000552F3" w:rsidRDefault="000775B9" w:rsidP="000775B9">
      <w:pPr>
        <w:pStyle w:val="Default"/>
        <w:jc w:val="center"/>
        <w:rPr>
          <w:sz w:val="28"/>
          <w:szCs w:val="28"/>
        </w:rPr>
      </w:pPr>
      <w:r w:rsidRPr="000552F3">
        <w:rPr>
          <w:b/>
          <w:bCs/>
          <w:sz w:val="28"/>
          <w:szCs w:val="28"/>
        </w:rPr>
        <w:t>РАБОЧАЯ ПРОГРАММА УЧЕБНОЙ ДИСЦИПЛИНЫ</w:t>
      </w:r>
    </w:p>
    <w:p w:rsidR="000775B9" w:rsidRDefault="000775B9" w:rsidP="000775B9">
      <w:pPr>
        <w:pStyle w:val="Default"/>
        <w:jc w:val="center"/>
        <w:rPr>
          <w:b/>
          <w:caps/>
          <w:sz w:val="28"/>
          <w:szCs w:val="28"/>
        </w:rPr>
      </w:pPr>
    </w:p>
    <w:p w:rsidR="000775B9" w:rsidRPr="000552F3" w:rsidRDefault="000775B9" w:rsidP="000775B9">
      <w:pPr>
        <w:pStyle w:val="Default"/>
        <w:jc w:val="center"/>
        <w:rPr>
          <w:b/>
          <w:caps/>
          <w:sz w:val="28"/>
          <w:szCs w:val="28"/>
        </w:rPr>
      </w:pPr>
    </w:p>
    <w:p w:rsidR="000775B9" w:rsidRPr="004A1D05" w:rsidRDefault="004A1D05" w:rsidP="000775B9">
      <w:pPr>
        <w:pStyle w:val="a6"/>
        <w:jc w:val="center"/>
        <w:rPr>
          <w:rFonts w:ascii="Times New Roman" w:hAnsi="Times New Roman" w:cs="Times New Roman"/>
          <w:sz w:val="32"/>
          <w:szCs w:val="32"/>
          <w:lang w:val="ru-RU"/>
        </w:rPr>
      </w:pPr>
      <w:r w:rsidRPr="004A1D05">
        <w:rPr>
          <w:rFonts w:ascii="Times New Roman" w:hAnsi="Times New Roman" w:cs="Times New Roman"/>
          <w:b/>
          <w:sz w:val="32"/>
          <w:szCs w:val="32"/>
          <w:lang w:val="ru-RU"/>
        </w:rPr>
        <w:t>Информационные технологии в профессиональной деятельности</w:t>
      </w:r>
    </w:p>
    <w:p w:rsidR="000775B9" w:rsidRDefault="000775B9" w:rsidP="000775B9">
      <w:pPr>
        <w:pStyle w:val="a6"/>
        <w:jc w:val="center"/>
        <w:rPr>
          <w:rFonts w:ascii="Times New Roman" w:hAnsi="Times New Roman" w:cs="Times New Roman"/>
          <w:sz w:val="28"/>
          <w:szCs w:val="28"/>
          <w:lang w:val="ru-RU"/>
        </w:rPr>
      </w:pPr>
    </w:p>
    <w:p w:rsidR="00F46269" w:rsidRDefault="00F46269" w:rsidP="000775B9">
      <w:pPr>
        <w:pStyle w:val="a6"/>
        <w:jc w:val="center"/>
        <w:rPr>
          <w:rFonts w:ascii="Times New Roman" w:hAnsi="Times New Roman" w:cs="Times New Roman"/>
          <w:sz w:val="28"/>
          <w:szCs w:val="28"/>
          <w:lang w:val="ru-RU"/>
        </w:rPr>
      </w:pPr>
    </w:p>
    <w:p w:rsidR="00F46269" w:rsidRPr="00317BBF" w:rsidRDefault="00F46269" w:rsidP="00F46269">
      <w:pPr>
        <w:pStyle w:val="a6"/>
        <w:spacing w:line="360" w:lineRule="auto"/>
        <w:jc w:val="center"/>
        <w:rPr>
          <w:rFonts w:ascii="Times New Roman" w:hAnsi="Times New Roman"/>
          <w:b/>
          <w:sz w:val="28"/>
          <w:szCs w:val="28"/>
          <w:lang w:val="ru-RU"/>
        </w:rPr>
      </w:pPr>
      <w:r w:rsidRPr="00317BBF">
        <w:rPr>
          <w:rFonts w:ascii="Times New Roman" w:hAnsi="Times New Roman"/>
          <w:b/>
          <w:sz w:val="28"/>
          <w:szCs w:val="28"/>
          <w:lang w:val="ru-RU"/>
        </w:rPr>
        <w:t>по профессии среднего профессионального образования</w:t>
      </w:r>
    </w:p>
    <w:p w:rsidR="000775B9" w:rsidRPr="00F46269" w:rsidRDefault="000775B9" w:rsidP="00F46269">
      <w:pPr>
        <w:pStyle w:val="a6"/>
        <w:spacing w:line="360" w:lineRule="auto"/>
        <w:jc w:val="center"/>
        <w:rPr>
          <w:rFonts w:ascii="Times New Roman" w:hAnsi="Times New Roman" w:cs="Times New Roman"/>
          <w:b/>
          <w:sz w:val="28"/>
          <w:szCs w:val="28"/>
          <w:lang w:val="ru-RU"/>
        </w:rPr>
      </w:pPr>
      <w:r w:rsidRPr="00F46269">
        <w:rPr>
          <w:rFonts w:ascii="Times New Roman" w:hAnsi="Times New Roman" w:cs="Times New Roman"/>
          <w:b/>
          <w:sz w:val="28"/>
          <w:szCs w:val="28"/>
          <w:lang w:val="ru-RU"/>
        </w:rPr>
        <w:t>18.01.33 Лаборант по контролю качества сырья, реактивов, промежуточных продуктов, готовой продукции, отходов производства (по отраслям)</w:t>
      </w:r>
    </w:p>
    <w:p w:rsidR="000775B9" w:rsidRPr="00F46269" w:rsidRDefault="000775B9" w:rsidP="00F46269">
      <w:pPr>
        <w:pStyle w:val="Default"/>
        <w:spacing w:line="360" w:lineRule="auto"/>
        <w:jc w:val="center"/>
        <w:rPr>
          <w:i/>
          <w:iCs/>
          <w:sz w:val="28"/>
          <w:szCs w:val="28"/>
        </w:rPr>
      </w:pPr>
    </w:p>
    <w:p w:rsidR="000775B9" w:rsidRPr="000552F3" w:rsidRDefault="000775B9" w:rsidP="000775B9">
      <w:pPr>
        <w:pStyle w:val="Default"/>
        <w:jc w:val="center"/>
        <w:rPr>
          <w:bCs/>
          <w:sz w:val="28"/>
          <w:szCs w:val="28"/>
        </w:rPr>
      </w:pPr>
    </w:p>
    <w:p w:rsidR="000775B9" w:rsidRPr="000552F3" w:rsidRDefault="000775B9" w:rsidP="000775B9">
      <w:pPr>
        <w:pStyle w:val="Default"/>
        <w:jc w:val="center"/>
        <w:rPr>
          <w:bCs/>
          <w:sz w:val="28"/>
          <w:szCs w:val="28"/>
        </w:rPr>
      </w:pPr>
    </w:p>
    <w:p w:rsidR="000775B9" w:rsidRPr="000552F3"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0775B9" w:rsidRDefault="000775B9" w:rsidP="000775B9">
      <w:pPr>
        <w:pStyle w:val="Default"/>
        <w:jc w:val="center"/>
        <w:rPr>
          <w:bCs/>
          <w:sz w:val="28"/>
          <w:szCs w:val="28"/>
        </w:rPr>
      </w:pPr>
    </w:p>
    <w:p w:rsidR="008D0F29" w:rsidRDefault="008D0F29" w:rsidP="000775B9">
      <w:pPr>
        <w:pStyle w:val="Default"/>
        <w:jc w:val="center"/>
        <w:rPr>
          <w:bCs/>
          <w:sz w:val="28"/>
          <w:szCs w:val="28"/>
        </w:rPr>
      </w:pPr>
    </w:p>
    <w:p w:rsidR="008D0F29" w:rsidRDefault="008D0F29" w:rsidP="000775B9">
      <w:pPr>
        <w:pStyle w:val="Default"/>
        <w:jc w:val="center"/>
        <w:rPr>
          <w:bCs/>
          <w:sz w:val="28"/>
          <w:szCs w:val="28"/>
        </w:rPr>
      </w:pPr>
    </w:p>
    <w:p w:rsidR="004A1D05" w:rsidRDefault="004A1D05" w:rsidP="000775B9">
      <w:pPr>
        <w:pStyle w:val="Default"/>
        <w:jc w:val="center"/>
        <w:rPr>
          <w:bCs/>
          <w:sz w:val="28"/>
          <w:szCs w:val="28"/>
        </w:rPr>
      </w:pPr>
    </w:p>
    <w:p w:rsidR="008D0F29" w:rsidRDefault="008D0F29" w:rsidP="000775B9">
      <w:pPr>
        <w:pStyle w:val="Default"/>
        <w:jc w:val="center"/>
        <w:rPr>
          <w:bCs/>
          <w:sz w:val="28"/>
          <w:szCs w:val="28"/>
        </w:rPr>
      </w:pPr>
    </w:p>
    <w:p w:rsidR="008D0F29" w:rsidRPr="004A1D05" w:rsidRDefault="004A1D05" w:rsidP="000775B9">
      <w:pPr>
        <w:pStyle w:val="Default"/>
        <w:jc w:val="center"/>
        <w:rPr>
          <w:bCs/>
        </w:rPr>
      </w:pPr>
      <w:r w:rsidRPr="004A1D05">
        <w:rPr>
          <w:bCs/>
        </w:rPr>
        <w:t>Калуга 2021</w:t>
      </w:r>
    </w:p>
    <w:p w:rsidR="004A1D05" w:rsidRDefault="004A1D05" w:rsidP="000775B9">
      <w:pPr>
        <w:pStyle w:val="Default"/>
        <w:jc w:val="center"/>
        <w:rPr>
          <w:bCs/>
          <w:sz w:val="28"/>
          <w:szCs w:val="28"/>
        </w:rPr>
      </w:pPr>
    </w:p>
    <w:p w:rsidR="004A1D05" w:rsidRDefault="00DF034F" w:rsidP="00DF034F">
      <w:pPr>
        <w:pStyle w:val="Default"/>
        <w:ind w:right="-426"/>
        <w:jc w:val="center"/>
        <w:rPr>
          <w:bCs/>
          <w:sz w:val="28"/>
          <w:szCs w:val="28"/>
        </w:rPr>
      </w:pPr>
      <w:r w:rsidRPr="00DF034F">
        <w:rPr>
          <w:rFonts w:eastAsia="Times New Roman"/>
          <w:bCs/>
          <w:noProof/>
          <w:color w:val="auto"/>
          <w:sz w:val="28"/>
          <w:szCs w:val="28"/>
          <w:lang w:eastAsia="ru-RU"/>
        </w:rPr>
        <w:lastRenderedPageBreak/>
        <w:drawing>
          <wp:inline distT="0" distB="0" distL="0" distR="0">
            <wp:extent cx="6781800" cy="9391650"/>
            <wp:effectExtent l="0" t="0" r="0" b="0"/>
            <wp:docPr id="1" name="Рисунок 1" descr="E:\ДОКУМЕНТЫ\Мои документы\18.01.33 Лицензирование 01.02.2022\18.01.33 Лицензирование 01.02.2022\18.01.33 Лицензирование 2021\ИКТ в 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18.01.33 Лицензирование 01.02.2022\18.01.33 Лицензирование 01.02.2022\18.01.33 Лицензирование 2021\ИКТ в П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2169" cy="9392161"/>
                    </a:xfrm>
                    <a:prstGeom prst="rect">
                      <a:avLst/>
                    </a:prstGeom>
                    <a:noFill/>
                    <a:ln>
                      <a:noFill/>
                    </a:ln>
                  </pic:spPr>
                </pic:pic>
              </a:graphicData>
            </a:graphic>
          </wp:inline>
        </w:drawing>
      </w:r>
      <w:bookmarkStart w:id="0" w:name="_GoBack"/>
      <w:bookmarkEnd w:id="0"/>
    </w:p>
    <w:p w:rsidR="000775B9" w:rsidRDefault="000775B9" w:rsidP="000775B9">
      <w:pPr>
        <w:pStyle w:val="Default"/>
        <w:jc w:val="center"/>
        <w:rPr>
          <w:bCs/>
          <w:sz w:val="28"/>
          <w:szCs w:val="28"/>
        </w:rPr>
      </w:pPr>
    </w:p>
    <w:p w:rsidR="004456CD" w:rsidRDefault="004456CD" w:rsidP="000775B9">
      <w:pPr>
        <w:pStyle w:val="Default"/>
        <w:jc w:val="center"/>
        <w:rPr>
          <w:bCs/>
          <w:sz w:val="28"/>
          <w:szCs w:val="28"/>
        </w:rPr>
      </w:pPr>
    </w:p>
    <w:p w:rsidR="004456CD" w:rsidRDefault="004456CD" w:rsidP="000775B9">
      <w:pPr>
        <w:pStyle w:val="Default"/>
        <w:jc w:val="center"/>
        <w:rPr>
          <w:bCs/>
          <w:sz w:val="28"/>
          <w:szCs w:val="28"/>
        </w:rPr>
      </w:pPr>
    </w:p>
    <w:p w:rsidR="004456CD" w:rsidRDefault="004456CD" w:rsidP="000775B9">
      <w:pPr>
        <w:pStyle w:val="Default"/>
        <w:jc w:val="center"/>
        <w:rPr>
          <w:bCs/>
          <w:sz w:val="28"/>
          <w:szCs w:val="28"/>
        </w:rPr>
      </w:pPr>
    </w:p>
    <w:p w:rsidR="004456CD" w:rsidRDefault="004456CD" w:rsidP="000775B9">
      <w:pPr>
        <w:pStyle w:val="Default"/>
        <w:jc w:val="center"/>
        <w:rPr>
          <w:bCs/>
          <w:sz w:val="28"/>
          <w:szCs w:val="28"/>
        </w:rPr>
      </w:pPr>
    </w:p>
    <w:p w:rsidR="004456CD" w:rsidRDefault="004456CD" w:rsidP="000775B9">
      <w:pPr>
        <w:pStyle w:val="Default"/>
        <w:jc w:val="center"/>
        <w:rPr>
          <w:bCs/>
          <w:sz w:val="28"/>
          <w:szCs w:val="28"/>
        </w:rPr>
      </w:pPr>
    </w:p>
    <w:p w:rsidR="004456CD" w:rsidRDefault="004456CD" w:rsidP="000775B9">
      <w:pPr>
        <w:pStyle w:val="Default"/>
        <w:jc w:val="center"/>
        <w:rPr>
          <w:bCs/>
          <w:sz w:val="28"/>
          <w:szCs w:val="28"/>
        </w:rPr>
      </w:pPr>
    </w:p>
    <w:p w:rsidR="008D0F29" w:rsidRPr="00451033" w:rsidRDefault="008D0F29" w:rsidP="008D0F29">
      <w:pPr>
        <w:jc w:val="center"/>
        <w:rPr>
          <w:b/>
        </w:rPr>
      </w:pPr>
      <w:r w:rsidRPr="00451033">
        <w:rPr>
          <w:b/>
        </w:rPr>
        <w:t>СОДЕРЖАНИЕ</w:t>
      </w:r>
    </w:p>
    <w:p w:rsidR="008D0F29" w:rsidRDefault="008D0F29" w:rsidP="008D0F29">
      <w:pPr>
        <w:rPr>
          <w:b/>
          <w:i/>
        </w:rPr>
      </w:pPr>
    </w:p>
    <w:tbl>
      <w:tblPr>
        <w:tblW w:w="0" w:type="auto"/>
        <w:tblLook w:val="01E0" w:firstRow="1" w:lastRow="1" w:firstColumn="1" w:lastColumn="1" w:noHBand="0" w:noVBand="0"/>
      </w:tblPr>
      <w:tblGrid>
        <w:gridCol w:w="7668"/>
        <w:gridCol w:w="1903"/>
      </w:tblGrid>
      <w:tr w:rsidR="008D0F29" w:rsidRPr="005F3562" w:rsidTr="009A3234">
        <w:tc>
          <w:tcPr>
            <w:tcW w:w="7668" w:type="dxa"/>
          </w:tcPr>
          <w:p w:rsidR="008D0F29" w:rsidRPr="005F3562" w:rsidRDefault="008D0F29" w:rsidP="008D0F29">
            <w:pPr>
              <w:numPr>
                <w:ilvl w:val="0"/>
                <w:numId w:val="8"/>
              </w:numPr>
              <w:tabs>
                <w:tab w:val="num" w:pos="284"/>
              </w:tabs>
              <w:spacing w:after="200" w:line="276" w:lineRule="auto"/>
              <w:rPr>
                <w:b/>
              </w:rPr>
            </w:pPr>
            <w:r w:rsidRPr="005F3562">
              <w:rPr>
                <w:b/>
              </w:rPr>
              <w:t xml:space="preserve">ОБЩАЯ ХАРАКТЕРИСТИКА </w:t>
            </w:r>
            <w:r>
              <w:rPr>
                <w:b/>
              </w:rPr>
              <w:t>РАБОЧЕЙ</w:t>
            </w:r>
            <w:r w:rsidRPr="005F3562">
              <w:rPr>
                <w:b/>
              </w:rPr>
              <w:t xml:space="preserve"> ПРОГРАММЫ УЧЕБНОЙ ДИСЦИПЛИНЫ</w:t>
            </w:r>
          </w:p>
          <w:p w:rsidR="008D0F29" w:rsidRPr="005F3562" w:rsidRDefault="008D0F29" w:rsidP="009A3234">
            <w:pPr>
              <w:rPr>
                <w:b/>
              </w:rPr>
            </w:pPr>
          </w:p>
        </w:tc>
        <w:tc>
          <w:tcPr>
            <w:tcW w:w="1903" w:type="dxa"/>
          </w:tcPr>
          <w:p w:rsidR="008D0F29" w:rsidRPr="005F3562" w:rsidRDefault="008D0F29" w:rsidP="009A3234">
            <w:pPr>
              <w:rPr>
                <w:b/>
              </w:rPr>
            </w:pPr>
          </w:p>
        </w:tc>
      </w:tr>
      <w:tr w:rsidR="008D0F29" w:rsidRPr="005F3562" w:rsidTr="009A3234">
        <w:tc>
          <w:tcPr>
            <w:tcW w:w="7668" w:type="dxa"/>
          </w:tcPr>
          <w:p w:rsidR="008D0F29" w:rsidRPr="005F3562" w:rsidRDefault="008D0F29" w:rsidP="008D0F29">
            <w:pPr>
              <w:numPr>
                <w:ilvl w:val="0"/>
                <w:numId w:val="8"/>
              </w:numPr>
              <w:spacing w:after="200" w:line="276" w:lineRule="auto"/>
              <w:rPr>
                <w:b/>
              </w:rPr>
            </w:pPr>
            <w:r w:rsidRPr="005F3562">
              <w:rPr>
                <w:b/>
              </w:rPr>
              <w:t xml:space="preserve">СТРУКТУРА </w:t>
            </w:r>
            <w:r>
              <w:rPr>
                <w:b/>
              </w:rPr>
              <w:t>РАБОЧЕЙ</w:t>
            </w:r>
            <w:r w:rsidRPr="005F3562">
              <w:rPr>
                <w:b/>
              </w:rPr>
              <w:t xml:space="preserve"> УЧЕБНОЙ ДИСЦИПЛИНЫ</w:t>
            </w:r>
          </w:p>
          <w:p w:rsidR="008D0F29" w:rsidRPr="005F3562" w:rsidRDefault="008D0F29" w:rsidP="009A3234">
            <w:pPr>
              <w:rPr>
                <w:b/>
              </w:rPr>
            </w:pPr>
          </w:p>
        </w:tc>
        <w:tc>
          <w:tcPr>
            <w:tcW w:w="1903" w:type="dxa"/>
          </w:tcPr>
          <w:p w:rsidR="008D0F29" w:rsidRPr="005F3562" w:rsidRDefault="008D0F29" w:rsidP="009A3234">
            <w:pPr>
              <w:rPr>
                <w:b/>
              </w:rPr>
            </w:pPr>
          </w:p>
        </w:tc>
      </w:tr>
      <w:tr w:rsidR="008D0F29" w:rsidRPr="005F3562" w:rsidTr="009A3234">
        <w:trPr>
          <w:trHeight w:val="670"/>
        </w:trPr>
        <w:tc>
          <w:tcPr>
            <w:tcW w:w="7668" w:type="dxa"/>
            <w:hideMark/>
          </w:tcPr>
          <w:p w:rsidR="008D0F29" w:rsidRPr="005F3562" w:rsidRDefault="008D0F29" w:rsidP="008D0F29">
            <w:pPr>
              <w:numPr>
                <w:ilvl w:val="0"/>
                <w:numId w:val="8"/>
              </w:numPr>
              <w:spacing w:after="200" w:line="276" w:lineRule="auto"/>
              <w:rPr>
                <w:b/>
              </w:rPr>
            </w:pPr>
            <w:r w:rsidRPr="005F3562">
              <w:rPr>
                <w:b/>
              </w:rPr>
              <w:t xml:space="preserve">УСЛОВИЯ РЕАЛИЗАЦИИ ПРОГРАММЫ </w:t>
            </w:r>
          </w:p>
        </w:tc>
        <w:tc>
          <w:tcPr>
            <w:tcW w:w="1903" w:type="dxa"/>
          </w:tcPr>
          <w:p w:rsidR="008D0F29" w:rsidRPr="005F3562" w:rsidRDefault="008D0F29" w:rsidP="009A3234">
            <w:pPr>
              <w:rPr>
                <w:b/>
              </w:rPr>
            </w:pPr>
          </w:p>
        </w:tc>
      </w:tr>
      <w:tr w:rsidR="008D0F29" w:rsidRPr="005F3562" w:rsidTr="009A3234">
        <w:tc>
          <w:tcPr>
            <w:tcW w:w="7668" w:type="dxa"/>
          </w:tcPr>
          <w:p w:rsidR="008D0F29" w:rsidRPr="005F3562" w:rsidRDefault="008D0F29" w:rsidP="008D0F29">
            <w:pPr>
              <w:numPr>
                <w:ilvl w:val="0"/>
                <w:numId w:val="8"/>
              </w:numPr>
              <w:spacing w:after="200" w:line="276" w:lineRule="auto"/>
              <w:rPr>
                <w:b/>
              </w:rPr>
            </w:pPr>
            <w:r w:rsidRPr="005F3562">
              <w:rPr>
                <w:b/>
              </w:rPr>
              <w:t>КОНТРОЛЬ И ОЦЕНКА РЕЗУЛЬТАТОВ ОСВОЕНИЯ УЧЕБНОЙ ДИСЦИПЛИНЫ</w:t>
            </w:r>
          </w:p>
          <w:p w:rsidR="008D0F29" w:rsidRPr="005F3562" w:rsidRDefault="008D0F29" w:rsidP="009A3234">
            <w:pPr>
              <w:rPr>
                <w:b/>
              </w:rPr>
            </w:pPr>
          </w:p>
        </w:tc>
        <w:tc>
          <w:tcPr>
            <w:tcW w:w="1903" w:type="dxa"/>
          </w:tcPr>
          <w:p w:rsidR="008D0F29" w:rsidRPr="005F3562" w:rsidRDefault="008D0F29" w:rsidP="009A3234">
            <w:pPr>
              <w:rPr>
                <w:b/>
              </w:rPr>
            </w:pPr>
          </w:p>
        </w:tc>
      </w:tr>
    </w:tbl>
    <w:p w:rsidR="000775B9" w:rsidRDefault="000775B9" w:rsidP="000775B9">
      <w:pPr>
        <w:pStyle w:val="Default"/>
        <w:rPr>
          <w:sz w:val="28"/>
          <w:szCs w:val="28"/>
        </w:rPr>
      </w:pPr>
    </w:p>
    <w:p w:rsidR="000775B9" w:rsidRDefault="000775B9" w:rsidP="000775B9">
      <w:pPr>
        <w:pStyle w:val="Default"/>
        <w:rPr>
          <w:sz w:val="28"/>
          <w:szCs w:val="28"/>
        </w:rPr>
      </w:pPr>
    </w:p>
    <w:p w:rsidR="000775B9" w:rsidRDefault="000775B9" w:rsidP="000775B9">
      <w:pPr>
        <w:pStyle w:val="Default"/>
        <w:rPr>
          <w:sz w:val="28"/>
          <w:szCs w:val="28"/>
        </w:rPr>
      </w:pPr>
    </w:p>
    <w:p w:rsidR="000775B9" w:rsidRDefault="000775B9" w:rsidP="000775B9">
      <w:pPr>
        <w:pStyle w:val="Default"/>
        <w:rPr>
          <w:sz w:val="28"/>
          <w:szCs w:val="28"/>
        </w:rPr>
      </w:pPr>
    </w:p>
    <w:p w:rsidR="000775B9" w:rsidRDefault="000775B9" w:rsidP="000775B9">
      <w:pPr>
        <w:pStyle w:val="Default"/>
        <w:rPr>
          <w:sz w:val="28"/>
          <w:szCs w:val="28"/>
        </w:rPr>
      </w:pPr>
    </w:p>
    <w:p w:rsidR="000775B9" w:rsidRDefault="000775B9" w:rsidP="000775B9">
      <w:pPr>
        <w:pStyle w:val="Default"/>
        <w:rPr>
          <w:sz w:val="28"/>
          <w:szCs w:val="28"/>
        </w:rPr>
      </w:pPr>
    </w:p>
    <w:p w:rsidR="000775B9" w:rsidRDefault="000775B9" w:rsidP="000775B9">
      <w:pPr>
        <w:pStyle w:val="Default"/>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775B9" w:rsidRDefault="000775B9"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B0ACD" w:rsidRDefault="00CB0ACD"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17A4C" w:rsidRDefault="00B17A4C"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17A4C" w:rsidRDefault="00B17A4C"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F29" w:rsidRDefault="008D0F29"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F29" w:rsidRDefault="008D0F29"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F29" w:rsidRDefault="008D0F29"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F29" w:rsidRPr="00F46269" w:rsidRDefault="008D0F29"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775B9" w:rsidRPr="00F46269" w:rsidRDefault="000775B9" w:rsidP="000775B9">
      <w:pPr>
        <w:pStyle w:val="a7"/>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F46269">
        <w:rPr>
          <w:rFonts w:ascii="Times New Roman" w:hAnsi="Times New Roman"/>
          <w:b/>
          <w:caps/>
          <w:sz w:val="24"/>
          <w:szCs w:val="24"/>
        </w:rPr>
        <w:t>пАСПОРТ ПРОГРАММы УЧЕБНОЙ ДИСЦИПЛИНЫ</w:t>
      </w:r>
    </w:p>
    <w:p w:rsidR="000775B9" w:rsidRDefault="004A1D05" w:rsidP="00F91254">
      <w:pPr>
        <w:pStyle w:val="Default"/>
        <w:rPr>
          <w:rFonts w:eastAsiaTheme="minorHAnsi"/>
          <w:b/>
          <w:caps/>
          <w:color w:val="auto"/>
        </w:rPr>
      </w:pPr>
      <w:r w:rsidRPr="004A1D05">
        <w:rPr>
          <w:rFonts w:eastAsiaTheme="minorHAnsi"/>
          <w:b/>
          <w:caps/>
          <w:color w:val="auto"/>
        </w:rPr>
        <w:t>Информационные технологии в профессиональной деятельности</w:t>
      </w:r>
    </w:p>
    <w:p w:rsidR="004A1D05" w:rsidRPr="00F91254" w:rsidRDefault="004A1D05" w:rsidP="00F91254">
      <w:pPr>
        <w:pStyle w:val="Default"/>
        <w:rPr>
          <w:b/>
          <w:bCs/>
        </w:rPr>
      </w:pPr>
    </w:p>
    <w:p w:rsidR="000775B9" w:rsidRPr="00F91254" w:rsidRDefault="000775B9" w:rsidP="00F91254">
      <w:pPr>
        <w:pStyle w:val="Default"/>
      </w:pPr>
      <w:r w:rsidRPr="00F91254">
        <w:rPr>
          <w:b/>
          <w:bCs/>
        </w:rPr>
        <w:t xml:space="preserve">1.1 </w:t>
      </w:r>
      <w:r w:rsidR="00F91254" w:rsidRPr="00F91254">
        <w:rPr>
          <w:b/>
        </w:rPr>
        <w:t>Место учебной дисциплины в структуре основной профессион</w:t>
      </w:r>
      <w:r w:rsidR="00F91254">
        <w:rPr>
          <w:b/>
        </w:rPr>
        <w:t>альной образовательной программ</w:t>
      </w:r>
      <w:r w:rsidR="00F91254" w:rsidRPr="00F91254">
        <w:rPr>
          <w:b/>
        </w:rPr>
        <w:t>:</w:t>
      </w:r>
    </w:p>
    <w:p w:rsidR="00F91254" w:rsidRPr="00F91254" w:rsidRDefault="000775B9" w:rsidP="00F91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84"/>
        <w:jc w:val="both"/>
      </w:pPr>
      <w:r w:rsidRPr="00F91254">
        <w:t xml:space="preserve">Рабочая программа учебной дисциплины является частью основной профессиональной образовательной программы в соответствии с </w:t>
      </w:r>
      <w:r w:rsidR="00AF3C8B" w:rsidRPr="00F91254">
        <w:t xml:space="preserve">ФГОС СПО </w:t>
      </w:r>
      <w:r w:rsidRPr="00F91254">
        <w:t>по профессии 18.01.33 Лаборант по контролю качества сырья, реактивов, промежуточных продуктов, готовой продукции, отхо</w:t>
      </w:r>
      <w:r w:rsidR="00AF3C8B" w:rsidRPr="00F91254">
        <w:t>дов производства (по отраслям)</w:t>
      </w:r>
      <w:r w:rsidR="009B26F7" w:rsidRPr="00F91254">
        <w:t xml:space="preserve">. </w:t>
      </w:r>
      <w:r w:rsidR="00F91254" w:rsidRPr="00F91254">
        <w:t>Учебная дисциплина входит в профессиональный цикл основной профессиональной образовательной программы.</w:t>
      </w:r>
      <w:r w:rsidR="004A1D05">
        <w:t xml:space="preserve"> Введена в учебный план за счет часов вариативной части.</w:t>
      </w:r>
    </w:p>
    <w:p w:rsidR="000775B9" w:rsidRPr="00F91254" w:rsidRDefault="000775B9" w:rsidP="00F91254">
      <w:pPr>
        <w:ind w:firstLine="720"/>
        <w:jc w:val="both"/>
      </w:pPr>
    </w:p>
    <w:p w:rsidR="000775B9" w:rsidRPr="00F91254" w:rsidRDefault="000775B9" w:rsidP="00F9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91254">
        <w:rPr>
          <w:b/>
        </w:rPr>
        <w:t xml:space="preserve">1.2. </w:t>
      </w:r>
      <w:r w:rsidR="00F91254" w:rsidRPr="00F91254">
        <w:rPr>
          <w:b/>
        </w:rPr>
        <w:t>Планируемые результаты освоения учебной дисциплины:</w:t>
      </w:r>
    </w:p>
    <w:p w:rsidR="001F17F8" w:rsidRPr="00CB0ACD" w:rsidRDefault="001F17F8" w:rsidP="00077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277"/>
        <w:gridCol w:w="4395"/>
      </w:tblGrid>
      <w:tr w:rsidR="001F17F8" w:rsidRPr="00F91254" w:rsidTr="004A1D05">
        <w:trPr>
          <w:trHeight w:val="649"/>
        </w:trPr>
        <w:tc>
          <w:tcPr>
            <w:tcW w:w="1422" w:type="dxa"/>
            <w:vAlign w:val="center"/>
            <w:hideMark/>
          </w:tcPr>
          <w:p w:rsidR="001F17F8" w:rsidRPr="00F91254" w:rsidRDefault="001F17F8" w:rsidP="009A3234">
            <w:pPr>
              <w:jc w:val="center"/>
              <w:rPr>
                <w:b/>
              </w:rPr>
            </w:pPr>
            <w:r w:rsidRPr="00F91254">
              <w:rPr>
                <w:b/>
              </w:rPr>
              <w:t>Код ПК, ОК</w:t>
            </w:r>
          </w:p>
        </w:tc>
        <w:tc>
          <w:tcPr>
            <w:tcW w:w="4277" w:type="dxa"/>
            <w:vAlign w:val="center"/>
            <w:hideMark/>
          </w:tcPr>
          <w:p w:rsidR="001F17F8" w:rsidRPr="00F91254" w:rsidRDefault="001F17F8" w:rsidP="009A3234">
            <w:pPr>
              <w:jc w:val="center"/>
              <w:rPr>
                <w:b/>
              </w:rPr>
            </w:pPr>
            <w:r w:rsidRPr="00F91254">
              <w:rPr>
                <w:b/>
              </w:rPr>
              <w:t>Умения</w:t>
            </w:r>
          </w:p>
        </w:tc>
        <w:tc>
          <w:tcPr>
            <w:tcW w:w="4395" w:type="dxa"/>
            <w:vAlign w:val="center"/>
            <w:hideMark/>
          </w:tcPr>
          <w:p w:rsidR="001F17F8" w:rsidRPr="00F91254" w:rsidRDefault="001F17F8" w:rsidP="009A3234">
            <w:pPr>
              <w:jc w:val="center"/>
              <w:rPr>
                <w:b/>
              </w:rPr>
            </w:pPr>
            <w:r w:rsidRPr="00F91254">
              <w:rPr>
                <w:b/>
              </w:rPr>
              <w:t>Знания</w:t>
            </w:r>
          </w:p>
        </w:tc>
      </w:tr>
      <w:tr w:rsidR="001F17F8" w:rsidRPr="00F91254" w:rsidTr="004A1D05">
        <w:trPr>
          <w:trHeight w:val="212"/>
        </w:trPr>
        <w:tc>
          <w:tcPr>
            <w:tcW w:w="1422" w:type="dxa"/>
          </w:tcPr>
          <w:p w:rsidR="001F17F8" w:rsidRPr="00B17A4C" w:rsidRDefault="001F17F8" w:rsidP="009A3234">
            <w:pPr>
              <w:jc w:val="center"/>
              <w:rPr>
                <w:iCs/>
              </w:rPr>
            </w:pPr>
            <w:r w:rsidRPr="00B17A4C">
              <w:rPr>
                <w:iCs/>
              </w:rPr>
              <w:t>ОК 0</w:t>
            </w:r>
            <w:r w:rsidR="00F91254" w:rsidRPr="00B17A4C">
              <w:rPr>
                <w:iCs/>
              </w:rPr>
              <w:t>1-</w:t>
            </w:r>
            <w:r w:rsidRPr="00B17A4C">
              <w:rPr>
                <w:iCs/>
              </w:rPr>
              <w:t xml:space="preserve"> ОК </w:t>
            </w:r>
            <w:r w:rsidR="00F91254" w:rsidRPr="00B17A4C">
              <w:rPr>
                <w:iCs/>
              </w:rPr>
              <w:t>10</w:t>
            </w:r>
          </w:p>
          <w:p w:rsidR="00F91254" w:rsidRPr="00B17A4C" w:rsidRDefault="001F17F8" w:rsidP="00F9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17A4C">
              <w:rPr>
                <w:iCs/>
              </w:rPr>
              <w:t xml:space="preserve">ПК </w:t>
            </w:r>
            <w:r w:rsidR="00F91254" w:rsidRPr="00B17A4C">
              <w:rPr>
                <w:iCs/>
              </w:rPr>
              <w:t>1</w:t>
            </w:r>
            <w:r w:rsidRPr="00B17A4C">
              <w:rPr>
                <w:iCs/>
              </w:rPr>
              <w:t>.1</w:t>
            </w:r>
            <w:r w:rsidR="00F91254" w:rsidRPr="00B17A4C">
              <w:rPr>
                <w:iCs/>
              </w:rPr>
              <w:t>-</w:t>
            </w:r>
            <w:r w:rsidRPr="00B17A4C">
              <w:rPr>
                <w:iCs/>
              </w:rPr>
              <w:t xml:space="preserve"> ПК </w:t>
            </w:r>
            <w:r w:rsidR="00F91254" w:rsidRPr="00B17A4C">
              <w:rPr>
                <w:iCs/>
              </w:rPr>
              <w:t>1</w:t>
            </w:r>
            <w:r w:rsidRPr="00B17A4C">
              <w:rPr>
                <w:iCs/>
              </w:rPr>
              <w:t xml:space="preserve">.3, </w:t>
            </w:r>
          </w:p>
          <w:p w:rsidR="001F17F8" w:rsidRPr="00F91254" w:rsidRDefault="001F17F8" w:rsidP="00F9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A4C">
              <w:rPr>
                <w:iCs/>
              </w:rPr>
              <w:t>ПК 4.1-4.3</w:t>
            </w:r>
          </w:p>
        </w:tc>
        <w:tc>
          <w:tcPr>
            <w:tcW w:w="4277" w:type="dxa"/>
          </w:tcPr>
          <w:p w:rsidR="008E592A" w:rsidRDefault="004A1D05" w:rsidP="004A1D05">
            <w:pPr>
              <w:jc w:val="both"/>
            </w:pPr>
            <w:r>
              <w:t xml:space="preserve">- анализировать химические процессы и производство как объект автоматизации и управления; </w:t>
            </w:r>
          </w:p>
          <w:p w:rsidR="008E592A" w:rsidRDefault="008E592A" w:rsidP="004A1D05">
            <w:pPr>
              <w:jc w:val="both"/>
            </w:pPr>
            <w:r>
              <w:t xml:space="preserve">- </w:t>
            </w:r>
            <w:r w:rsidR="004A1D05">
              <w:t xml:space="preserve">выбирать структуру автоматизированных технологических комплексов, информационных и вычислительных сетей; </w:t>
            </w:r>
          </w:p>
          <w:p w:rsidR="001F17F8" w:rsidRPr="00F91254" w:rsidRDefault="008E592A" w:rsidP="008E592A">
            <w:pPr>
              <w:jc w:val="both"/>
              <w:rPr>
                <w:b/>
              </w:rPr>
            </w:pPr>
            <w:r>
              <w:t>- использование</w:t>
            </w:r>
            <w:r w:rsidR="004A1D05">
              <w:t xml:space="preserve"> программн</w:t>
            </w:r>
            <w:r>
              <w:t>ых</w:t>
            </w:r>
            <w:r w:rsidR="004A1D05">
              <w:t xml:space="preserve"> продукт</w:t>
            </w:r>
            <w:r>
              <w:t>ов</w:t>
            </w:r>
            <w:r w:rsidR="00B17A4C">
              <w:t xml:space="preserve"> </w:t>
            </w:r>
            <w:r>
              <w:t xml:space="preserve">и </w:t>
            </w:r>
            <w:r w:rsidR="004A1D05">
              <w:t>пакетов прикладных программ;</w:t>
            </w:r>
          </w:p>
        </w:tc>
        <w:tc>
          <w:tcPr>
            <w:tcW w:w="4395" w:type="dxa"/>
          </w:tcPr>
          <w:p w:rsidR="008E592A" w:rsidRDefault="004A1D05" w:rsidP="008E592A">
            <w:pPr>
              <w:ind w:left="40"/>
              <w:jc w:val="both"/>
            </w:pPr>
            <w:r>
              <w:t xml:space="preserve">- методы автоматизированного сбора, передачи, обработки и накопления информации о параметрах технологических процессов; </w:t>
            </w:r>
          </w:p>
          <w:p w:rsidR="008E592A" w:rsidRDefault="008E592A" w:rsidP="008E592A">
            <w:pPr>
              <w:ind w:left="40"/>
              <w:jc w:val="both"/>
            </w:pPr>
            <w:r>
              <w:t xml:space="preserve">- </w:t>
            </w:r>
            <w:r w:rsidR="004A1D05">
              <w:t xml:space="preserve">методы проектирования реляционных баз данных; </w:t>
            </w:r>
          </w:p>
          <w:p w:rsidR="001F17F8" w:rsidRPr="00F91254" w:rsidRDefault="008E592A" w:rsidP="008E592A">
            <w:pPr>
              <w:ind w:left="40"/>
              <w:jc w:val="both"/>
              <w:rPr>
                <w:b/>
              </w:rPr>
            </w:pPr>
            <w:r>
              <w:t xml:space="preserve">- </w:t>
            </w:r>
            <w:r w:rsidR="004A1D05">
              <w:t xml:space="preserve">способы применения вычислительной техники для выбора, расчета, компоновки и графического изображения </w:t>
            </w:r>
            <w:r>
              <w:t>процессов</w:t>
            </w:r>
            <w:r w:rsidR="004A1D05">
              <w:t>.</w:t>
            </w:r>
          </w:p>
        </w:tc>
      </w:tr>
    </w:tbl>
    <w:p w:rsidR="00955340" w:rsidRDefault="00955340" w:rsidP="009B26F7">
      <w:pPr>
        <w:pStyle w:val="a9"/>
        <w:shd w:val="clear" w:color="auto" w:fill="FFFFFF"/>
        <w:spacing w:before="0" w:beforeAutospacing="0" w:after="0" w:afterAutospacing="0" w:line="328" w:lineRule="atLeast"/>
        <w:jc w:val="both"/>
        <w:rPr>
          <w:color w:val="000000"/>
          <w:sz w:val="28"/>
          <w:szCs w:val="28"/>
        </w:rPr>
      </w:pPr>
    </w:p>
    <w:p w:rsidR="00F91254" w:rsidRPr="00FC33F2" w:rsidRDefault="00F91254" w:rsidP="00F91254">
      <w:pPr>
        <w:pStyle w:val="a7"/>
        <w:numPr>
          <w:ilvl w:val="1"/>
          <w:numId w:val="9"/>
        </w:numPr>
        <w:shd w:val="clear" w:color="auto" w:fill="FFFFFF"/>
        <w:spacing w:after="0"/>
        <w:jc w:val="both"/>
        <w:rPr>
          <w:rFonts w:ascii="Times New Roman" w:hAnsi="Times New Roman"/>
          <w:b/>
          <w:sz w:val="24"/>
          <w:szCs w:val="24"/>
        </w:rPr>
      </w:pPr>
      <w:r w:rsidRPr="00FC33F2">
        <w:rPr>
          <w:rFonts w:ascii="Times New Roman" w:hAnsi="Times New Roman"/>
          <w:b/>
          <w:sz w:val="24"/>
          <w:szCs w:val="24"/>
        </w:rPr>
        <w:t>Личностные результаты освоения образовательной программы</w:t>
      </w:r>
    </w:p>
    <w:p w:rsidR="00F91254" w:rsidRPr="00FC33F2" w:rsidRDefault="00F91254" w:rsidP="00F91254">
      <w:pPr>
        <w:pStyle w:val="a7"/>
        <w:shd w:val="clear" w:color="auto" w:fill="FFFFFF"/>
        <w:spacing w:after="0"/>
        <w:ind w:left="1068"/>
        <w:jc w:val="both"/>
        <w:rPr>
          <w:rFonts w:ascii="Times New Roman" w:hAnsi="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2155"/>
      </w:tblGrid>
      <w:tr w:rsidR="00F91254" w:rsidRPr="00143ACF" w:rsidTr="00B17A4C">
        <w:tc>
          <w:tcPr>
            <w:tcW w:w="7905" w:type="dxa"/>
            <w:vAlign w:val="center"/>
          </w:tcPr>
          <w:p w:rsidR="00F91254" w:rsidRPr="00143ACF" w:rsidRDefault="00F91254" w:rsidP="009A3234">
            <w:pPr>
              <w:ind w:firstLine="33"/>
              <w:jc w:val="center"/>
              <w:rPr>
                <w:b/>
                <w:bCs/>
              </w:rPr>
            </w:pPr>
            <w:bookmarkStart w:id="1" w:name="_Hlk73632186"/>
            <w:r w:rsidRPr="00143ACF">
              <w:rPr>
                <w:b/>
                <w:bCs/>
              </w:rPr>
              <w:t>Личностные результаты</w:t>
            </w:r>
            <w:r w:rsidR="00B17A4C">
              <w:rPr>
                <w:b/>
                <w:bCs/>
              </w:rPr>
              <w:t xml:space="preserve"> </w:t>
            </w:r>
            <w:r w:rsidRPr="00143ACF">
              <w:rPr>
                <w:b/>
                <w:bCs/>
              </w:rPr>
              <w:t>реализации программы воспитания</w:t>
            </w:r>
          </w:p>
          <w:p w:rsidR="00F91254" w:rsidRPr="00143ACF" w:rsidRDefault="00F91254" w:rsidP="009A3234">
            <w:pPr>
              <w:ind w:firstLine="33"/>
              <w:jc w:val="center"/>
              <w:rPr>
                <w:b/>
                <w:bCs/>
              </w:rPr>
            </w:pPr>
            <w:r w:rsidRPr="00143ACF">
              <w:rPr>
                <w:i/>
                <w:iCs/>
              </w:rPr>
              <w:t>(дескрипторы)</w:t>
            </w:r>
          </w:p>
        </w:tc>
        <w:tc>
          <w:tcPr>
            <w:tcW w:w="2155" w:type="dxa"/>
            <w:vAlign w:val="center"/>
          </w:tcPr>
          <w:p w:rsidR="00F91254" w:rsidRPr="00143ACF" w:rsidRDefault="00F91254" w:rsidP="009A3234">
            <w:pPr>
              <w:ind w:firstLine="33"/>
              <w:jc w:val="center"/>
              <w:rPr>
                <w:b/>
                <w:bCs/>
              </w:rPr>
            </w:pPr>
            <w:r w:rsidRPr="00143ACF">
              <w:rPr>
                <w:b/>
                <w:bCs/>
              </w:rPr>
              <w:t>Код личностных результатов реализации программы воспитания</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spacing w:before="120"/>
              <w:jc w:val="both"/>
              <w:rPr>
                <w:b/>
                <w:bCs/>
                <w:i/>
                <w:iCs/>
              </w:rPr>
            </w:pPr>
            <w:r w:rsidRPr="00143ACF">
              <w:t>Осознающий себя гражданином и защитником великой страны</w:t>
            </w:r>
          </w:p>
        </w:tc>
        <w:tc>
          <w:tcPr>
            <w:tcW w:w="2155" w:type="dxa"/>
            <w:vAlign w:val="center"/>
          </w:tcPr>
          <w:p w:rsidR="00F91254" w:rsidRPr="00143ACF" w:rsidRDefault="00F91254" w:rsidP="009A3234">
            <w:pPr>
              <w:ind w:firstLine="33"/>
              <w:jc w:val="center"/>
              <w:rPr>
                <w:b/>
                <w:bCs/>
              </w:rPr>
            </w:pPr>
            <w:r w:rsidRPr="00143ACF">
              <w:rPr>
                <w:b/>
                <w:bCs/>
              </w:rPr>
              <w:t>ЛР 1</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55" w:type="dxa"/>
            <w:vAlign w:val="center"/>
          </w:tcPr>
          <w:p w:rsidR="00F91254" w:rsidRPr="00143ACF" w:rsidRDefault="00F91254" w:rsidP="009A3234">
            <w:pPr>
              <w:ind w:firstLine="33"/>
              <w:jc w:val="center"/>
              <w:rPr>
                <w:b/>
                <w:bCs/>
              </w:rPr>
            </w:pPr>
            <w:r w:rsidRPr="00143ACF">
              <w:rPr>
                <w:b/>
                <w:bCs/>
              </w:rPr>
              <w:t>ЛР 2</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Соблюдающий нормы правопорядка, следующий идеалам гражданского общества, обеспечения безопасности, прав и свобод граждан России. Ло</w:t>
            </w:r>
            <w:r w:rsidRPr="00143ACF">
              <w:lastRenderedPageBreak/>
              <w:t>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55" w:type="dxa"/>
            <w:vAlign w:val="center"/>
          </w:tcPr>
          <w:p w:rsidR="00F91254" w:rsidRPr="00143ACF" w:rsidRDefault="00F91254" w:rsidP="009A3234">
            <w:pPr>
              <w:ind w:firstLine="33"/>
              <w:jc w:val="center"/>
              <w:rPr>
                <w:b/>
                <w:bCs/>
              </w:rPr>
            </w:pPr>
            <w:r w:rsidRPr="00143ACF">
              <w:rPr>
                <w:b/>
                <w:bCs/>
              </w:rPr>
              <w:lastRenderedPageBreak/>
              <w:t>ЛР 3</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55" w:type="dxa"/>
            <w:vAlign w:val="center"/>
          </w:tcPr>
          <w:p w:rsidR="00F91254" w:rsidRPr="00143ACF" w:rsidRDefault="00F91254" w:rsidP="009A3234">
            <w:pPr>
              <w:ind w:firstLine="33"/>
              <w:jc w:val="center"/>
              <w:rPr>
                <w:b/>
                <w:bCs/>
              </w:rPr>
            </w:pPr>
            <w:r w:rsidRPr="00143ACF">
              <w:rPr>
                <w:b/>
                <w:bCs/>
              </w:rPr>
              <w:t>ЛР 4</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55" w:type="dxa"/>
            <w:vAlign w:val="center"/>
          </w:tcPr>
          <w:p w:rsidR="00F91254" w:rsidRPr="00143ACF" w:rsidRDefault="00F91254" w:rsidP="009A3234">
            <w:pPr>
              <w:ind w:firstLine="33"/>
              <w:jc w:val="center"/>
              <w:rPr>
                <w:b/>
                <w:bCs/>
              </w:rPr>
            </w:pPr>
            <w:r w:rsidRPr="00143ACF">
              <w:rPr>
                <w:b/>
                <w:bCs/>
              </w:rPr>
              <w:t>ЛР 5</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Проявляющий уважение к людям старшего поколения и готовность к участию в социальной поддержке и волонтерских движениях</w:t>
            </w:r>
          </w:p>
        </w:tc>
        <w:tc>
          <w:tcPr>
            <w:tcW w:w="2155" w:type="dxa"/>
            <w:vAlign w:val="center"/>
          </w:tcPr>
          <w:p w:rsidR="00F91254" w:rsidRPr="00143ACF" w:rsidRDefault="00F91254" w:rsidP="009A3234">
            <w:pPr>
              <w:ind w:firstLine="33"/>
              <w:jc w:val="center"/>
              <w:rPr>
                <w:b/>
                <w:bCs/>
              </w:rPr>
            </w:pPr>
            <w:r w:rsidRPr="00143ACF">
              <w:rPr>
                <w:b/>
                <w:bCs/>
              </w:rPr>
              <w:t>ЛР 6</w:t>
            </w:r>
          </w:p>
        </w:tc>
      </w:tr>
      <w:tr w:rsidR="00F91254" w:rsidRPr="00143ACF" w:rsidTr="00B17A4C">
        <w:trPr>
          <w:trHeight w:val="268"/>
        </w:trPr>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55" w:type="dxa"/>
            <w:vAlign w:val="center"/>
          </w:tcPr>
          <w:p w:rsidR="00F91254" w:rsidRPr="00143ACF" w:rsidRDefault="00F91254" w:rsidP="009A3234">
            <w:pPr>
              <w:ind w:firstLine="33"/>
              <w:jc w:val="center"/>
              <w:rPr>
                <w:b/>
                <w:bCs/>
              </w:rPr>
            </w:pPr>
            <w:r w:rsidRPr="00143ACF">
              <w:rPr>
                <w:b/>
                <w:bCs/>
              </w:rPr>
              <w:t>ЛР 7</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55" w:type="dxa"/>
            <w:vAlign w:val="center"/>
          </w:tcPr>
          <w:p w:rsidR="00F91254" w:rsidRPr="00143ACF" w:rsidRDefault="00F91254" w:rsidP="009A3234">
            <w:pPr>
              <w:ind w:firstLine="33"/>
              <w:jc w:val="center"/>
              <w:rPr>
                <w:b/>
                <w:bCs/>
              </w:rPr>
            </w:pPr>
            <w:r w:rsidRPr="00143ACF">
              <w:rPr>
                <w:b/>
                <w:bCs/>
              </w:rPr>
              <w:t>ЛР 8</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ind w:firstLine="33"/>
              <w:jc w:val="both"/>
              <w:rPr>
                <w:b/>
                <w:bCs/>
              </w:rPr>
            </w:pPr>
            <w:r w:rsidRPr="00143ACF">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55" w:type="dxa"/>
            <w:vAlign w:val="center"/>
          </w:tcPr>
          <w:p w:rsidR="00F91254" w:rsidRPr="00143ACF" w:rsidRDefault="00F91254" w:rsidP="009A3234">
            <w:pPr>
              <w:ind w:firstLine="33"/>
              <w:jc w:val="center"/>
              <w:rPr>
                <w:b/>
                <w:bCs/>
              </w:rPr>
            </w:pPr>
            <w:r w:rsidRPr="00143ACF">
              <w:rPr>
                <w:b/>
                <w:bCs/>
              </w:rPr>
              <w:t>ЛР 9</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jc w:val="both"/>
              <w:rPr>
                <w:b/>
                <w:bCs/>
              </w:rPr>
            </w:pPr>
            <w:r w:rsidRPr="00143ACF">
              <w:t>Заботящийся о защите окружающей среды, собственной и чужой безопасности, в том числе цифровой</w:t>
            </w:r>
          </w:p>
        </w:tc>
        <w:tc>
          <w:tcPr>
            <w:tcW w:w="2155" w:type="dxa"/>
            <w:vAlign w:val="center"/>
          </w:tcPr>
          <w:p w:rsidR="00F91254" w:rsidRPr="00143ACF" w:rsidRDefault="00F91254" w:rsidP="009A3234">
            <w:pPr>
              <w:ind w:firstLine="33"/>
              <w:jc w:val="center"/>
              <w:rPr>
                <w:b/>
                <w:bCs/>
              </w:rPr>
            </w:pPr>
            <w:r w:rsidRPr="00143ACF">
              <w:rPr>
                <w:b/>
                <w:bCs/>
              </w:rPr>
              <w:t>ЛР 10</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jc w:val="both"/>
              <w:rPr>
                <w:b/>
                <w:bCs/>
              </w:rPr>
            </w:pPr>
            <w:r w:rsidRPr="00143ACF">
              <w:t>Проявляющий уважение к эстетическим ценностям, обладающий основами эстетической культуры</w:t>
            </w:r>
          </w:p>
        </w:tc>
        <w:tc>
          <w:tcPr>
            <w:tcW w:w="2155" w:type="dxa"/>
            <w:vAlign w:val="center"/>
          </w:tcPr>
          <w:p w:rsidR="00F91254" w:rsidRPr="00143ACF" w:rsidRDefault="00F91254" w:rsidP="009A3234">
            <w:pPr>
              <w:ind w:firstLine="33"/>
              <w:jc w:val="center"/>
              <w:rPr>
                <w:b/>
                <w:bCs/>
              </w:rPr>
            </w:pPr>
            <w:r w:rsidRPr="00143ACF">
              <w:rPr>
                <w:b/>
                <w:bCs/>
              </w:rPr>
              <w:t>ЛР 11</w:t>
            </w:r>
          </w:p>
        </w:tc>
      </w:tr>
      <w:tr w:rsidR="00F91254" w:rsidRPr="00143ACF" w:rsidTr="00B17A4C">
        <w:tc>
          <w:tcPr>
            <w:tcW w:w="7905" w:type="dxa"/>
            <w:tcBorders>
              <w:top w:val="single" w:sz="8" w:space="0" w:color="000000"/>
              <w:left w:val="single" w:sz="8" w:space="0" w:color="000000"/>
              <w:bottom w:val="single" w:sz="8" w:space="0" w:color="000000"/>
              <w:right w:val="single" w:sz="8" w:space="0" w:color="000000"/>
            </w:tcBorders>
            <w:shd w:val="clear" w:color="auto" w:fill="auto"/>
          </w:tcPr>
          <w:p w:rsidR="00F91254" w:rsidRPr="00143ACF" w:rsidRDefault="00F91254" w:rsidP="009A3234">
            <w:pPr>
              <w:jc w:val="both"/>
              <w:rPr>
                <w:b/>
                <w:bCs/>
              </w:rPr>
            </w:pPr>
            <w:r w:rsidRPr="00143ACF">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55" w:type="dxa"/>
            <w:vAlign w:val="center"/>
          </w:tcPr>
          <w:p w:rsidR="00F91254" w:rsidRPr="00143ACF" w:rsidRDefault="00F91254" w:rsidP="009A3234">
            <w:pPr>
              <w:ind w:firstLine="33"/>
              <w:jc w:val="center"/>
              <w:rPr>
                <w:b/>
                <w:bCs/>
              </w:rPr>
            </w:pPr>
            <w:r w:rsidRPr="00143ACF">
              <w:rPr>
                <w:b/>
                <w:bCs/>
              </w:rPr>
              <w:t>ЛР 12</w:t>
            </w:r>
          </w:p>
        </w:tc>
      </w:tr>
      <w:tr w:rsidR="00F91254" w:rsidRPr="00143ACF" w:rsidTr="00F91254">
        <w:tc>
          <w:tcPr>
            <w:tcW w:w="10060" w:type="dxa"/>
            <w:gridSpan w:val="2"/>
            <w:vAlign w:val="center"/>
          </w:tcPr>
          <w:p w:rsidR="00F91254" w:rsidRPr="00143ACF" w:rsidRDefault="00F91254" w:rsidP="009A3234">
            <w:pPr>
              <w:ind w:firstLine="33"/>
              <w:jc w:val="center"/>
              <w:rPr>
                <w:b/>
                <w:bCs/>
              </w:rPr>
            </w:pPr>
            <w:r w:rsidRPr="00143ACF">
              <w:rPr>
                <w:b/>
                <w:bCs/>
              </w:rPr>
              <w:t>Личностные результаты реализации программы воспитания, определенные отраслевыми требованиями к деловым качествам личности</w:t>
            </w:r>
          </w:p>
        </w:tc>
      </w:tr>
      <w:tr w:rsidR="00F91254" w:rsidRPr="00143ACF" w:rsidTr="00B17A4C">
        <w:tc>
          <w:tcPr>
            <w:tcW w:w="7905" w:type="dxa"/>
          </w:tcPr>
          <w:p w:rsidR="00F91254" w:rsidRPr="00143ACF" w:rsidRDefault="00F91254" w:rsidP="009A3234">
            <w:pPr>
              <w:jc w:val="both"/>
              <w:rPr>
                <w:b/>
                <w:bCs/>
              </w:rPr>
            </w:pPr>
            <w:r w:rsidRPr="00143AC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55" w:type="dxa"/>
            <w:vAlign w:val="center"/>
          </w:tcPr>
          <w:p w:rsidR="00F91254" w:rsidRPr="00143ACF" w:rsidRDefault="00F91254" w:rsidP="009A3234">
            <w:pPr>
              <w:ind w:firstLine="33"/>
              <w:jc w:val="center"/>
              <w:rPr>
                <w:b/>
                <w:bCs/>
              </w:rPr>
            </w:pPr>
            <w:r w:rsidRPr="00143ACF">
              <w:rPr>
                <w:b/>
                <w:bCs/>
              </w:rPr>
              <w:t>ЛР 13</w:t>
            </w:r>
          </w:p>
        </w:tc>
      </w:tr>
      <w:tr w:rsidR="00F91254" w:rsidRPr="00143ACF" w:rsidTr="00B17A4C">
        <w:tc>
          <w:tcPr>
            <w:tcW w:w="7905" w:type="dxa"/>
          </w:tcPr>
          <w:p w:rsidR="00F91254" w:rsidRPr="00143ACF" w:rsidRDefault="00F91254" w:rsidP="009A3234">
            <w:pPr>
              <w:jc w:val="both"/>
              <w:rPr>
                <w:b/>
                <w:bCs/>
              </w:rPr>
            </w:pPr>
            <w:r w:rsidRPr="00143ACF">
              <w:t>Проявляющий сознательное отношение к непрерывному образованию как условию успешной профессиональной и общественной деятельности</w:t>
            </w:r>
          </w:p>
        </w:tc>
        <w:tc>
          <w:tcPr>
            <w:tcW w:w="2155" w:type="dxa"/>
            <w:vAlign w:val="center"/>
          </w:tcPr>
          <w:p w:rsidR="00F91254" w:rsidRPr="00143ACF" w:rsidRDefault="00F91254" w:rsidP="009A3234">
            <w:pPr>
              <w:ind w:firstLine="33"/>
              <w:jc w:val="center"/>
              <w:rPr>
                <w:b/>
                <w:bCs/>
              </w:rPr>
            </w:pPr>
            <w:r w:rsidRPr="00143ACF">
              <w:rPr>
                <w:b/>
                <w:bCs/>
              </w:rPr>
              <w:t>ЛР 14</w:t>
            </w:r>
          </w:p>
        </w:tc>
      </w:tr>
      <w:tr w:rsidR="00F91254" w:rsidRPr="00143ACF" w:rsidTr="00B17A4C">
        <w:tc>
          <w:tcPr>
            <w:tcW w:w="7905" w:type="dxa"/>
          </w:tcPr>
          <w:p w:rsidR="00F91254" w:rsidRPr="00143ACF" w:rsidRDefault="00F91254" w:rsidP="009A3234">
            <w:pPr>
              <w:jc w:val="both"/>
              <w:rPr>
                <w:b/>
                <w:bCs/>
              </w:rPr>
            </w:pPr>
            <w:r w:rsidRPr="00143ACF">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55" w:type="dxa"/>
            <w:vAlign w:val="center"/>
          </w:tcPr>
          <w:p w:rsidR="00F91254" w:rsidRPr="00143ACF" w:rsidRDefault="00F91254" w:rsidP="009A3234">
            <w:pPr>
              <w:jc w:val="center"/>
              <w:rPr>
                <w:b/>
                <w:bCs/>
              </w:rPr>
            </w:pPr>
            <w:r w:rsidRPr="00143ACF">
              <w:rPr>
                <w:b/>
                <w:bCs/>
              </w:rPr>
              <w:t>ЛР 15</w:t>
            </w:r>
          </w:p>
        </w:tc>
      </w:tr>
      <w:tr w:rsidR="00F91254" w:rsidRPr="00143ACF" w:rsidTr="00B17A4C">
        <w:tc>
          <w:tcPr>
            <w:tcW w:w="7905" w:type="dxa"/>
          </w:tcPr>
          <w:p w:rsidR="00F91254" w:rsidRPr="00143ACF" w:rsidRDefault="00F91254" w:rsidP="009A3234">
            <w:pPr>
              <w:jc w:val="both"/>
            </w:pPr>
            <w:r w:rsidRPr="00143ACF">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55" w:type="dxa"/>
          </w:tcPr>
          <w:p w:rsidR="00F91254" w:rsidRPr="00143ACF" w:rsidRDefault="00F91254" w:rsidP="009A3234">
            <w:pPr>
              <w:jc w:val="center"/>
              <w:rPr>
                <w:b/>
                <w:bCs/>
              </w:rPr>
            </w:pPr>
            <w:r w:rsidRPr="00143ACF">
              <w:rPr>
                <w:b/>
                <w:bCs/>
              </w:rPr>
              <w:t>ЛР 16</w:t>
            </w:r>
          </w:p>
        </w:tc>
      </w:tr>
      <w:tr w:rsidR="00F91254" w:rsidRPr="00143ACF" w:rsidTr="00B17A4C">
        <w:tc>
          <w:tcPr>
            <w:tcW w:w="7905" w:type="dxa"/>
          </w:tcPr>
          <w:p w:rsidR="00F91254" w:rsidRPr="00143ACF" w:rsidRDefault="00F91254" w:rsidP="009A3234">
            <w:pPr>
              <w:jc w:val="both"/>
            </w:pPr>
            <w:r w:rsidRPr="00143ACF">
              <w:t>Проявляющий ценностное отношение к культуре и искусству, к культуре речи и культуре поведения, к красоте и гармонии</w:t>
            </w:r>
          </w:p>
        </w:tc>
        <w:tc>
          <w:tcPr>
            <w:tcW w:w="2155" w:type="dxa"/>
          </w:tcPr>
          <w:p w:rsidR="00F91254" w:rsidRPr="00143ACF" w:rsidRDefault="00F91254" w:rsidP="009A3234">
            <w:pPr>
              <w:jc w:val="center"/>
              <w:rPr>
                <w:b/>
                <w:bCs/>
              </w:rPr>
            </w:pPr>
            <w:r w:rsidRPr="00143ACF">
              <w:rPr>
                <w:b/>
                <w:bCs/>
              </w:rPr>
              <w:t>ЛР 17</w:t>
            </w:r>
          </w:p>
        </w:tc>
      </w:tr>
      <w:tr w:rsidR="00F91254" w:rsidRPr="00143ACF" w:rsidTr="00F91254">
        <w:tc>
          <w:tcPr>
            <w:tcW w:w="10060" w:type="dxa"/>
            <w:gridSpan w:val="2"/>
            <w:vAlign w:val="center"/>
          </w:tcPr>
          <w:p w:rsidR="00F91254" w:rsidRPr="00143ACF" w:rsidRDefault="00F91254" w:rsidP="009A3234">
            <w:pPr>
              <w:ind w:firstLine="33"/>
              <w:jc w:val="center"/>
              <w:rPr>
                <w:b/>
                <w:bCs/>
              </w:rPr>
            </w:pPr>
            <w:r w:rsidRPr="00143ACF">
              <w:rPr>
                <w:b/>
                <w:bCs/>
              </w:rPr>
              <w:t xml:space="preserve">Личностные результаты реализации программы воспитания, определенные субъектом Российской Федерации </w:t>
            </w:r>
          </w:p>
        </w:tc>
      </w:tr>
      <w:tr w:rsidR="00F91254" w:rsidRPr="00143ACF" w:rsidTr="00B17A4C">
        <w:tc>
          <w:tcPr>
            <w:tcW w:w="7905" w:type="dxa"/>
          </w:tcPr>
          <w:p w:rsidR="00F91254" w:rsidRPr="00143ACF" w:rsidRDefault="00F91254" w:rsidP="009A3234">
            <w:pPr>
              <w:jc w:val="both"/>
            </w:pPr>
            <w:r w:rsidRPr="00143ACF">
              <w:lastRenderedPageBreak/>
              <w:t>Осознающий состояние социально-экономического и культурного-исторического развития потенциала Калужской области и содействующий его развитию.</w:t>
            </w:r>
          </w:p>
        </w:tc>
        <w:tc>
          <w:tcPr>
            <w:tcW w:w="2155" w:type="dxa"/>
            <w:vAlign w:val="center"/>
          </w:tcPr>
          <w:p w:rsidR="00F91254" w:rsidRPr="00143ACF" w:rsidRDefault="00F91254" w:rsidP="009A3234">
            <w:pPr>
              <w:ind w:firstLine="33"/>
              <w:jc w:val="center"/>
              <w:rPr>
                <w:b/>
                <w:bCs/>
              </w:rPr>
            </w:pPr>
            <w:r w:rsidRPr="00143ACF">
              <w:rPr>
                <w:b/>
                <w:bCs/>
              </w:rPr>
              <w:t>ЛР 18</w:t>
            </w:r>
          </w:p>
        </w:tc>
      </w:tr>
      <w:tr w:rsidR="00F91254" w:rsidRPr="00143ACF" w:rsidTr="00B17A4C">
        <w:tc>
          <w:tcPr>
            <w:tcW w:w="7905" w:type="dxa"/>
          </w:tcPr>
          <w:p w:rsidR="00F91254" w:rsidRPr="00143ACF" w:rsidRDefault="00F91254" w:rsidP="009A3234">
            <w:pPr>
              <w:jc w:val="both"/>
            </w:pPr>
            <w:r w:rsidRPr="00143ACF">
              <w:t>Проявляющий интерес к изменению регионального рынка труда.</w:t>
            </w:r>
          </w:p>
        </w:tc>
        <w:tc>
          <w:tcPr>
            <w:tcW w:w="2155" w:type="dxa"/>
            <w:vAlign w:val="center"/>
          </w:tcPr>
          <w:p w:rsidR="00F91254" w:rsidRPr="00143ACF" w:rsidRDefault="00F91254" w:rsidP="009A3234">
            <w:pPr>
              <w:ind w:firstLine="33"/>
              <w:jc w:val="center"/>
              <w:rPr>
                <w:b/>
                <w:bCs/>
              </w:rPr>
            </w:pPr>
            <w:r w:rsidRPr="00143ACF">
              <w:rPr>
                <w:b/>
                <w:bCs/>
              </w:rPr>
              <w:t>ЛР 19</w:t>
            </w:r>
          </w:p>
        </w:tc>
      </w:tr>
      <w:tr w:rsidR="00F91254" w:rsidRPr="00143ACF" w:rsidTr="00B17A4C">
        <w:tc>
          <w:tcPr>
            <w:tcW w:w="7905" w:type="dxa"/>
          </w:tcPr>
          <w:p w:rsidR="00F91254" w:rsidRPr="00143ACF" w:rsidRDefault="00F91254" w:rsidP="009A3234">
            <w:pPr>
              <w:jc w:val="both"/>
            </w:pPr>
            <w:r w:rsidRPr="00143ACF">
              <w:t>Демонстрирующий готовность к участию в инновационной деятельности Калужского региона.</w:t>
            </w:r>
          </w:p>
        </w:tc>
        <w:tc>
          <w:tcPr>
            <w:tcW w:w="2155" w:type="dxa"/>
            <w:vAlign w:val="center"/>
          </w:tcPr>
          <w:p w:rsidR="00F91254" w:rsidRPr="00143ACF" w:rsidRDefault="00F91254" w:rsidP="009A3234">
            <w:pPr>
              <w:ind w:firstLine="33"/>
              <w:jc w:val="center"/>
              <w:rPr>
                <w:b/>
                <w:bCs/>
              </w:rPr>
            </w:pPr>
            <w:r w:rsidRPr="00143ACF">
              <w:rPr>
                <w:b/>
                <w:bCs/>
              </w:rPr>
              <w:t>ЛР 20</w:t>
            </w:r>
          </w:p>
        </w:tc>
      </w:tr>
      <w:tr w:rsidR="00F91254" w:rsidRPr="00143ACF" w:rsidTr="00B17A4C">
        <w:tc>
          <w:tcPr>
            <w:tcW w:w="7905" w:type="dxa"/>
          </w:tcPr>
          <w:p w:rsidR="00F91254" w:rsidRPr="00143ACF" w:rsidRDefault="00F91254" w:rsidP="009A3234">
            <w:pPr>
              <w:jc w:val="both"/>
            </w:pPr>
            <w:r w:rsidRPr="00143ACF">
              <w:t>Выполняющий профессиональные навыки в области химических технологий с учетом специфики Калужской области</w:t>
            </w:r>
          </w:p>
        </w:tc>
        <w:tc>
          <w:tcPr>
            <w:tcW w:w="2155" w:type="dxa"/>
            <w:vAlign w:val="center"/>
          </w:tcPr>
          <w:p w:rsidR="00F91254" w:rsidRPr="00143ACF" w:rsidRDefault="00F91254" w:rsidP="009A3234">
            <w:pPr>
              <w:ind w:firstLine="33"/>
              <w:jc w:val="center"/>
              <w:rPr>
                <w:b/>
                <w:bCs/>
              </w:rPr>
            </w:pPr>
            <w:r w:rsidRPr="00143ACF">
              <w:rPr>
                <w:b/>
                <w:bCs/>
              </w:rPr>
              <w:t>ЛР 21</w:t>
            </w:r>
          </w:p>
        </w:tc>
      </w:tr>
      <w:tr w:rsidR="00F91254" w:rsidRPr="00143ACF" w:rsidTr="00F91254">
        <w:tc>
          <w:tcPr>
            <w:tcW w:w="10060" w:type="dxa"/>
            <w:gridSpan w:val="2"/>
            <w:vAlign w:val="center"/>
          </w:tcPr>
          <w:p w:rsidR="00F91254" w:rsidRPr="00143ACF" w:rsidRDefault="00F91254" w:rsidP="009A3234">
            <w:pPr>
              <w:ind w:firstLine="33"/>
              <w:jc w:val="center"/>
              <w:rPr>
                <w:b/>
                <w:bCs/>
              </w:rPr>
            </w:pPr>
            <w:r w:rsidRPr="00143ACF">
              <w:rPr>
                <w:b/>
                <w:bCs/>
              </w:rPr>
              <w:t>Личностные результаты реализации программы воспитания, определенные ключевыми работодателями</w:t>
            </w:r>
          </w:p>
        </w:tc>
      </w:tr>
      <w:tr w:rsidR="00F91254" w:rsidRPr="00143ACF" w:rsidTr="00B17A4C">
        <w:tc>
          <w:tcPr>
            <w:tcW w:w="7905" w:type="dxa"/>
          </w:tcPr>
          <w:p w:rsidR="00F91254" w:rsidRPr="00143ACF" w:rsidRDefault="00F91254" w:rsidP="009A3234">
            <w:pPr>
              <w:jc w:val="both"/>
            </w:pPr>
            <w:r w:rsidRPr="00143ACF">
              <w:t>Осознающий необходимость самообразования и стремящийся к профессиональному развитию по выбранной специальности.</w:t>
            </w:r>
          </w:p>
        </w:tc>
        <w:tc>
          <w:tcPr>
            <w:tcW w:w="2155" w:type="dxa"/>
            <w:vAlign w:val="center"/>
          </w:tcPr>
          <w:p w:rsidR="00F91254" w:rsidRPr="00143ACF" w:rsidRDefault="00F91254" w:rsidP="009A3234">
            <w:pPr>
              <w:ind w:firstLine="33"/>
              <w:jc w:val="center"/>
              <w:rPr>
                <w:b/>
                <w:bCs/>
              </w:rPr>
            </w:pPr>
            <w:r w:rsidRPr="00143ACF">
              <w:rPr>
                <w:b/>
                <w:bCs/>
              </w:rPr>
              <w:t>ЛР 22</w:t>
            </w:r>
          </w:p>
        </w:tc>
      </w:tr>
      <w:tr w:rsidR="00F91254" w:rsidRPr="00143ACF" w:rsidTr="00B17A4C">
        <w:tc>
          <w:tcPr>
            <w:tcW w:w="7905" w:type="dxa"/>
          </w:tcPr>
          <w:p w:rsidR="00F91254" w:rsidRPr="00143ACF" w:rsidRDefault="00F91254" w:rsidP="009A3234">
            <w:pPr>
              <w:jc w:val="both"/>
              <w:rPr>
                <w:bCs/>
              </w:rPr>
            </w:pPr>
            <w:r w:rsidRPr="00143ACF">
              <w:t>Использующий профессиональную документацию грамотно</w:t>
            </w:r>
          </w:p>
        </w:tc>
        <w:tc>
          <w:tcPr>
            <w:tcW w:w="2155" w:type="dxa"/>
            <w:vAlign w:val="center"/>
          </w:tcPr>
          <w:p w:rsidR="00F91254" w:rsidRPr="00143ACF" w:rsidRDefault="00F91254" w:rsidP="009A3234">
            <w:pPr>
              <w:ind w:firstLine="33"/>
              <w:jc w:val="center"/>
              <w:rPr>
                <w:b/>
                <w:bCs/>
              </w:rPr>
            </w:pPr>
            <w:r w:rsidRPr="00143ACF">
              <w:rPr>
                <w:b/>
                <w:bCs/>
              </w:rPr>
              <w:t>ЛР 23</w:t>
            </w:r>
          </w:p>
        </w:tc>
      </w:tr>
      <w:tr w:rsidR="00F91254" w:rsidRPr="00143ACF" w:rsidTr="00B17A4C">
        <w:tc>
          <w:tcPr>
            <w:tcW w:w="7905" w:type="dxa"/>
          </w:tcPr>
          <w:p w:rsidR="00F91254" w:rsidRPr="00143ACF" w:rsidRDefault="00F91254" w:rsidP="009A3234">
            <w:pPr>
              <w:jc w:val="both"/>
              <w:rPr>
                <w:bCs/>
              </w:rPr>
            </w:pPr>
            <w:r w:rsidRPr="00143ACF">
              <w:t>Демонстрирующий готовность поддерживать партнерские отношения с коллегами, работать в команде</w:t>
            </w:r>
          </w:p>
        </w:tc>
        <w:tc>
          <w:tcPr>
            <w:tcW w:w="2155" w:type="dxa"/>
            <w:vAlign w:val="center"/>
          </w:tcPr>
          <w:p w:rsidR="00F91254" w:rsidRPr="00143ACF" w:rsidRDefault="00F91254" w:rsidP="009A3234">
            <w:pPr>
              <w:ind w:firstLine="33"/>
              <w:jc w:val="center"/>
              <w:rPr>
                <w:b/>
                <w:bCs/>
              </w:rPr>
            </w:pPr>
            <w:r w:rsidRPr="00143ACF">
              <w:rPr>
                <w:b/>
                <w:bCs/>
              </w:rPr>
              <w:t>ЛР 24</w:t>
            </w:r>
          </w:p>
        </w:tc>
      </w:tr>
      <w:tr w:rsidR="00F91254" w:rsidRPr="00143ACF" w:rsidTr="00B17A4C">
        <w:tc>
          <w:tcPr>
            <w:tcW w:w="7905" w:type="dxa"/>
          </w:tcPr>
          <w:p w:rsidR="00F91254" w:rsidRPr="00143ACF" w:rsidRDefault="00F91254" w:rsidP="009A3234">
            <w:pPr>
              <w:jc w:val="both"/>
            </w:pPr>
            <w:r w:rsidRPr="00143ACF">
              <w:rPr>
                <w:bCs/>
              </w:rPr>
              <w:t xml:space="preserve">Выполняющий трудовые функции </w:t>
            </w:r>
            <w:r w:rsidRPr="00143ACF">
              <w:t>области химических технологий</w:t>
            </w:r>
          </w:p>
        </w:tc>
        <w:tc>
          <w:tcPr>
            <w:tcW w:w="2155" w:type="dxa"/>
            <w:vAlign w:val="center"/>
          </w:tcPr>
          <w:p w:rsidR="00F91254" w:rsidRPr="00143ACF" w:rsidRDefault="00F91254" w:rsidP="009A3234">
            <w:pPr>
              <w:ind w:firstLine="33"/>
              <w:jc w:val="center"/>
              <w:rPr>
                <w:b/>
                <w:bCs/>
              </w:rPr>
            </w:pPr>
          </w:p>
        </w:tc>
      </w:tr>
      <w:tr w:rsidR="00F91254" w:rsidRPr="00143ACF" w:rsidTr="00F91254">
        <w:tc>
          <w:tcPr>
            <w:tcW w:w="10060" w:type="dxa"/>
            <w:gridSpan w:val="2"/>
            <w:vAlign w:val="center"/>
          </w:tcPr>
          <w:p w:rsidR="00F91254" w:rsidRPr="00143ACF" w:rsidRDefault="00F91254" w:rsidP="009A3234">
            <w:pPr>
              <w:ind w:firstLine="33"/>
              <w:jc w:val="center"/>
              <w:rPr>
                <w:b/>
                <w:bCs/>
              </w:rPr>
            </w:pPr>
            <w:r w:rsidRPr="00143ACF">
              <w:rPr>
                <w:b/>
                <w:bCs/>
              </w:rPr>
              <w:t xml:space="preserve">Личностные результаты реализации программы воспитания, определенные субъектами образовательного процесса </w:t>
            </w:r>
          </w:p>
        </w:tc>
      </w:tr>
      <w:tr w:rsidR="00F91254" w:rsidRPr="00143ACF" w:rsidTr="00B17A4C">
        <w:tc>
          <w:tcPr>
            <w:tcW w:w="7905" w:type="dxa"/>
          </w:tcPr>
          <w:p w:rsidR="00F91254" w:rsidRPr="00143ACF" w:rsidRDefault="00F91254" w:rsidP="009A3234">
            <w:pPr>
              <w:jc w:val="both"/>
            </w:pPr>
            <w:r w:rsidRPr="00143ACF">
              <w:t>Демонстрирующий готовность к эффективной деятельности в рамках выбранной профессии, обладающий наличием трудовых навыков</w:t>
            </w:r>
          </w:p>
        </w:tc>
        <w:tc>
          <w:tcPr>
            <w:tcW w:w="2155" w:type="dxa"/>
            <w:vAlign w:val="center"/>
          </w:tcPr>
          <w:p w:rsidR="00F91254" w:rsidRPr="00143ACF" w:rsidRDefault="00F91254" w:rsidP="009A3234">
            <w:pPr>
              <w:ind w:firstLine="33"/>
              <w:jc w:val="center"/>
              <w:rPr>
                <w:b/>
                <w:bCs/>
              </w:rPr>
            </w:pPr>
            <w:r w:rsidRPr="00143ACF">
              <w:rPr>
                <w:b/>
                <w:bCs/>
              </w:rPr>
              <w:t>ЛР 25</w:t>
            </w:r>
          </w:p>
        </w:tc>
      </w:tr>
      <w:tr w:rsidR="00F91254" w:rsidRPr="00143ACF" w:rsidTr="00B17A4C">
        <w:tc>
          <w:tcPr>
            <w:tcW w:w="7905" w:type="dxa"/>
          </w:tcPr>
          <w:p w:rsidR="00F91254" w:rsidRPr="00143ACF" w:rsidRDefault="00F91254" w:rsidP="009A3234">
            <w:pPr>
              <w:jc w:val="both"/>
              <w:rPr>
                <w:bCs/>
              </w:rPr>
            </w:pPr>
            <w:r w:rsidRPr="00143ACF">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155" w:type="dxa"/>
            <w:vAlign w:val="center"/>
          </w:tcPr>
          <w:p w:rsidR="00F91254" w:rsidRPr="00143ACF" w:rsidRDefault="00F91254" w:rsidP="009A3234">
            <w:pPr>
              <w:ind w:firstLine="33"/>
              <w:jc w:val="center"/>
              <w:rPr>
                <w:b/>
                <w:bCs/>
              </w:rPr>
            </w:pPr>
            <w:r w:rsidRPr="00143ACF">
              <w:rPr>
                <w:b/>
                <w:bCs/>
              </w:rPr>
              <w:t>ЛР 26</w:t>
            </w:r>
          </w:p>
        </w:tc>
      </w:tr>
      <w:tr w:rsidR="00F91254" w:rsidRPr="00143ACF" w:rsidTr="00B17A4C">
        <w:tc>
          <w:tcPr>
            <w:tcW w:w="7905" w:type="dxa"/>
          </w:tcPr>
          <w:p w:rsidR="00F91254" w:rsidRPr="00143ACF" w:rsidRDefault="00F91254" w:rsidP="00B17A4C">
            <w:pPr>
              <w:jc w:val="both"/>
              <w:rPr>
                <w:bCs/>
              </w:rPr>
            </w:pPr>
            <w:r w:rsidRPr="00143ACF">
              <w:t>Соблюдающий этические нормы общения</w:t>
            </w:r>
          </w:p>
        </w:tc>
        <w:tc>
          <w:tcPr>
            <w:tcW w:w="2155" w:type="dxa"/>
            <w:vAlign w:val="center"/>
          </w:tcPr>
          <w:p w:rsidR="00F91254" w:rsidRPr="00143ACF" w:rsidRDefault="00F91254" w:rsidP="009A3234">
            <w:pPr>
              <w:ind w:firstLine="33"/>
              <w:jc w:val="center"/>
              <w:rPr>
                <w:b/>
                <w:bCs/>
              </w:rPr>
            </w:pPr>
            <w:r w:rsidRPr="00143ACF">
              <w:rPr>
                <w:b/>
                <w:bCs/>
              </w:rPr>
              <w:t>ЛР 27</w:t>
            </w:r>
          </w:p>
        </w:tc>
      </w:tr>
      <w:bookmarkEnd w:id="1"/>
    </w:tbl>
    <w:p w:rsidR="00F91254" w:rsidRDefault="00F91254" w:rsidP="00F91254"/>
    <w:p w:rsidR="00F91254" w:rsidRPr="003B106A" w:rsidRDefault="00F91254" w:rsidP="00F91254">
      <w:pPr>
        <w:rPr>
          <w:b/>
        </w:rPr>
      </w:pPr>
      <w:r w:rsidRPr="00070B17">
        <w:rPr>
          <w:b/>
        </w:rPr>
        <w:t>2.СТРУКТУРА И СОДЕРЖАНИЕ УЧЕБНОЙ ДИСЦИПЛИНЫ</w:t>
      </w:r>
    </w:p>
    <w:p w:rsidR="00F91254" w:rsidRDefault="00F91254" w:rsidP="00F91254">
      <w:pPr>
        <w:outlineLvl w:val="0"/>
      </w:pPr>
      <w:r>
        <w:t>2.1. Объем учебной дисциплины и виды учебной работы</w:t>
      </w:r>
    </w:p>
    <w:p w:rsidR="00F91254" w:rsidRDefault="00F91254" w:rsidP="00F91254">
      <w:pPr>
        <w:outlineLvl w:val="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720"/>
        <w:gridCol w:w="1985"/>
      </w:tblGrid>
      <w:tr w:rsidR="00F91254" w:rsidRPr="00323E76" w:rsidTr="009A3234">
        <w:tc>
          <w:tcPr>
            <w:tcW w:w="4073" w:type="pct"/>
          </w:tcPr>
          <w:p w:rsidR="00F91254" w:rsidRPr="00D35F66" w:rsidRDefault="00F91254" w:rsidP="009A3234">
            <w:pPr>
              <w:jc w:val="center"/>
              <w:rPr>
                <w:b/>
              </w:rPr>
            </w:pPr>
            <w:r w:rsidRPr="00D35F66">
              <w:rPr>
                <w:b/>
              </w:rPr>
              <w:t>Вид учебной работы</w:t>
            </w:r>
          </w:p>
        </w:tc>
        <w:tc>
          <w:tcPr>
            <w:tcW w:w="927" w:type="pct"/>
          </w:tcPr>
          <w:p w:rsidR="00F91254" w:rsidRPr="00D35F66" w:rsidRDefault="00F91254" w:rsidP="009A3234">
            <w:pPr>
              <w:jc w:val="center"/>
              <w:rPr>
                <w:b/>
                <w:iCs/>
              </w:rPr>
            </w:pPr>
            <w:r w:rsidRPr="00D35F66">
              <w:rPr>
                <w:b/>
                <w:iCs/>
              </w:rPr>
              <w:t>Объем часов</w:t>
            </w:r>
          </w:p>
        </w:tc>
      </w:tr>
      <w:tr w:rsidR="00F91254" w:rsidRPr="00323E76" w:rsidTr="009A3234">
        <w:tc>
          <w:tcPr>
            <w:tcW w:w="4073" w:type="pct"/>
          </w:tcPr>
          <w:p w:rsidR="00F91254" w:rsidRPr="00323E76" w:rsidRDefault="00F91254" w:rsidP="009A3234">
            <w:r w:rsidRPr="00323E76">
              <w:rPr>
                <w:b/>
              </w:rPr>
              <w:t>Объем учебной дисциплины</w:t>
            </w:r>
          </w:p>
        </w:tc>
        <w:tc>
          <w:tcPr>
            <w:tcW w:w="927" w:type="pct"/>
          </w:tcPr>
          <w:p w:rsidR="00F91254" w:rsidRPr="00D35F66" w:rsidRDefault="00F91254" w:rsidP="009A3234">
            <w:pPr>
              <w:jc w:val="center"/>
              <w:rPr>
                <w:b/>
                <w:iCs/>
              </w:rPr>
            </w:pPr>
            <w:r>
              <w:rPr>
                <w:b/>
                <w:iCs/>
              </w:rPr>
              <w:t>48</w:t>
            </w:r>
          </w:p>
        </w:tc>
      </w:tr>
      <w:tr w:rsidR="00F91254" w:rsidRPr="00323E76" w:rsidTr="009A3234">
        <w:tc>
          <w:tcPr>
            <w:tcW w:w="4073" w:type="pct"/>
          </w:tcPr>
          <w:p w:rsidR="00F91254" w:rsidRPr="00323E76" w:rsidRDefault="00F91254" w:rsidP="009A3234">
            <w:r w:rsidRPr="00323E76">
              <w:t>в том числе:</w:t>
            </w:r>
          </w:p>
        </w:tc>
        <w:tc>
          <w:tcPr>
            <w:tcW w:w="927" w:type="pct"/>
          </w:tcPr>
          <w:p w:rsidR="00F91254" w:rsidRPr="00323E76" w:rsidRDefault="00F91254" w:rsidP="009A3234">
            <w:pPr>
              <w:jc w:val="center"/>
              <w:rPr>
                <w:iCs/>
              </w:rPr>
            </w:pPr>
          </w:p>
        </w:tc>
      </w:tr>
      <w:tr w:rsidR="00F91254" w:rsidRPr="00323E76" w:rsidTr="009A3234">
        <w:tc>
          <w:tcPr>
            <w:tcW w:w="4073" w:type="pct"/>
            <w:vAlign w:val="center"/>
          </w:tcPr>
          <w:p w:rsidR="00F91254" w:rsidRPr="00323E76" w:rsidRDefault="00F91254" w:rsidP="009A3234">
            <w:r w:rsidRPr="00323E76">
              <w:t>теоретическое обучение</w:t>
            </w:r>
          </w:p>
        </w:tc>
        <w:tc>
          <w:tcPr>
            <w:tcW w:w="927" w:type="pct"/>
          </w:tcPr>
          <w:p w:rsidR="00F91254" w:rsidRPr="008D05CF" w:rsidRDefault="00F91254" w:rsidP="00F91254">
            <w:pPr>
              <w:jc w:val="center"/>
              <w:rPr>
                <w:iCs/>
              </w:rPr>
            </w:pPr>
            <w:r>
              <w:rPr>
                <w:iCs/>
              </w:rPr>
              <w:t>28</w:t>
            </w:r>
          </w:p>
        </w:tc>
      </w:tr>
      <w:tr w:rsidR="00F91254" w:rsidRPr="00323E76" w:rsidTr="009A3234">
        <w:tc>
          <w:tcPr>
            <w:tcW w:w="4073" w:type="pct"/>
            <w:vAlign w:val="center"/>
          </w:tcPr>
          <w:p w:rsidR="00F91254" w:rsidRPr="00323E76" w:rsidRDefault="00F91254" w:rsidP="009A3234">
            <w:r w:rsidRPr="00323E76">
              <w:t xml:space="preserve">лабораторные работы </w:t>
            </w:r>
          </w:p>
        </w:tc>
        <w:tc>
          <w:tcPr>
            <w:tcW w:w="927" w:type="pct"/>
          </w:tcPr>
          <w:p w:rsidR="00F91254" w:rsidRPr="007A4CFA" w:rsidRDefault="008E592A" w:rsidP="009A3234">
            <w:pPr>
              <w:jc w:val="center"/>
              <w:rPr>
                <w:iCs/>
              </w:rPr>
            </w:pPr>
            <w:r>
              <w:rPr>
                <w:iCs/>
              </w:rPr>
              <w:t>-</w:t>
            </w:r>
          </w:p>
        </w:tc>
      </w:tr>
      <w:tr w:rsidR="00F91254" w:rsidRPr="00323E76" w:rsidTr="009A3234">
        <w:tc>
          <w:tcPr>
            <w:tcW w:w="4073" w:type="pct"/>
            <w:vAlign w:val="center"/>
          </w:tcPr>
          <w:p w:rsidR="00F91254" w:rsidRPr="00323E76" w:rsidRDefault="00F91254" w:rsidP="009A3234">
            <w:r w:rsidRPr="00323E76">
              <w:t xml:space="preserve">практические занятия </w:t>
            </w:r>
          </w:p>
        </w:tc>
        <w:tc>
          <w:tcPr>
            <w:tcW w:w="927" w:type="pct"/>
          </w:tcPr>
          <w:p w:rsidR="00F91254" w:rsidRPr="00323E76" w:rsidRDefault="00F91254" w:rsidP="00F91254">
            <w:pPr>
              <w:jc w:val="center"/>
              <w:rPr>
                <w:iCs/>
              </w:rPr>
            </w:pPr>
            <w:r>
              <w:rPr>
                <w:iCs/>
              </w:rPr>
              <w:t>20</w:t>
            </w:r>
          </w:p>
        </w:tc>
      </w:tr>
      <w:tr w:rsidR="00F91254" w:rsidRPr="00323E76" w:rsidTr="009A3234">
        <w:tc>
          <w:tcPr>
            <w:tcW w:w="4073" w:type="pct"/>
            <w:vAlign w:val="center"/>
          </w:tcPr>
          <w:p w:rsidR="00F91254" w:rsidRPr="00323E76" w:rsidRDefault="00F91254" w:rsidP="00F91254">
            <w:r w:rsidRPr="00323E76">
              <w:t>Самостоятельная работа</w:t>
            </w:r>
          </w:p>
        </w:tc>
        <w:tc>
          <w:tcPr>
            <w:tcW w:w="927" w:type="pct"/>
          </w:tcPr>
          <w:p w:rsidR="00F91254" w:rsidRPr="00323E76" w:rsidRDefault="008E592A" w:rsidP="009A3234">
            <w:pPr>
              <w:jc w:val="center"/>
              <w:rPr>
                <w:iCs/>
              </w:rPr>
            </w:pPr>
            <w:r>
              <w:rPr>
                <w:iCs/>
              </w:rPr>
              <w:t>-</w:t>
            </w:r>
          </w:p>
        </w:tc>
      </w:tr>
      <w:tr w:rsidR="00F91254" w:rsidRPr="0099153A" w:rsidTr="009A3234">
        <w:tc>
          <w:tcPr>
            <w:tcW w:w="5000" w:type="pct"/>
            <w:gridSpan w:val="2"/>
          </w:tcPr>
          <w:p w:rsidR="00F91254" w:rsidRPr="0099153A" w:rsidRDefault="00F91254" w:rsidP="00B17A4C">
            <w:pPr>
              <w:rPr>
                <w:b/>
                <w:iCs/>
              </w:rPr>
            </w:pPr>
            <w:r w:rsidRPr="0099153A">
              <w:rPr>
                <w:b/>
                <w:iCs/>
              </w:rPr>
              <w:t>Промежуточная аттестация</w:t>
            </w:r>
            <w:r>
              <w:rPr>
                <w:b/>
                <w:iCs/>
              </w:rPr>
              <w:t xml:space="preserve"> в виде дифференцированного зачета</w:t>
            </w:r>
          </w:p>
        </w:tc>
      </w:tr>
    </w:tbl>
    <w:p w:rsidR="000775B9" w:rsidRDefault="000775B9" w:rsidP="009A52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75B9" w:rsidRDefault="000775B9" w:rsidP="009A52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75B9" w:rsidRDefault="000775B9" w:rsidP="009A52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A52FE" w:rsidRDefault="009A52FE" w:rsidP="000775B9">
      <w:pPr>
        <w:rPr>
          <w:b/>
          <w:sz w:val="28"/>
          <w:szCs w:val="28"/>
        </w:rPr>
        <w:sectPr w:rsidR="009A52FE" w:rsidSect="00DF034F">
          <w:footerReference w:type="even" r:id="rId9"/>
          <w:footerReference w:type="default" r:id="rId10"/>
          <w:pgSz w:w="11907" w:h="16840"/>
          <w:pgMar w:top="1134" w:right="851" w:bottom="1134" w:left="567" w:header="709" w:footer="709" w:gutter="0"/>
          <w:cols w:space="709"/>
          <w:docGrid w:linePitch="326"/>
        </w:sectPr>
      </w:pPr>
    </w:p>
    <w:p w:rsidR="009A52FE" w:rsidRDefault="009A52FE" w:rsidP="009A52FE">
      <w:pPr>
        <w:ind w:firstLine="709"/>
        <w:jc w:val="center"/>
        <w:rPr>
          <w:b/>
          <w:color w:val="000000"/>
          <w:sz w:val="28"/>
          <w:szCs w:val="28"/>
        </w:rPr>
      </w:pPr>
      <w:r w:rsidRPr="008D4C61">
        <w:rPr>
          <w:b/>
          <w:sz w:val="28"/>
          <w:szCs w:val="28"/>
        </w:rPr>
        <w:lastRenderedPageBreak/>
        <w:t xml:space="preserve">2.2. Тематический план </w:t>
      </w:r>
      <w:r w:rsidRPr="008D4C61">
        <w:rPr>
          <w:b/>
          <w:color w:val="000000"/>
          <w:sz w:val="28"/>
          <w:szCs w:val="28"/>
        </w:rPr>
        <w:t>и содержание</w:t>
      </w:r>
      <w:r w:rsidR="00B17A4C">
        <w:rPr>
          <w:b/>
          <w:color w:val="000000"/>
          <w:sz w:val="28"/>
          <w:szCs w:val="28"/>
        </w:rPr>
        <w:t xml:space="preserve"> </w:t>
      </w:r>
      <w:r w:rsidRPr="008D4C61">
        <w:rPr>
          <w:b/>
          <w:color w:val="000000"/>
          <w:sz w:val="28"/>
          <w:szCs w:val="28"/>
        </w:rPr>
        <w:t>учебной дисциплины</w:t>
      </w:r>
    </w:p>
    <w:p w:rsidR="0006288F" w:rsidRPr="00817385" w:rsidRDefault="0006288F" w:rsidP="0006288F">
      <w:pPr>
        <w:rPr>
          <w:i/>
          <w:color w:val="000000"/>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1456"/>
        <w:gridCol w:w="956"/>
        <w:gridCol w:w="1587"/>
      </w:tblGrid>
      <w:tr w:rsidR="0006288F" w:rsidRPr="00B17A4C" w:rsidTr="00B17A4C">
        <w:trPr>
          <w:trHeight w:val="20"/>
        </w:trPr>
        <w:tc>
          <w:tcPr>
            <w:tcW w:w="1701" w:type="dxa"/>
            <w:shd w:val="clear" w:color="auto" w:fill="auto"/>
            <w:vAlign w:val="center"/>
          </w:tcPr>
          <w:p w:rsidR="0006288F" w:rsidRPr="00B17A4C" w:rsidRDefault="0006288F" w:rsidP="006421FA">
            <w:pPr>
              <w:jc w:val="center"/>
              <w:rPr>
                <w:b/>
                <w:color w:val="000000"/>
                <w:sz w:val="22"/>
                <w:szCs w:val="22"/>
              </w:rPr>
            </w:pPr>
            <w:r w:rsidRPr="00B17A4C">
              <w:rPr>
                <w:b/>
                <w:color w:val="000000"/>
                <w:sz w:val="22"/>
                <w:szCs w:val="22"/>
              </w:rPr>
              <w:t>Наименование разделов и тем</w:t>
            </w:r>
          </w:p>
        </w:tc>
        <w:tc>
          <w:tcPr>
            <w:tcW w:w="11771" w:type="dxa"/>
            <w:shd w:val="clear" w:color="auto" w:fill="auto"/>
            <w:vAlign w:val="center"/>
          </w:tcPr>
          <w:p w:rsidR="00B17A4C" w:rsidRDefault="0006288F" w:rsidP="006421FA">
            <w:pPr>
              <w:jc w:val="center"/>
              <w:rPr>
                <w:b/>
                <w:color w:val="000000"/>
                <w:sz w:val="22"/>
                <w:szCs w:val="22"/>
              </w:rPr>
            </w:pPr>
            <w:r w:rsidRPr="00B17A4C">
              <w:rPr>
                <w:b/>
                <w:color w:val="000000"/>
                <w:sz w:val="22"/>
                <w:szCs w:val="22"/>
              </w:rPr>
              <w:t xml:space="preserve">Содержание учебного материала, лабораторные и практические работы, </w:t>
            </w:r>
          </w:p>
          <w:p w:rsidR="0006288F" w:rsidRPr="00B17A4C" w:rsidRDefault="0006288F" w:rsidP="006421FA">
            <w:pPr>
              <w:jc w:val="center"/>
              <w:rPr>
                <w:b/>
                <w:color w:val="000000"/>
                <w:sz w:val="22"/>
                <w:szCs w:val="22"/>
              </w:rPr>
            </w:pPr>
            <w:r w:rsidRPr="00B17A4C">
              <w:rPr>
                <w:b/>
                <w:color w:val="000000"/>
                <w:sz w:val="22"/>
                <w:szCs w:val="22"/>
              </w:rPr>
              <w:t>самостоятельная работа обучающихся</w:t>
            </w:r>
          </w:p>
        </w:tc>
        <w:tc>
          <w:tcPr>
            <w:tcW w:w="959" w:type="dxa"/>
            <w:shd w:val="clear" w:color="auto" w:fill="auto"/>
            <w:vAlign w:val="center"/>
          </w:tcPr>
          <w:p w:rsidR="0006288F" w:rsidRPr="00B17A4C" w:rsidRDefault="0006288F" w:rsidP="006421FA">
            <w:pPr>
              <w:jc w:val="center"/>
              <w:rPr>
                <w:b/>
                <w:color w:val="000000"/>
                <w:sz w:val="22"/>
                <w:szCs w:val="22"/>
              </w:rPr>
            </w:pPr>
            <w:r w:rsidRPr="00B17A4C">
              <w:rPr>
                <w:b/>
                <w:color w:val="000000"/>
                <w:sz w:val="22"/>
                <w:szCs w:val="22"/>
              </w:rPr>
              <w:t>Объем часов</w:t>
            </w:r>
          </w:p>
        </w:tc>
        <w:tc>
          <w:tcPr>
            <w:tcW w:w="1587" w:type="dxa"/>
            <w:shd w:val="clear" w:color="auto" w:fill="auto"/>
            <w:vAlign w:val="center"/>
          </w:tcPr>
          <w:p w:rsidR="0006288F" w:rsidRPr="00B17A4C" w:rsidRDefault="003A7752" w:rsidP="006421FA">
            <w:pPr>
              <w:jc w:val="center"/>
              <w:rPr>
                <w:b/>
                <w:color w:val="000000"/>
                <w:sz w:val="22"/>
                <w:szCs w:val="22"/>
              </w:rPr>
            </w:pPr>
            <w:r w:rsidRPr="00B17A4C">
              <w:rPr>
                <w:b/>
                <w:bCs/>
                <w:sz w:val="22"/>
                <w:szCs w:val="22"/>
              </w:rPr>
              <w:t>Осваиваемые элементы компетенций</w:t>
            </w:r>
          </w:p>
        </w:tc>
      </w:tr>
      <w:tr w:rsidR="00B17A4C" w:rsidRPr="00B17A4C" w:rsidTr="00B17A4C">
        <w:trPr>
          <w:trHeight w:val="20"/>
        </w:trPr>
        <w:tc>
          <w:tcPr>
            <w:tcW w:w="1701" w:type="dxa"/>
            <w:shd w:val="clear" w:color="auto" w:fill="auto"/>
            <w:vAlign w:val="center"/>
          </w:tcPr>
          <w:p w:rsidR="00B17A4C" w:rsidRPr="00B17A4C" w:rsidRDefault="00B17A4C" w:rsidP="006421FA">
            <w:pPr>
              <w:jc w:val="center"/>
              <w:rPr>
                <w:b/>
                <w:color w:val="000000"/>
                <w:sz w:val="22"/>
                <w:szCs w:val="22"/>
              </w:rPr>
            </w:pPr>
            <w:r>
              <w:rPr>
                <w:b/>
                <w:color w:val="000000"/>
                <w:sz w:val="22"/>
                <w:szCs w:val="22"/>
              </w:rPr>
              <w:t>1</w:t>
            </w:r>
          </w:p>
        </w:tc>
        <w:tc>
          <w:tcPr>
            <w:tcW w:w="11771" w:type="dxa"/>
            <w:shd w:val="clear" w:color="auto" w:fill="auto"/>
            <w:vAlign w:val="center"/>
          </w:tcPr>
          <w:p w:rsidR="00B17A4C" w:rsidRPr="00B17A4C" w:rsidRDefault="00B17A4C" w:rsidP="006421FA">
            <w:pPr>
              <w:jc w:val="center"/>
              <w:rPr>
                <w:b/>
                <w:color w:val="000000"/>
                <w:sz w:val="22"/>
                <w:szCs w:val="22"/>
              </w:rPr>
            </w:pPr>
            <w:r>
              <w:rPr>
                <w:b/>
                <w:color w:val="000000"/>
                <w:sz w:val="22"/>
                <w:szCs w:val="22"/>
              </w:rPr>
              <w:t>2</w:t>
            </w:r>
          </w:p>
        </w:tc>
        <w:tc>
          <w:tcPr>
            <w:tcW w:w="959" w:type="dxa"/>
            <w:shd w:val="clear" w:color="auto" w:fill="auto"/>
            <w:vAlign w:val="center"/>
          </w:tcPr>
          <w:p w:rsidR="00B17A4C" w:rsidRPr="00B17A4C" w:rsidRDefault="004456CD" w:rsidP="006421FA">
            <w:pPr>
              <w:jc w:val="center"/>
              <w:rPr>
                <w:b/>
                <w:color w:val="000000"/>
                <w:sz w:val="22"/>
                <w:szCs w:val="22"/>
              </w:rPr>
            </w:pPr>
            <w:r>
              <w:rPr>
                <w:b/>
                <w:color w:val="000000"/>
                <w:sz w:val="22"/>
                <w:szCs w:val="22"/>
              </w:rPr>
              <w:t>3</w:t>
            </w:r>
          </w:p>
        </w:tc>
        <w:tc>
          <w:tcPr>
            <w:tcW w:w="1587" w:type="dxa"/>
            <w:shd w:val="clear" w:color="auto" w:fill="auto"/>
            <w:vAlign w:val="center"/>
          </w:tcPr>
          <w:p w:rsidR="00B17A4C" w:rsidRPr="00B17A4C" w:rsidRDefault="004456CD" w:rsidP="006421FA">
            <w:pPr>
              <w:jc w:val="center"/>
              <w:rPr>
                <w:b/>
                <w:bCs/>
                <w:sz w:val="22"/>
                <w:szCs w:val="22"/>
              </w:rPr>
            </w:pPr>
            <w:r>
              <w:rPr>
                <w:b/>
                <w:bCs/>
                <w:sz w:val="22"/>
                <w:szCs w:val="22"/>
              </w:rPr>
              <w:t>4</w:t>
            </w:r>
          </w:p>
        </w:tc>
      </w:tr>
      <w:tr w:rsidR="003A7752" w:rsidRPr="00B17A4C" w:rsidTr="00B17A4C">
        <w:trPr>
          <w:trHeight w:val="20"/>
        </w:trPr>
        <w:tc>
          <w:tcPr>
            <w:tcW w:w="1701" w:type="dxa"/>
            <w:vMerge w:val="restart"/>
            <w:shd w:val="clear" w:color="auto" w:fill="auto"/>
          </w:tcPr>
          <w:p w:rsidR="003A7752" w:rsidRPr="00B17A4C" w:rsidRDefault="003A7752" w:rsidP="00B17A4C">
            <w:pPr>
              <w:jc w:val="center"/>
              <w:rPr>
                <w:color w:val="000000"/>
                <w:sz w:val="22"/>
                <w:szCs w:val="22"/>
              </w:rPr>
            </w:pPr>
            <w:r w:rsidRPr="00B17A4C">
              <w:rPr>
                <w:b/>
                <w:color w:val="000000"/>
                <w:sz w:val="22"/>
                <w:szCs w:val="22"/>
              </w:rPr>
              <w:t>Тема 1.1</w:t>
            </w:r>
          </w:p>
          <w:p w:rsidR="003A7752" w:rsidRPr="00B17A4C" w:rsidRDefault="004A1D05" w:rsidP="00B17A4C">
            <w:pPr>
              <w:jc w:val="center"/>
              <w:rPr>
                <w:color w:val="000000"/>
                <w:sz w:val="22"/>
                <w:szCs w:val="22"/>
              </w:rPr>
            </w:pPr>
            <w:r w:rsidRPr="00B17A4C">
              <w:rPr>
                <w:color w:val="000000"/>
                <w:sz w:val="22"/>
                <w:szCs w:val="22"/>
              </w:rPr>
              <w:t>Понятие информационной технологии</w:t>
            </w:r>
            <w:r w:rsidR="003A7752" w:rsidRPr="00B17A4C">
              <w:rPr>
                <w:color w:val="000000"/>
                <w:sz w:val="22"/>
                <w:szCs w:val="22"/>
              </w:rPr>
              <w:t>.</w:t>
            </w:r>
          </w:p>
        </w:tc>
        <w:tc>
          <w:tcPr>
            <w:tcW w:w="11771" w:type="dxa"/>
            <w:shd w:val="clear" w:color="auto" w:fill="auto"/>
          </w:tcPr>
          <w:p w:rsidR="003A7752" w:rsidRPr="00B17A4C" w:rsidRDefault="003A7752" w:rsidP="003A7752">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3A7752" w:rsidRPr="00B17A4C" w:rsidRDefault="008657AD" w:rsidP="008657AD">
            <w:pPr>
              <w:jc w:val="center"/>
              <w:rPr>
                <w:i/>
                <w:color w:val="000000"/>
                <w:sz w:val="22"/>
                <w:szCs w:val="22"/>
              </w:rPr>
            </w:pPr>
            <w:r w:rsidRPr="00B17A4C">
              <w:rPr>
                <w:b/>
                <w:color w:val="000000"/>
                <w:sz w:val="22"/>
                <w:szCs w:val="22"/>
              </w:rPr>
              <w:t>2</w:t>
            </w:r>
          </w:p>
        </w:tc>
        <w:tc>
          <w:tcPr>
            <w:tcW w:w="1587" w:type="dxa"/>
            <w:vMerge w:val="restart"/>
            <w:shd w:val="clear" w:color="auto" w:fill="auto"/>
          </w:tcPr>
          <w:p w:rsidR="004A1D05" w:rsidRPr="00B17A4C" w:rsidRDefault="004A1D05" w:rsidP="004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ОК1-ОК10</w:t>
            </w:r>
          </w:p>
          <w:p w:rsidR="004A1D05" w:rsidRPr="00B17A4C" w:rsidRDefault="004A1D05" w:rsidP="004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ПК1.1-1.3; ПК 4.1-4.3</w:t>
            </w:r>
          </w:p>
          <w:p w:rsidR="003A7752" w:rsidRPr="00B17A4C" w:rsidRDefault="004A1D05" w:rsidP="004A1D05">
            <w:pPr>
              <w:jc w:val="center"/>
              <w:rPr>
                <w:color w:val="000000"/>
                <w:sz w:val="22"/>
                <w:szCs w:val="22"/>
              </w:rPr>
            </w:pPr>
            <w:r w:rsidRPr="00B17A4C">
              <w:rPr>
                <w:sz w:val="22"/>
                <w:szCs w:val="22"/>
              </w:rPr>
              <w:t>ЛР 1-ЛР 27</w:t>
            </w:r>
          </w:p>
        </w:tc>
      </w:tr>
      <w:tr w:rsidR="003A7752" w:rsidRPr="00B17A4C" w:rsidTr="00B17A4C">
        <w:trPr>
          <w:trHeight w:val="20"/>
        </w:trPr>
        <w:tc>
          <w:tcPr>
            <w:tcW w:w="1701" w:type="dxa"/>
            <w:vMerge/>
            <w:shd w:val="clear" w:color="auto" w:fill="auto"/>
          </w:tcPr>
          <w:p w:rsidR="003A7752" w:rsidRPr="00B17A4C" w:rsidRDefault="003A7752" w:rsidP="00B17A4C">
            <w:pPr>
              <w:jc w:val="center"/>
              <w:rPr>
                <w:color w:val="000000"/>
                <w:sz w:val="22"/>
                <w:szCs w:val="22"/>
              </w:rPr>
            </w:pPr>
          </w:p>
        </w:tc>
        <w:tc>
          <w:tcPr>
            <w:tcW w:w="11771" w:type="dxa"/>
            <w:shd w:val="clear" w:color="auto" w:fill="auto"/>
          </w:tcPr>
          <w:p w:rsidR="003A7752" w:rsidRPr="00B17A4C" w:rsidRDefault="00665934" w:rsidP="004A1D05">
            <w:pPr>
              <w:jc w:val="both"/>
              <w:rPr>
                <w:color w:val="000000"/>
                <w:sz w:val="22"/>
                <w:szCs w:val="22"/>
              </w:rPr>
            </w:pPr>
            <w:r w:rsidRPr="00B17A4C">
              <w:rPr>
                <w:color w:val="000000"/>
                <w:sz w:val="22"/>
                <w:szCs w:val="22"/>
              </w:rPr>
              <w:t>1.</w:t>
            </w:r>
            <w:r w:rsidR="004A1D05" w:rsidRPr="00B17A4C">
              <w:rPr>
                <w:color w:val="000000"/>
                <w:sz w:val="22"/>
                <w:szCs w:val="22"/>
              </w:rPr>
              <w:t>Содержание информационной технологии (ИТ).</w:t>
            </w:r>
            <w:r w:rsidR="00B17A4C" w:rsidRPr="00B17A4C">
              <w:rPr>
                <w:color w:val="000000"/>
                <w:sz w:val="22"/>
                <w:szCs w:val="22"/>
              </w:rPr>
              <w:t xml:space="preserve"> </w:t>
            </w:r>
            <w:r w:rsidR="004A1D05" w:rsidRPr="00B17A4C">
              <w:rPr>
                <w:color w:val="000000"/>
                <w:sz w:val="22"/>
                <w:szCs w:val="22"/>
              </w:rPr>
              <w:t>Определение. Инструментарий. Информационная технология и информационная система. Этапы развития информационных технологий. Особенности новых ИТ. Проблемы использования ИТ.</w:t>
            </w:r>
          </w:p>
        </w:tc>
        <w:tc>
          <w:tcPr>
            <w:tcW w:w="959" w:type="dxa"/>
            <w:shd w:val="clear" w:color="auto" w:fill="auto"/>
          </w:tcPr>
          <w:p w:rsidR="003A7752" w:rsidRPr="00B17A4C" w:rsidRDefault="008657AD" w:rsidP="003A7752">
            <w:pPr>
              <w:jc w:val="center"/>
              <w:rPr>
                <w:b/>
                <w:color w:val="000000"/>
                <w:sz w:val="22"/>
                <w:szCs w:val="22"/>
              </w:rPr>
            </w:pPr>
            <w:r w:rsidRPr="00B17A4C">
              <w:rPr>
                <w:color w:val="000000"/>
                <w:sz w:val="22"/>
                <w:szCs w:val="22"/>
              </w:rPr>
              <w:t>2</w:t>
            </w:r>
          </w:p>
        </w:tc>
        <w:tc>
          <w:tcPr>
            <w:tcW w:w="1587" w:type="dxa"/>
            <w:vMerge/>
            <w:shd w:val="clear" w:color="auto" w:fill="auto"/>
          </w:tcPr>
          <w:p w:rsidR="003A7752" w:rsidRPr="00B17A4C" w:rsidRDefault="003A7752" w:rsidP="003A7752">
            <w:pPr>
              <w:jc w:val="center"/>
              <w:rPr>
                <w:color w:val="000000"/>
                <w:sz w:val="22"/>
                <w:szCs w:val="22"/>
              </w:rPr>
            </w:pPr>
          </w:p>
        </w:tc>
      </w:tr>
      <w:tr w:rsidR="00B17A4C" w:rsidRPr="00B17A4C" w:rsidTr="00B17A4C">
        <w:trPr>
          <w:trHeight w:val="20"/>
        </w:trPr>
        <w:tc>
          <w:tcPr>
            <w:tcW w:w="1701" w:type="dxa"/>
            <w:vMerge w:val="restart"/>
            <w:shd w:val="clear" w:color="auto" w:fill="auto"/>
          </w:tcPr>
          <w:p w:rsidR="00B17A4C" w:rsidRPr="00B17A4C" w:rsidRDefault="00B17A4C" w:rsidP="00B17A4C">
            <w:pPr>
              <w:jc w:val="center"/>
              <w:rPr>
                <w:b/>
                <w:color w:val="000000"/>
                <w:sz w:val="22"/>
                <w:szCs w:val="22"/>
              </w:rPr>
            </w:pPr>
            <w:r w:rsidRPr="00B17A4C">
              <w:rPr>
                <w:b/>
                <w:color w:val="000000"/>
                <w:sz w:val="22"/>
                <w:szCs w:val="22"/>
              </w:rPr>
              <w:t>Тема 1.2</w:t>
            </w:r>
          </w:p>
          <w:p w:rsidR="00B17A4C" w:rsidRPr="00B17A4C" w:rsidRDefault="00B17A4C" w:rsidP="00B17A4C">
            <w:pPr>
              <w:jc w:val="center"/>
              <w:rPr>
                <w:color w:val="000000"/>
                <w:sz w:val="22"/>
                <w:szCs w:val="22"/>
              </w:rPr>
            </w:pPr>
            <w:r w:rsidRPr="00B17A4C">
              <w:rPr>
                <w:color w:val="000000"/>
                <w:sz w:val="22"/>
                <w:szCs w:val="22"/>
              </w:rPr>
              <w:t>Виды информационных технологий</w:t>
            </w:r>
          </w:p>
        </w:tc>
        <w:tc>
          <w:tcPr>
            <w:tcW w:w="11771" w:type="dxa"/>
            <w:shd w:val="clear" w:color="auto" w:fill="auto"/>
          </w:tcPr>
          <w:p w:rsidR="00B17A4C" w:rsidRPr="00B17A4C" w:rsidRDefault="00B17A4C" w:rsidP="00770117">
            <w:pPr>
              <w:jc w:val="both"/>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B17A4C" w:rsidRPr="00B17A4C" w:rsidRDefault="00B17A4C" w:rsidP="003A7752">
            <w:pPr>
              <w:jc w:val="center"/>
              <w:rPr>
                <w:b/>
                <w:i/>
                <w:color w:val="000000"/>
                <w:sz w:val="22"/>
                <w:szCs w:val="22"/>
              </w:rPr>
            </w:pPr>
            <w:r w:rsidRPr="00B17A4C">
              <w:rPr>
                <w:b/>
                <w:color w:val="000000"/>
                <w:sz w:val="22"/>
                <w:szCs w:val="22"/>
              </w:rPr>
              <w:t>6</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770117">
            <w:pPr>
              <w:jc w:val="both"/>
              <w:rPr>
                <w:color w:val="000000"/>
                <w:sz w:val="22"/>
                <w:szCs w:val="22"/>
              </w:rPr>
            </w:pPr>
          </w:p>
        </w:tc>
        <w:tc>
          <w:tcPr>
            <w:tcW w:w="11771" w:type="dxa"/>
            <w:shd w:val="clear" w:color="auto" w:fill="auto"/>
          </w:tcPr>
          <w:p w:rsidR="00B17A4C" w:rsidRPr="00B17A4C" w:rsidRDefault="00B17A4C" w:rsidP="00770117">
            <w:pPr>
              <w:jc w:val="both"/>
              <w:rPr>
                <w:color w:val="000000"/>
                <w:sz w:val="22"/>
                <w:szCs w:val="22"/>
              </w:rPr>
            </w:pPr>
            <w:r w:rsidRPr="00B17A4C">
              <w:rPr>
                <w:color w:val="000000"/>
                <w:sz w:val="22"/>
                <w:szCs w:val="22"/>
              </w:rPr>
              <w:t>1.Общая классификация видов ИТ. Структура управления организацией. Классификация видов информационных технологий. ИТ обработки данных. ИТ управления.</w:t>
            </w:r>
            <w:r>
              <w:rPr>
                <w:color w:val="000000"/>
                <w:sz w:val="22"/>
                <w:szCs w:val="22"/>
              </w:rPr>
              <w:t xml:space="preserve"> </w:t>
            </w:r>
            <w:r w:rsidRPr="00B17A4C">
              <w:rPr>
                <w:color w:val="000000"/>
                <w:sz w:val="22"/>
                <w:szCs w:val="22"/>
              </w:rPr>
              <w:t>Автоматизация и ИТ. Экспертные системы.</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770117">
            <w:pPr>
              <w:jc w:val="both"/>
              <w:rPr>
                <w:color w:val="000000"/>
                <w:sz w:val="22"/>
                <w:szCs w:val="22"/>
              </w:rPr>
            </w:pPr>
          </w:p>
        </w:tc>
        <w:tc>
          <w:tcPr>
            <w:tcW w:w="11771" w:type="dxa"/>
            <w:shd w:val="clear" w:color="auto" w:fill="auto"/>
          </w:tcPr>
          <w:p w:rsidR="00B17A4C" w:rsidRPr="00B17A4C" w:rsidRDefault="00B17A4C" w:rsidP="00770117">
            <w:pPr>
              <w:jc w:val="both"/>
              <w:rPr>
                <w:color w:val="000000"/>
                <w:sz w:val="22"/>
                <w:szCs w:val="22"/>
              </w:rPr>
            </w:pPr>
            <w:r w:rsidRPr="00B17A4C">
              <w:rPr>
                <w:color w:val="000000"/>
                <w:sz w:val="22"/>
                <w:szCs w:val="22"/>
              </w:rPr>
              <w:t>2.Информационные технологии в различных областях деятельности. ИТ в системах организационного управления. ЭВМ при выборе решений в области технологии, организации, планирования и управления производством. Новые ИТ в системах организационного управления. ИТ в обучении. Автоматизированные системы научных исследований.</w:t>
            </w:r>
            <w:r w:rsidRPr="00B17A4C">
              <w:rPr>
                <w:color w:val="000000"/>
                <w:sz w:val="22"/>
                <w:szCs w:val="22"/>
              </w:rPr>
              <w:tab/>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770117">
            <w:pPr>
              <w:jc w:val="both"/>
              <w:rPr>
                <w:color w:val="000000"/>
                <w:sz w:val="22"/>
                <w:szCs w:val="22"/>
              </w:rPr>
            </w:pPr>
          </w:p>
        </w:tc>
        <w:tc>
          <w:tcPr>
            <w:tcW w:w="11771" w:type="dxa"/>
            <w:shd w:val="clear" w:color="auto" w:fill="auto"/>
          </w:tcPr>
          <w:p w:rsidR="00B17A4C" w:rsidRPr="00B17A4C" w:rsidRDefault="00B17A4C" w:rsidP="00770117">
            <w:pPr>
              <w:jc w:val="both"/>
              <w:rPr>
                <w:color w:val="000000"/>
                <w:sz w:val="22"/>
                <w:szCs w:val="22"/>
              </w:rPr>
            </w:pPr>
            <w:r w:rsidRPr="00B17A4C">
              <w:rPr>
                <w:color w:val="000000"/>
                <w:sz w:val="22"/>
                <w:szCs w:val="22"/>
              </w:rPr>
              <w:t>3. Системы автоматизированного проектирования. AutoCAD. Назначение и возможности. Интерфейс программы.</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b/>
                <w:color w:val="000000"/>
                <w:sz w:val="22"/>
                <w:szCs w:val="22"/>
              </w:rPr>
            </w:pPr>
          </w:p>
        </w:tc>
        <w:tc>
          <w:tcPr>
            <w:tcW w:w="11771" w:type="dxa"/>
            <w:shd w:val="clear" w:color="auto" w:fill="auto"/>
          </w:tcPr>
          <w:p w:rsidR="00B17A4C" w:rsidRPr="00B17A4C" w:rsidRDefault="00B17A4C" w:rsidP="006421FA">
            <w:pPr>
              <w:jc w:val="both"/>
              <w:rPr>
                <w:color w:val="000000"/>
                <w:sz w:val="22"/>
                <w:szCs w:val="22"/>
              </w:rPr>
            </w:pPr>
            <w:r w:rsidRPr="00B17A4C">
              <w:rPr>
                <w:b/>
                <w:color w:val="000000"/>
                <w:sz w:val="22"/>
                <w:szCs w:val="22"/>
              </w:rPr>
              <w:t>Практические занятия</w:t>
            </w:r>
          </w:p>
        </w:tc>
        <w:tc>
          <w:tcPr>
            <w:tcW w:w="959" w:type="dxa"/>
            <w:shd w:val="clear" w:color="auto" w:fill="auto"/>
          </w:tcPr>
          <w:p w:rsidR="00B17A4C" w:rsidRPr="00B17A4C" w:rsidRDefault="00B17A4C" w:rsidP="003A7752">
            <w:pPr>
              <w:jc w:val="center"/>
              <w:rPr>
                <w:b/>
                <w:color w:val="000000"/>
                <w:sz w:val="22"/>
                <w:szCs w:val="22"/>
              </w:rPr>
            </w:pPr>
            <w:r w:rsidRPr="00B17A4C">
              <w:rPr>
                <w:b/>
                <w:color w:val="000000"/>
                <w:sz w:val="22"/>
                <w:szCs w:val="22"/>
              </w:rPr>
              <w:t>12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color w:val="000000"/>
                <w:sz w:val="22"/>
                <w:szCs w:val="22"/>
              </w:rPr>
            </w:pPr>
            <w:r w:rsidRPr="00B17A4C">
              <w:rPr>
                <w:b/>
                <w:color w:val="000000"/>
                <w:sz w:val="22"/>
                <w:szCs w:val="22"/>
              </w:rPr>
              <w:t xml:space="preserve">Практическое занятие №1 </w:t>
            </w:r>
            <w:r w:rsidRPr="00B17A4C">
              <w:rPr>
                <w:color w:val="000000"/>
                <w:sz w:val="22"/>
                <w:szCs w:val="22"/>
              </w:rPr>
              <w:t>Введение в AutoCAD. Использование справочной системы. Палитра. Работа с командами. Настройка видов. Зумирование. Панорамирование.</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color w:val="000000"/>
                <w:sz w:val="22"/>
                <w:szCs w:val="22"/>
              </w:rPr>
            </w:pPr>
            <w:r w:rsidRPr="00B17A4C">
              <w:rPr>
                <w:b/>
                <w:color w:val="000000"/>
                <w:sz w:val="22"/>
                <w:szCs w:val="22"/>
              </w:rPr>
              <w:t xml:space="preserve">Практическое занятие № 2 </w:t>
            </w:r>
            <w:r w:rsidRPr="00B17A4C">
              <w:rPr>
                <w:color w:val="000000"/>
                <w:sz w:val="22"/>
                <w:szCs w:val="22"/>
              </w:rPr>
              <w:t>Задание параметров рисунков. Создание рисунков. Единицы и масштаб. Основные понятия для модели и листа. Слои. Построение объектов. Свойства объектов. Палитра свойств. Работа с типами линий</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color w:val="000000"/>
                <w:sz w:val="22"/>
                <w:szCs w:val="22"/>
              </w:rPr>
            </w:pPr>
            <w:r w:rsidRPr="00B17A4C">
              <w:rPr>
                <w:b/>
                <w:color w:val="000000"/>
                <w:sz w:val="22"/>
                <w:szCs w:val="22"/>
              </w:rPr>
              <w:t xml:space="preserve">Практическое занятие №3 </w:t>
            </w:r>
            <w:r w:rsidRPr="00B17A4C">
              <w:rPr>
                <w:color w:val="000000"/>
                <w:sz w:val="22"/>
                <w:szCs w:val="22"/>
              </w:rPr>
              <w:t>Масштабирование. Вес. Построение линий. Параллельные линии. Полилинии и многоугольники. Построение кругов и дуг.</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b/>
                <w:color w:val="000000"/>
                <w:sz w:val="22"/>
                <w:szCs w:val="22"/>
              </w:rPr>
            </w:pPr>
            <w:r w:rsidRPr="00B17A4C">
              <w:rPr>
                <w:b/>
                <w:color w:val="000000"/>
                <w:sz w:val="22"/>
                <w:szCs w:val="22"/>
              </w:rPr>
              <w:t xml:space="preserve">Практическое занятие № 4 </w:t>
            </w:r>
            <w:r w:rsidRPr="00B17A4C">
              <w:rPr>
                <w:color w:val="000000"/>
                <w:sz w:val="22"/>
                <w:szCs w:val="22"/>
              </w:rPr>
              <w:t>Средства обеспечения точности. Настройка сетки и шаговой привязки. Задание интервала, шага привязки, лимитов сетки. Привязка к точкам объектов. Объектная привязка. Задание углов и расстоянии.</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b/>
                <w:color w:val="000000"/>
                <w:sz w:val="22"/>
                <w:szCs w:val="22"/>
              </w:rPr>
            </w:pPr>
            <w:r w:rsidRPr="00B17A4C">
              <w:rPr>
                <w:b/>
                <w:color w:val="000000"/>
                <w:sz w:val="22"/>
                <w:szCs w:val="22"/>
              </w:rPr>
              <w:t xml:space="preserve">Практическое занятие № 5 </w:t>
            </w:r>
            <w:r w:rsidRPr="00B17A4C">
              <w:rPr>
                <w:color w:val="000000"/>
                <w:sz w:val="22"/>
                <w:szCs w:val="22"/>
              </w:rPr>
              <w:t>Редактирование объектов. Выбор объектов. Удаление, обрезка и удлинение. Копирование. Перемещение и поворот. Сопряжение углов. Дополнительных средства редактирования.</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B17A4C" w:rsidRPr="00B17A4C" w:rsidTr="00B17A4C">
        <w:trPr>
          <w:trHeight w:val="20"/>
        </w:trPr>
        <w:tc>
          <w:tcPr>
            <w:tcW w:w="1701" w:type="dxa"/>
            <w:vMerge/>
            <w:shd w:val="clear" w:color="auto" w:fill="auto"/>
          </w:tcPr>
          <w:p w:rsidR="00B17A4C" w:rsidRPr="00B17A4C" w:rsidRDefault="00B17A4C" w:rsidP="003A7752">
            <w:pPr>
              <w:rPr>
                <w:color w:val="000000"/>
                <w:sz w:val="22"/>
                <w:szCs w:val="22"/>
              </w:rPr>
            </w:pPr>
          </w:p>
        </w:tc>
        <w:tc>
          <w:tcPr>
            <w:tcW w:w="11771" w:type="dxa"/>
            <w:shd w:val="clear" w:color="auto" w:fill="auto"/>
          </w:tcPr>
          <w:p w:rsidR="00B17A4C" w:rsidRPr="00B17A4C" w:rsidRDefault="00B17A4C" w:rsidP="00B17A4C">
            <w:pPr>
              <w:jc w:val="both"/>
              <w:rPr>
                <w:b/>
                <w:color w:val="000000"/>
                <w:sz w:val="22"/>
                <w:szCs w:val="22"/>
              </w:rPr>
            </w:pPr>
            <w:r w:rsidRPr="00B17A4C">
              <w:rPr>
                <w:b/>
                <w:color w:val="000000"/>
                <w:sz w:val="22"/>
                <w:szCs w:val="22"/>
              </w:rPr>
              <w:t xml:space="preserve">Практическое занятие № 6 </w:t>
            </w:r>
            <w:r w:rsidRPr="00B17A4C">
              <w:rPr>
                <w:color w:val="000000"/>
                <w:sz w:val="22"/>
                <w:szCs w:val="22"/>
              </w:rPr>
              <w:t>Добавление символов и штриховок. Базовые понятия для блоков. Вставка блоков. Обзор штриховок. Нанесение штриховки или сплошной заливки. Выполнение надписей. Создание и редактирование текста. Работа с текстовыми стилями. Нанесение размеров. Основные понятия. Нанесение размеров. Дополнительные возможности нанесения размеров. Создание и изменение размерных стилей. Редактирование размеров.</w:t>
            </w:r>
          </w:p>
        </w:tc>
        <w:tc>
          <w:tcPr>
            <w:tcW w:w="959" w:type="dxa"/>
            <w:shd w:val="clear" w:color="auto" w:fill="auto"/>
          </w:tcPr>
          <w:p w:rsidR="00B17A4C" w:rsidRPr="00B17A4C" w:rsidRDefault="00B17A4C" w:rsidP="003A7752">
            <w:pPr>
              <w:jc w:val="center"/>
              <w:rPr>
                <w:color w:val="000000"/>
                <w:sz w:val="22"/>
                <w:szCs w:val="22"/>
              </w:rPr>
            </w:pPr>
            <w:r w:rsidRPr="00B17A4C">
              <w:rPr>
                <w:color w:val="000000"/>
                <w:sz w:val="22"/>
                <w:szCs w:val="22"/>
              </w:rPr>
              <w:t>2</w:t>
            </w:r>
          </w:p>
        </w:tc>
        <w:tc>
          <w:tcPr>
            <w:tcW w:w="1587" w:type="dxa"/>
            <w:vMerge/>
            <w:shd w:val="clear" w:color="auto" w:fill="auto"/>
          </w:tcPr>
          <w:p w:rsidR="00B17A4C" w:rsidRPr="00B17A4C" w:rsidRDefault="00B17A4C" w:rsidP="003A7752">
            <w:pPr>
              <w:jc w:val="center"/>
              <w:rPr>
                <w:color w:val="000000"/>
                <w:sz w:val="22"/>
                <w:szCs w:val="22"/>
              </w:rPr>
            </w:pPr>
          </w:p>
        </w:tc>
      </w:tr>
      <w:tr w:rsidR="003A7752" w:rsidRPr="00B17A4C" w:rsidTr="00B17A4C">
        <w:trPr>
          <w:trHeight w:val="20"/>
        </w:trPr>
        <w:tc>
          <w:tcPr>
            <w:tcW w:w="1701" w:type="dxa"/>
            <w:vMerge w:val="restart"/>
            <w:shd w:val="clear" w:color="auto" w:fill="auto"/>
          </w:tcPr>
          <w:p w:rsidR="003A7752" w:rsidRPr="00B17A4C" w:rsidRDefault="003A7752" w:rsidP="00B17A4C">
            <w:pPr>
              <w:jc w:val="center"/>
              <w:rPr>
                <w:color w:val="000000"/>
                <w:sz w:val="22"/>
                <w:szCs w:val="22"/>
              </w:rPr>
            </w:pPr>
            <w:r w:rsidRPr="00B17A4C">
              <w:rPr>
                <w:b/>
                <w:color w:val="000000"/>
                <w:sz w:val="22"/>
                <w:szCs w:val="22"/>
              </w:rPr>
              <w:t>Тема 2.1</w:t>
            </w:r>
          </w:p>
          <w:p w:rsidR="003A7752" w:rsidRPr="00B17A4C" w:rsidRDefault="004A1D05" w:rsidP="00B17A4C">
            <w:pPr>
              <w:jc w:val="center"/>
              <w:rPr>
                <w:color w:val="000000"/>
                <w:sz w:val="22"/>
                <w:szCs w:val="22"/>
              </w:rPr>
            </w:pPr>
            <w:r w:rsidRPr="00B17A4C">
              <w:rPr>
                <w:color w:val="000000"/>
                <w:sz w:val="22"/>
                <w:szCs w:val="22"/>
              </w:rPr>
              <w:t>Организация информационных процессов</w:t>
            </w:r>
          </w:p>
        </w:tc>
        <w:tc>
          <w:tcPr>
            <w:tcW w:w="11771" w:type="dxa"/>
            <w:shd w:val="clear" w:color="auto" w:fill="auto"/>
          </w:tcPr>
          <w:p w:rsidR="003A7752" w:rsidRPr="00B17A4C" w:rsidRDefault="003A7752" w:rsidP="003A7752">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3A7752" w:rsidRPr="00B17A4C" w:rsidRDefault="003A7752" w:rsidP="003A7752">
            <w:pPr>
              <w:jc w:val="center"/>
              <w:rPr>
                <w:b/>
                <w:i/>
                <w:color w:val="000000"/>
                <w:sz w:val="22"/>
                <w:szCs w:val="22"/>
              </w:rPr>
            </w:pPr>
            <w:r w:rsidRPr="00B17A4C">
              <w:rPr>
                <w:b/>
                <w:color w:val="000000"/>
                <w:sz w:val="22"/>
                <w:szCs w:val="22"/>
              </w:rPr>
              <w:t>4</w:t>
            </w:r>
          </w:p>
        </w:tc>
        <w:tc>
          <w:tcPr>
            <w:tcW w:w="1587" w:type="dxa"/>
            <w:vMerge/>
            <w:shd w:val="clear" w:color="auto" w:fill="auto"/>
          </w:tcPr>
          <w:p w:rsidR="003A7752" w:rsidRPr="00B17A4C" w:rsidRDefault="003A7752" w:rsidP="003A7752">
            <w:pPr>
              <w:jc w:val="center"/>
              <w:rPr>
                <w:color w:val="000000"/>
                <w:sz w:val="22"/>
                <w:szCs w:val="22"/>
              </w:rPr>
            </w:pPr>
          </w:p>
        </w:tc>
      </w:tr>
      <w:tr w:rsidR="00D71D5C" w:rsidRPr="00B17A4C" w:rsidTr="00B17A4C">
        <w:trPr>
          <w:trHeight w:val="20"/>
        </w:trPr>
        <w:tc>
          <w:tcPr>
            <w:tcW w:w="1701" w:type="dxa"/>
            <w:vMerge/>
            <w:shd w:val="clear" w:color="auto" w:fill="auto"/>
          </w:tcPr>
          <w:p w:rsidR="00D71D5C" w:rsidRPr="00B17A4C" w:rsidRDefault="00D71D5C" w:rsidP="00B17A4C">
            <w:pPr>
              <w:jc w:val="center"/>
              <w:rPr>
                <w:b/>
                <w:color w:val="000000"/>
                <w:sz w:val="22"/>
                <w:szCs w:val="22"/>
              </w:rPr>
            </w:pPr>
          </w:p>
        </w:tc>
        <w:tc>
          <w:tcPr>
            <w:tcW w:w="11771" w:type="dxa"/>
            <w:shd w:val="clear" w:color="auto" w:fill="auto"/>
          </w:tcPr>
          <w:p w:rsidR="00D71D5C" w:rsidRPr="00B17A4C" w:rsidRDefault="00D71D5C" w:rsidP="00B17A4C">
            <w:pPr>
              <w:rPr>
                <w:b/>
                <w:color w:val="000000"/>
                <w:sz w:val="22"/>
                <w:szCs w:val="22"/>
              </w:rPr>
            </w:pPr>
            <w:r w:rsidRPr="00B17A4C">
              <w:rPr>
                <w:color w:val="000000"/>
                <w:sz w:val="22"/>
                <w:szCs w:val="22"/>
              </w:rPr>
              <w:t xml:space="preserve">1.Модели информационных процессов передачи, обработки, накопления данных. </w:t>
            </w:r>
            <w:r w:rsidR="00B17A4C" w:rsidRPr="00B17A4C">
              <w:rPr>
                <w:color w:val="000000"/>
                <w:sz w:val="22"/>
                <w:szCs w:val="22"/>
              </w:rPr>
              <w:t>О</w:t>
            </w:r>
            <w:r w:rsidRPr="00B17A4C">
              <w:rPr>
                <w:color w:val="000000"/>
                <w:sz w:val="22"/>
                <w:szCs w:val="22"/>
              </w:rPr>
              <w:t>бобщенная схема технологического процесса обработки информации.</w:t>
            </w:r>
          </w:p>
        </w:tc>
        <w:tc>
          <w:tcPr>
            <w:tcW w:w="959" w:type="dxa"/>
            <w:shd w:val="clear" w:color="auto" w:fill="auto"/>
          </w:tcPr>
          <w:p w:rsidR="00D71D5C" w:rsidRPr="00B17A4C" w:rsidRDefault="00D71D5C" w:rsidP="003A7752">
            <w:pPr>
              <w:jc w:val="center"/>
              <w:rPr>
                <w:b/>
                <w:color w:val="000000"/>
                <w:sz w:val="22"/>
                <w:szCs w:val="22"/>
              </w:rPr>
            </w:pPr>
            <w:r w:rsidRPr="00B17A4C">
              <w:rPr>
                <w:color w:val="000000"/>
                <w:sz w:val="22"/>
                <w:szCs w:val="22"/>
              </w:rPr>
              <w:t>2</w:t>
            </w:r>
          </w:p>
        </w:tc>
        <w:tc>
          <w:tcPr>
            <w:tcW w:w="1587" w:type="dxa"/>
            <w:vMerge/>
            <w:shd w:val="clear" w:color="auto" w:fill="auto"/>
          </w:tcPr>
          <w:p w:rsidR="00D71D5C" w:rsidRPr="00B17A4C" w:rsidRDefault="00D71D5C" w:rsidP="003A7752">
            <w:pPr>
              <w:jc w:val="center"/>
              <w:rPr>
                <w:color w:val="000000"/>
                <w:sz w:val="22"/>
                <w:szCs w:val="22"/>
              </w:rPr>
            </w:pPr>
          </w:p>
        </w:tc>
      </w:tr>
      <w:tr w:rsidR="00D71D5C" w:rsidRPr="00B17A4C" w:rsidTr="00B17A4C">
        <w:trPr>
          <w:trHeight w:val="20"/>
        </w:trPr>
        <w:tc>
          <w:tcPr>
            <w:tcW w:w="1701" w:type="dxa"/>
            <w:vMerge/>
            <w:shd w:val="clear" w:color="auto" w:fill="auto"/>
          </w:tcPr>
          <w:p w:rsidR="00D71D5C" w:rsidRPr="00B17A4C" w:rsidRDefault="00D71D5C" w:rsidP="00B17A4C">
            <w:pPr>
              <w:jc w:val="center"/>
              <w:rPr>
                <w:color w:val="000000"/>
                <w:sz w:val="22"/>
                <w:szCs w:val="22"/>
              </w:rPr>
            </w:pPr>
          </w:p>
        </w:tc>
        <w:tc>
          <w:tcPr>
            <w:tcW w:w="11771" w:type="dxa"/>
            <w:shd w:val="clear" w:color="auto" w:fill="auto"/>
          </w:tcPr>
          <w:p w:rsidR="00D71D5C" w:rsidRPr="00B17A4C" w:rsidRDefault="00D71D5C" w:rsidP="000F3704">
            <w:pPr>
              <w:jc w:val="both"/>
              <w:rPr>
                <w:color w:val="000000"/>
                <w:sz w:val="22"/>
                <w:szCs w:val="22"/>
              </w:rPr>
            </w:pPr>
            <w:r w:rsidRPr="00B17A4C">
              <w:rPr>
                <w:color w:val="000000"/>
                <w:sz w:val="22"/>
                <w:szCs w:val="22"/>
              </w:rPr>
              <w:t>2. Сбор и регистрация информации. Передача информации. Обработка информации. Хранение и накопление информации. Системный подход к решению функциональных задач и к организации информационных процессов.</w:t>
            </w:r>
          </w:p>
        </w:tc>
        <w:tc>
          <w:tcPr>
            <w:tcW w:w="959" w:type="dxa"/>
            <w:shd w:val="clear" w:color="auto" w:fill="auto"/>
          </w:tcPr>
          <w:p w:rsidR="00D71D5C" w:rsidRPr="00B17A4C" w:rsidRDefault="00D71D5C" w:rsidP="003A7752">
            <w:pPr>
              <w:jc w:val="center"/>
              <w:rPr>
                <w:color w:val="000000"/>
                <w:sz w:val="22"/>
                <w:szCs w:val="22"/>
              </w:rPr>
            </w:pPr>
            <w:r w:rsidRPr="00B17A4C">
              <w:rPr>
                <w:color w:val="000000"/>
                <w:sz w:val="22"/>
                <w:szCs w:val="22"/>
              </w:rPr>
              <w:t>2</w:t>
            </w:r>
          </w:p>
        </w:tc>
        <w:tc>
          <w:tcPr>
            <w:tcW w:w="1587" w:type="dxa"/>
            <w:vMerge/>
            <w:shd w:val="clear" w:color="auto" w:fill="auto"/>
          </w:tcPr>
          <w:p w:rsidR="00D71D5C" w:rsidRPr="00B17A4C" w:rsidRDefault="00D71D5C" w:rsidP="003A7752">
            <w:pPr>
              <w:jc w:val="center"/>
              <w:rPr>
                <w:color w:val="000000"/>
                <w:sz w:val="22"/>
                <w:szCs w:val="22"/>
              </w:rPr>
            </w:pPr>
          </w:p>
        </w:tc>
      </w:tr>
      <w:tr w:rsidR="004B65DE" w:rsidRPr="00B17A4C" w:rsidTr="00B17A4C">
        <w:trPr>
          <w:trHeight w:val="20"/>
        </w:trPr>
        <w:tc>
          <w:tcPr>
            <w:tcW w:w="1701" w:type="dxa"/>
            <w:vMerge w:val="restart"/>
            <w:shd w:val="clear" w:color="auto" w:fill="auto"/>
          </w:tcPr>
          <w:p w:rsidR="00B17A4C" w:rsidRDefault="004B65DE" w:rsidP="00B17A4C">
            <w:pPr>
              <w:jc w:val="center"/>
              <w:rPr>
                <w:b/>
                <w:color w:val="000000"/>
                <w:sz w:val="22"/>
                <w:szCs w:val="22"/>
              </w:rPr>
            </w:pPr>
            <w:r w:rsidRPr="00B17A4C">
              <w:rPr>
                <w:b/>
                <w:color w:val="000000"/>
                <w:sz w:val="22"/>
                <w:szCs w:val="22"/>
              </w:rPr>
              <w:lastRenderedPageBreak/>
              <w:t xml:space="preserve">Тема 2.2 </w:t>
            </w:r>
          </w:p>
          <w:p w:rsidR="004B65DE" w:rsidRPr="00B17A4C" w:rsidRDefault="004B65DE" w:rsidP="00B17A4C">
            <w:pPr>
              <w:jc w:val="center"/>
              <w:rPr>
                <w:color w:val="000000"/>
                <w:sz w:val="22"/>
                <w:szCs w:val="22"/>
              </w:rPr>
            </w:pPr>
            <w:r w:rsidRPr="00B17A4C">
              <w:rPr>
                <w:color w:val="000000"/>
                <w:sz w:val="22"/>
                <w:szCs w:val="22"/>
              </w:rPr>
              <w:t>Применение информационных технологий для решения профессиональных задач</w:t>
            </w:r>
          </w:p>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4A1D05">
            <w:pPr>
              <w:pStyle w:val="11"/>
              <w:jc w:val="both"/>
              <w:rPr>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4B65DE" w:rsidRPr="00B17A4C" w:rsidRDefault="000F41A8" w:rsidP="003A7752">
            <w:pPr>
              <w:jc w:val="center"/>
              <w:rPr>
                <w:b/>
                <w:color w:val="000000"/>
                <w:sz w:val="22"/>
                <w:szCs w:val="22"/>
              </w:rPr>
            </w:pPr>
            <w:r w:rsidRPr="00B17A4C">
              <w:rPr>
                <w:b/>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4A1D05">
            <w:pPr>
              <w:pStyle w:val="11"/>
              <w:jc w:val="both"/>
              <w:rPr>
                <w:color w:val="000000"/>
                <w:sz w:val="22"/>
                <w:szCs w:val="22"/>
              </w:rPr>
            </w:pPr>
            <w:r w:rsidRPr="00B17A4C">
              <w:rPr>
                <w:color w:val="000000"/>
                <w:sz w:val="22"/>
                <w:szCs w:val="22"/>
              </w:rPr>
              <w:t>Прикладное программное обеспечение. Пакет офисных приложений. Интерфейс текстового редактора. Основные возможности табличного процессора. СУБД. Средства создания компьютерных презентаций.</w:t>
            </w:r>
          </w:p>
        </w:tc>
        <w:tc>
          <w:tcPr>
            <w:tcW w:w="959" w:type="dxa"/>
            <w:shd w:val="clear" w:color="auto" w:fill="auto"/>
          </w:tcPr>
          <w:p w:rsidR="004B65DE" w:rsidRPr="00B17A4C" w:rsidRDefault="004B65DE" w:rsidP="003A7752">
            <w:pPr>
              <w:jc w:val="center"/>
              <w:rPr>
                <w:color w:val="000000"/>
                <w:sz w:val="22"/>
                <w:szCs w:val="22"/>
              </w:rPr>
            </w:pPr>
            <w:r w:rsidRPr="00B17A4C">
              <w:rPr>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4A1D05">
            <w:pPr>
              <w:pStyle w:val="11"/>
              <w:jc w:val="both"/>
              <w:rPr>
                <w:color w:val="000000"/>
                <w:sz w:val="22"/>
                <w:szCs w:val="22"/>
              </w:rPr>
            </w:pPr>
            <w:r w:rsidRPr="00B17A4C">
              <w:rPr>
                <w:b/>
                <w:color w:val="000000"/>
                <w:sz w:val="22"/>
                <w:szCs w:val="22"/>
              </w:rPr>
              <w:t>Практические занятия</w:t>
            </w:r>
          </w:p>
        </w:tc>
        <w:tc>
          <w:tcPr>
            <w:tcW w:w="959" w:type="dxa"/>
            <w:shd w:val="clear" w:color="auto" w:fill="auto"/>
          </w:tcPr>
          <w:p w:rsidR="004B65DE" w:rsidRPr="00B17A4C" w:rsidRDefault="008657AD" w:rsidP="003A7752">
            <w:pPr>
              <w:jc w:val="center"/>
              <w:rPr>
                <w:b/>
                <w:color w:val="000000"/>
                <w:sz w:val="22"/>
                <w:szCs w:val="22"/>
              </w:rPr>
            </w:pPr>
            <w:r w:rsidRPr="00B17A4C">
              <w:rPr>
                <w:b/>
                <w:color w:val="000000"/>
                <w:sz w:val="22"/>
                <w:szCs w:val="22"/>
              </w:rPr>
              <w:t>8</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4B452B">
            <w:pPr>
              <w:pStyle w:val="11"/>
              <w:jc w:val="both"/>
              <w:rPr>
                <w:color w:val="000000"/>
                <w:sz w:val="22"/>
                <w:szCs w:val="22"/>
              </w:rPr>
            </w:pPr>
            <w:r w:rsidRPr="00B17A4C">
              <w:rPr>
                <w:b/>
                <w:color w:val="000000"/>
                <w:sz w:val="22"/>
                <w:szCs w:val="22"/>
              </w:rPr>
              <w:t xml:space="preserve">Практическое занятие № </w:t>
            </w:r>
            <w:r w:rsidR="00243B2B" w:rsidRPr="00B17A4C">
              <w:rPr>
                <w:b/>
                <w:color w:val="000000"/>
                <w:sz w:val="22"/>
                <w:szCs w:val="22"/>
              </w:rPr>
              <w:t>7</w:t>
            </w:r>
            <w:r w:rsidRPr="00B17A4C">
              <w:rPr>
                <w:b/>
                <w:color w:val="000000"/>
                <w:sz w:val="22"/>
                <w:szCs w:val="22"/>
              </w:rPr>
              <w:t xml:space="preserve"> </w:t>
            </w:r>
            <w:r w:rsidRPr="00B17A4C">
              <w:rPr>
                <w:color w:val="000000"/>
                <w:sz w:val="22"/>
                <w:szCs w:val="22"/>
              </w:rPr>
              <w:t xml:space="preserve">Отработка основных приемов работы с текстовым </w:t>
            </w:r>
            <w:r w:rsidR="004B452B" w:rsidRPr="00B17A4C">
              <w:rPr>
                <w:color w:val="000000"/>
                <w:sz w:val="22"/>
                <w:szCs w:val="22"/>
              </w:rPr>
              <w:t>редакто</w:t>
            </w:r>
            <w:r w:rsidRPr="00B17A4C">
              <w:rPr>
                <w:color w:val="000000"/>
                <w:sz w:val="22"/>
                <w:szCs w:val="22"/>
              </w:rPr>
              <w:t>ром.</w:t>
            </w:r>
          </w:p>
        </w:tc>
        <w:tc>
          <w:tcPr>
            <w:tcW w:w="959" w:type="dxa"/>
            <w:shd w:val="clear" w:color="auto" w:fill="auto"/>
          </w:tcPr>
          <w:p w:rsidR="004B65DE" w:rsidRPr="00B17A4C" w:rsidRDefault="008657AD" w:rsidP="003A7752">
            <w:pPr>
              <w:jc w:val="center"/>
              <w:rPr>
                <w:color w:val="000000"/>
                <w:sz w:val="22"/>
                <w:szCs w:val="22"/>
              </w:rPr>
            </w:pPr>
            <w:r w:rsidRPr="00B17A4C">
              <w:rPr>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243B2B">
            <w:pPr>
              <w:pStyle w:val="11"/>
              <w:jc w:val="both"/>
              <w:rPr>
                <w:b/>
                <w:color w:val="000000"/>
                <w:sz w:val="22"/>
                <w:szCs w:val="22"/>
              </w:rPr>
            </w:pPr>
            <w:r w:rsidRPr="00B17A4C">
              <w:rPr>
                <w:b/>
                <w:color w:val="000000"/>
                <w:sz w:val="22"/>
                <w:szCs w:val="22"/>
              </w:rPr>
              <w:t xml:space="preserve">Практическое занятие № </w:t>
            </w:r>
            <w:r w:rsidR="00243B2B" w:rsidRPr="00B17A4C">
              <w:rPr>
                <w:b/>
                <w:color w:val="000000"/>
                <w:sz w:val="22"/>
                <w:szCs w:val="22"/>
              </w:rPr>
              <w:t>8</w:t>
            </w:r>
            <w:r w:rsidR="006276BA" w:rsidRPr="00B17A4C">
              <w:rPr>
                <w:b/>
                <w:color w:val="000000"/>
                <w:sz w:val="22"/>
                <w:szCs w:val="22"/>
              </w:rPr>
              <w:t xml:space="preserve"> </w:t>
            </w:r>
            <w:r w:rsidR="006276BA" w:rsidRPr="00B17A4C">
              <w:rPr>
                <w:color w:val="000000"/>
                <w:sz w:val="22"/>
                <w:szCs w:val="22"/>
              </w:rPr>
              <w:t>Отработка основных приемов работы с табличным процессором.</w:t>
            </w:r>
          </w:p>
        </w:tc>
        <w:tc>
          <w:tcPr>
            <w:tcW w:w="959" w:type="dxa"/>
            <w:shd w:val="clear" w:color="auto" w:fill="auto"/>
          </w:tcPr>
          <w:p w:rsidR="004B65DE" w:rsidRPr="00B17A4C" w:rsidRDefault="008657AD" w:rsidP="003A7752">
            <w:pPr>
              <w:jc w:val="center"/>
              <w:rPr>
                <w:color w:val="000000"/>
                <w:sz w:val="22"/>
                <w:szCs w:val="22"/>
              </w:rPr>
            </w:pPr>
            <w:r w:rsidRPr="00B17A4C">
              <w:rPr>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243B2B">
            <w:pPr>
              <w:pStyle w:val="11"/>
              <w:jc w:val="both"/>
              <w:rPr>
                <w:color w:val="000000"/>
                <w:sz w:val="22"/>
                <w:szCs w:val="22"/>
              </w:rPr>
            </w:pPr>
            <w:r w:rsidRPr="00B17A4C">
              <w:rPr>
                <w:b/>
                <w:color w:val="000000"/>
                <w:sz w:val="22"/>
                <w:szCs w:val="22"/>
              </w:rPr>
              <w:t xml:space="preserve">Практическое занятие № </w:t>
            </w:r>
            <w:r w:rsidR="00243B2B" w:rsidRPr="00B17A4C">
              <w:rPr>
                <w:b/>
                <w:color w:val="000000"/>
                <w:sz w:val="22"/>
                <w:szCs w:val="22"/>
              </w:rPr>
              <w:t>9</w:t>
            </w:r>
            <w:r w:rsidR="006276BA" w:rsidRPr="00B17A4C">
              <w:rPr>
                <w:b/>
                <w:color w:val="000000"/>
                <w:sz w:val="22"/>
                <w:szCs w:val="22"/>
              </w:rPr>
              <w:t xml:space="preserve"> </w:t>
            </w:r>
            <w:r w:rsidR="006276BA" w:rsidRPr="00B17A4C">
              <w:rPr>
                <w:color w:val="000000"/>
                <w:sz w:val="22"/>
                <w:szCs w:val="22"/>
              </w:rPr>
              <w:t>Создание базы данных. Формирование</w:t>
            </w:r>
            <w:r w:rsidR="00D363E5" w:rsidRPr="00B17A4C">
              <w:rPr>
                <w:color w:val="000000"/>
                <w:sz w:val="22"/>
                <w:szCs w:val="22"/>
              </w:rPr>
              <w:t xml:space="preserve"> запросов</w:t>
            </w:r>
            <w:r w:rsidR="006276BA" w:rsidRPr="00B17A4C">
              <w:rPr>
                <w:color w:val="000000"/>
                <w:sz w:val="22"/>
                <w:szCs w:val="22"/>
              </w:rPr>
              <w:t xml:space="preserve">, </w:t>
            </w:r>
            <w:r w:rsidR="00D363E5" w:rsidRPr="00B17A4C">
              <w:rPr>
                <w:color w:val="000000"/>
                <w:sz w:val="22"/>
                <w:szCs w:val="22"/>
              </w:rPr>
              <w:t>форм</w:t>
            </w:r>
            <w:r w:rsidR="006276BA" w:rsidRPr="00B17A4C">
              <w:rPr>
                <w:color w:val="000000"/>
                <w:sz w:val="22"/>
                <w:szCs w:val="22"/>
              </w:rPr>
              <w:t>, отчетов</w:t>
            </w:r>
          </w:p>
        </w:tc>
        <w:tc>
          <w:tcPr>
            <w:tcW w:w="959" w:type="dxa"/>
            <w:shd w:val="clear" w:color="auto" w:fill="auto"/>
          </w:tcPr>
          <w:p w:rsidR="004B65DE" w:rsidRPr="00B17A4C" w:rsidRDefault="008657AD" w:rsidP="003A7752">
            <w:pPr>
              <w:jc w:val="center"/>
              <w:rPr>
                <w:color w:val="000000"/>
                <w:sz w:val="22"/>
                <w:szCs w:val="22"/>
              </w:rPr>
            </w:pPr>
            <w:r w:rsidRPr="00B17A4C">
              <w:rPr>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4B65DE" w:rsidRPr="00B17A4C" w:rsidTr="00B17A4C">
        <w:trPr>
          <w:trHeight w:val="20"/>
        </w:trPr>
        <w:tc>
          <w:tcPr>
            <w:tcW w:w="1701" w:type="dxa"/>
            <w:vMerge/>
            <w:shd w:val="clear" w:color="auto" w:fill="auto"/>
          </w:tcPr>
          <w:p w:rsidR="004B65DE" w:rsidRPr="00B17A4C" w:rsidRDefault="004B65DE" w:rsidP="00B17A4C">
            <w:pPr>
              <w:jc w:val="center"/>
              <w:rPr>
                <w:color w:val="000000"/>
                <w:sz w:val="22"/>
                <w:szCs w:val="22"/>
              </w:rPr>
            </w:pPr>
          </w:p>
        </w:tc>
        <w:tc>
          <w:tcPr>
            <w:tcW w:w="11771" w:type="dxa"/>
            <w:shd w:val="clear" w:color="auto" w:fill="auto"/>
          </w:tcPr>
          <w:p w:rsidR="004B65DE" w:rsidRPr="00B17A4C" w:rsidRDefault="004B65DE" w:rsidP="00243B2B">
            <w:pPr>
              <w:pStyle w:val="11"/>
              <w:jc w:val="both"/>
              <w:rPr>
                <w:b/>
                <w:color w:val="000000"/>
                <w:sz w:val="22"/>
                <w:szCs w:val="22"/>
              </w:rPr>
            </w:pPr>
            <w:r w:rsidRPr="00B17A4C">
              <w:rPr>
                <w:b/>
                <w:color w:val="000000"/>
                <w:sz w:val="22"/>
                <w:szCs w:val="22"/>
              </w:rPr>
              <w:t xml:space="preserve">Практическое занятие № </w:t>
            </w:r>
            <w:r w:rsidR="00243B2B" w:rsidRPr="00B17A4C">
              <w:rPr>
                <w:b/>
                <w:color w:val="000000"/>
                <w:sz w:val="22"/>
                <w:szCs w:val="22"/>
              </w:rPr>
              <w:t>10</w:t>
            </w:r>
            <w:r w:rsidR="006276BA" w:rsidRPr="00B17A4C">
              <w:rPr>
                <w:b/>
                <w:color w:val="000000"/>
                <w:sz w:val="22"/>
                <w:szCs w:val="22"/>
              </w:rPr>
              <w:t xml:space="preserve"> </w:t>
            </w:r>
            <w:r w:rsidR="006276BA" w:rsidRPr="00B17A4C">
              <w:rPr>
                <w:color w:val="000000"/>
                <w:sz w:val="22"/>
                <w:szCs w:val="22"/>
              </w:rPr>
              <w:t>Создание компьютерной презентации. Эффекты анимации.</w:t>
            </w:r>
          </w:p>
        </w:tc>
        <w:tc>
          <w:tcPr>
            <w:tcW w:w="959" w:type="dxa"/>
            <w:shd w:val="clear" w:color="auto" w:fill="auto"/>
          </w:tcPr>
          <w:p w:rsidR="004B65DE" w:rsidRPr="00B17A4C" w:rsidRDefault="008657AD" w:rsidP="003A7752">
            <w:pPr>
              <w:jc w:val="center"/>
              <w:rPr>
                <w:color w:val="000000"/>
                <w:sz w:val="22"/>
                <w:szCs w:val="22"/>
              </w:rPr>
            </w:pPr>
            <w:r w:rsidRPr="00B17A4C">
              <w:rPr>
                <w:color w:val="000000"/>
                <w:sz w:val="22"/>
                <w:szCs w:val="22"/>
              </w:rPr>
              <w:t>2</w:t>
            </w:r>
          </w:p>
        </w:tc>
        <w:tc>
          <w:tcPr>
            <w:tcW w:w="1587" w:type="dxa"/>
            <w:vMerge/>
            <w:shd w:val="clear" w:color="auto" w:fill="auto"/>
          </w:tcPr>
          <w:p w:rsidR="004B65DE" w:rsidRPr="00B17A4C" w:rsidRDefault="004B65DE" w:rsidP="003A7752">
            <w:pPr>
              <w:jc w:val="center"/>
              <w:rPr>
                <w:color w:val="000000"/>
                <w:sz w:val="22"/>
                <w:szCs w:val="22"/>
              </w:rPr>
            </w:pPr>
          </w:p>
        </w:tc>
      </w:tr>
      <w:tr w:rsidR="003A7752" w:rsidRPr="00B17A4C" w:rsidTr="00B17A4C">
        <w:trPr>
          <w:trHeight w:val="20"/>
        </w:trPr>
        <w:tc>
          <w:tcPr>
            <w:tcW w:w="1701" w:type="dxa"/>
            <w:vMerge w:val="restart"/>
            <w:shd w:val="clear" w:color="auto" w:fill="auto"/>
          </w:tcPr>
          <w:p w:rsidR="003A7752" w:rsidRPr="00B17A4C" w:rsidRDefault="003A7752" w:rsidP="00B17A4C">
            <w:pPr>
              <w:jc w:val="center"/>
              <w:rPr>
                <w:color w:val="000000"/>
                <w:sz w:val="22"/>
                <w:szCs w:val="22"/>
              </w:rPr>
            </w:pPr>
            <w:r w:rsidRPr="00B17A4C">
              <w:rPr>
                <w:b/>
                <w:color w:val="000000"/>
                <w:sz w:val="22"/>
                <w:szCs w:val="22"/>
              </w:rPr>
              <w:t>Тема 2.</w:t>
            </w:r>
            <w:r w:rsidR="00D71D5C" w:rsidRPr="00B17A4C">
              <w:rPr>
                <w:b/>
                <w:color w:val="000000"/>
                <w:sz w:val="22"/>
                <w:szCs w:val="22"/>
              </w:rPr>
              <w:t>3</w:t>
            </w:r>
          </w:p>
          <w:p w:rsidR="003A7752" w:rsidRPr="00B17A4C" w:rsidRDefault="00243B2B" w:rsidP="00B17A4C">
            <w:pPr>
              <w:jc w:val="center"/>
              <w:rPr>
                <w:color w:val="000000"/>
                <w:sz w:val="22"/>
                <w:szCs w:val="22"/>
              </w:rPr>
            </w:pPr>
            <w:r w:rsidRPr="00B17A4C">
              <w:rPr>
                <w:color w:val="000000"/>
                <w:sz w:val="22"/>
                <w:szCs w:val="22"/>
              </w:rPr>
              <w:t>Информационная безопасность</w:t>
            </w:r>
          </w:p>
        </w:tc>
        <w:tc>
          <w:tcPr>
            <w:tcW w:w="11771" w:type="dxa"/>
            <w:shd w:val="clear" w:color="auto" w:fill="auto"/>
          </w:tcPr>
          <w:p w:rsidR="003A7752" w:rsidRPr="00B17A4C" w:rsidRDefault="003A7752" w:rsidP="003A7752">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3A7752" w:rsidRPr="00B17A4C" w:rsidRDefault="003A7752" w:rsidP="003A7752">
            <w:pPr>
              <w:jc w:val="center"/>
              <w:rPr>
                <w:b/>
                <w:i/>
                <w:color w:val="000000"/>
                <w:sz w:val="22"/>
                <w:szCs w:val="22"/>
              </w:rPr>
            </w:pPr>
            <w:r w:rsidRPr="00B17A4C">
              <w:rPr>
                <w:b/>
                <w:color w:val="000000"/>
                <w:sz w:val="22"/>
                <w:szCs w:val="22"/>
              </w:rPr>
              <w:t>2</w:t>
            </w:r>
          </w:p>
        </w:tc>
        <w:tc>
          <w:tcPr>
            <w:tcW w:w="1587" w:type="dxa"/>
            <w:vMerge/>
            <w:shd w:val="clear" w:color="auto" w:fill="auto"/>
          </w:tcPr>
          <w:p w:rsidR="003A7752" w:rsidRPr="00B17A4C" w:rsidRDefault="003A7752" w:rsidP="003A7752">
            <w:pPr>
              <w:jc w:val="center"/>
              <w:rPr>
                <w:color w:val="000000"/>
                <w:sz w:val="22"/>
                <w:szCs w:val="22"/>
              </w:rPr>
            </w:pPr>
          </w:p>
        </w:tc>
      </w:tr>
      <w:tr w:rsidR="003A7752" w:rsidRPr="00B17A4C" w:rsidTr="00B17A4C">
        <w:trPr>
          <w:trHeight w:val="20"/>
        </w:trPr>
        <w:tc>
          <w:tcPr>
            <w:tcW w:w="1701" w:type="dxa"/>
            <w:vMerge/>
            <w:shd w:val="clear" w:color="auto" w:fill="auto"/>
          </w:tcPr>
          <w:p w:rsidR="003A7752" w:rsidRPr="00B17A4C" w:rsidRDefault="003A7752" w:rsidP="00B17A4C">
            <w:pPr>
              <w:jc w:val="center"/>
              <w:rPr>
                <w:color w:val="000000"/>
                <w:sz w:val="22"/>
                <w:szCs w:val="22"/>
              </w:rPr>
            </w:pPr>
          </w:p>
        </w:tc>
        <w:tc>
          <w:tcPr>
            <w:tcW w:w="11771" w:type="dxa"/>
            <w:shd w:val="clear" w:color="auto" w:fill="auto"/>
          </w:tcPr>
          <w:p w:rsidR="003A7752" w:rsidRPr="00B17A4C" w:rsidRDefault="00B17A4C" w:rsidP="004B452B">
            <w:pPr>
              <w:jc w:val="both"/>
              <w:rPr>
                <w:color w:val="000000"/>
                <w:sz w:val="22"/>
                <w:szCs w:val="22"/>
              </w:rPr>
            </w:pPr>
            <w:r>
              <w:rPr>
                <w:color w:val="000000"/>
                <w:sz w:val="22"/>
                <w:szCs w:val="22"/>
              </w:rPr>
              <w:t>1.</w:t>
            </w:r>
            <w:r w:rsidR="00243B2B" w:rsidRPr="00B17A4C">
              <w:rPr>
                <w:color w:val="000000"/>
                <w:sz w:val="22"/>
                <w:szCs w:val="22"/>
              </w:rPr>
              <w:t xml:space="preserve">Информационная безопасность. </w:t>
            </w:r>
            <w:r w:rsidR="004B452B" w:rsidRPr="00B17A4C">
              <w:rPr>
                <w:color w:val="000000"/>
                <w:sz w:val="22"/>
                <w:szCs w:val="22"/>
              </w:rPr>
              <w:t xml:space="preserve">Защита информации. </w:t>
            </w:r>
            <w:r w:rsidR="00243B2B" w:rsidRPr="00B17A4C">
              <w:rPr>
                <w:color w:val="000000"/>
                <w:sz w:val="22"/>
                <w:szCs w:val="22"/>
              </w:rPr>
              <w:t>Несанкционарованный доступ. Меры безопасности. Вирусные прог</w:t>
            </w:r>
            <w:r w:rsidR="004B452B" w:rsidRPr="00B17A4C">
              <w:rPr>
                <w:color w:val="000000"/>
                <w:sz w:val="22"/>
                <w:szCs w:val="22"/>
              </w:rPr>
              <w:t>р</w:t>
            </w:r>
            <w:r w:rsidR="00243B2B" w:rsidRPr="00B17A4C">
              <w:rPr>
                <w:color w:val="000000"/>
                <w:sz w:val="22"/>
                <w:szCs w:val="22"/>
              </w:rPr>
              <w:t>аммы и их виды. Антивирусные программы.</w:t>
            </w:r>
          </w:p>
        </w:tc>
        <w:tc>
          <w:tcPr>
            <w:tcW w:w="959" w:type="dxa"/>
            <w:shd w:val="clear" w:color="auto" w:fill="auto"/>
          </w:tcPr>
          <w:p w:rsidR="003A7752" w:rsidRPr="00B17A4C" w:rsidRDefault="00243B2B" w:rsidP="003A7752">
            <w:pPr>
              <w:jc w:val="center"/>
              <w:rPr>
                <w:color w:val="000000"/>
                <w:sz w:val="22"/>
                <w:szCs w:val="22"/>
              </w:rPr>
            </w:pPr>
            <w:r w:rsidRPr="00B17A4C">
              <w:rPr>
                <w:color w:val="000000"/>
                <w:sz w:val="22"/>
                <w:szCs w:val="22"/>
              </w:rPr>
              <w:t>2</w:t>
            </w:r>
          </w:p>
        </w:tc>
        <w:tc>
          <w:tcPr>
            <w:tcW w:w="1587" w:type="dxa"/>
            <w:vMerge/>
            <w:shd w:val="clear" w:color="auto" w:fill="auto"/>
          </w:tcPr>
          <w:p w:rsidR="003A7752" w:rsidRPr="00B17A4C" w:rsidRDefault="003A7752" w:rsidP="003A7752">
            <w:pPr>
              <w:jc w:val="center"/>
              <w:rPr>
                <w:color w:val="000000"/>
                <w:sz w:val="22"/>
                <w:szCs w:val="22"/>
              </w:rPr>
            </w:pPr>
          </w:p>
        </w:tc>
      </w:tr>
      <w:tr w:rsidR="003A7752" w:rsidRPr="00B17A4C" w:rsidTr="00B17A4C">
        <w:trPr>
          <w:trHeight w:val="20"/>
        </w:trPr>
        <w:tc>
          <w:tcPr>
            <w:tcW w:w="1701" w:type="dxa"/>
            <w:vMerge w:val="restart"/>
            <w:shd w:val="clear" w:color="auto" w:fill="auto"/>
          </w:tcPr>
          <w:p w:rsidR="003A7752" w:rsidRPr="00B17A4C" w:rsidRDefault="00243B2B" w:rsidP="00B17A4C">
            <w:pPr>
              <w:jc w:val="center"/>
              <w:rPr>
                <w:b/>
                <w:color w:val="000000"/>
                <w:sz w:val="22"/>
                <w:szCs w:val="22"/>
              </w:rPr>
            </w:pPr>
            <w:r w:rsidRPr="00B17A4C">
              <w:rPr>
                <w:b/>
                <w:color w:val="000000"/>
                <w:sz w:val="22"/>
                <w:szCs w:val="22"/>
              </w:rPr>
              <w:t>Тема 3.1</w:t>
            </w:r>
          </w:p>
          <w:p w:rsidR="003A7752" w:rsidRPr="00B17A4C" w:rsidRDefault="00B26A3E" w:rsidP="00B17A4C">
            <w:pPr>
              <w:jc w:val="center"/>
              <w:rPr>
                <w:color w:val="000000"/>
                <w:sz w:val="22"/>
                <w:szCs w:val="22"/>
              </w:rPr>
            </w:pPr>
            <w:r w:rsidRPr="00B17A4C">
              <w:rPr>
                <w:sz w:val="22"/>
                <w:szCs w:val="22"/>
              </w:rPr>
              <w:t>Технологии компьютерного моделирования</w:t>
            </w:r>
          </w:p>
        </w:tc>
        <w:tc>
          <w:tcPr>
            <w:tcW w:w="11771" w:type="dxa"/>
            <w:shd w:val="clear" w:color="auto" w:fill="auto"/>
          </w:tcPr>
          <w:p w:rsidR="003A7752" w:rsidRPr="00B17A4C" w:rsidRDefault="003A7752" w:rsidP="003A7752">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3A7752" w:rsidRPr="00B17A4C" w:rsidRDefault="006276BA" w:rsidP="003A7752">
            <w:pPr>
              <w:jc w:val="center"/>
              <w:rPr>
                <w:b/>
                <w:i/>
                <w:color w:val="000000"/>
                <w:sz w:val="22"/>
                <w:szCs w:val="22"/>
              </w:rPr>
            </w:pPr>
            <w:r w:rsidRPr="00B17A4C">
              <w:rPr>
                <w:b/>
                <w:color w:val="000000"/>
                <w:sz w:val="22"/>
                <w:szCs w:val="22"/>
              </w:rPr>
              <w:t>4</w:t>
            </w:r>
          </w:p>
        </w:tc>
        <w:tc>
          <w:tcPr>
            <w:tcW w:w="1587" w:type="dxa"/>
            <w:vMerge/>
            <w:shd w:val="clear" w:color="auto" w:fill="auto"/>
          </w:tcPr>
          <w:p w:rsidR="003A7752" w:rsidRPr="00B17A4C" w:rsidRDefault="003A7752" w:rsidP="003A7752">
            <w:pPr>
              <w:jc w:val="center"/>
              <w:rPr>
                <w:color w:val="000000"/>
                <w:sz w:val="22"/>
                <w:szCs w:val="22"/>
              </w:rPr>
            </w:pPr>
          </w:p>
        </w:tc>
      </w:tr>
      <w:tr w:rsidR="003A7752" w:rsidRPr="00B17A4C" w:rsidTr="00B17A4C">
        <w:trPr>
          <w:trHeight w:val="20"/>
        </w:trPr>
        <w:tc>
          <w:tcPr>
            <w:tcW w:w="1701" w:type="dxa"/>
            <w:vMerge/>
            <w:shd w:val="clear" w:color="auto" w:fill="auto"/>
          </w:tcPr>
          <w:p w:rsidR="003A7752" w:rsidRPr="00B17A4C" w:rsidRDefault="003A7752" w:rsidP="00B17A4C">
            <w:pPr>
              <w:jc w:val="center"/>
              <w:rPr>
                <w:color w:val="000000"/>
                <w:sz w:val="22"/>
                <w:szCs w:val="22"/>
              </w:rPr>
            </w:pPr>
          </w:p>
        </w:tc>
        <w:tc>
          <w:tcPr>
            <w:tcW w:w="11771" w:type="dxa"/>
            <w:shd w:val="clear" w:color="auto" w:fill="auto"/>
          </w:tcPr>
          <w:p w:rsidR="003A7752" w:rsidRPr="00B17A4C" w:rsidRDefault="00665934" w:rsidP="000F3704">
            <w:pPr>
              <w:jc w:val="both"/>
              <w:rPr>
                <w:color w:val="000000"/>
                <w:sz w:val="22"/>
                <w:szCs w:val="22"/>
              </w:rPr>
            </w:pPr>
            <w:r w:rsidRPr="00B17A4C">
              <w:rPr>
                <w:sz w:val="22"/>
                <w:szCs w:val="22"/>
              </w:rPr>
              <w:t>1.</w:t>
            </w:r>
            <w:r w:rsidR="00B26A3E" w:rsidRPr="00B17A4C">
              <w:rPr>
                <w:sz w:val="22"/>
                <w:szCs w:val="22"/>
              </w:rPr>
              <w:tab/>
              <w:t xml:space="preserve">Понятие о компьютерном математическом моделировании. Общие сведения о компьютерном математическом моделировании. Классификация математических моделей. </w:t>
            </w:r>
          </w:p>
        </w:tc>
        <w:tc>
          <w:tcPr>
            <w:tcW w:w="959" w:type="dxa"/>
            <w:shd w:val="clear" w:color="auto" w:fill="auto"/>
          </w:tcPr>
          <w:p w:rsidR="003A7752" w:rsidRPr="00B17A4C" w:rsidRDefault="00540A2C" w:rsidP="003A7752">
            <w:pPr>
              <w:jc w:val="center"/>
              <w:rPr>
                <w:color w:val="000000"/>
                <w:sz w:val="22"/>
                <w:szCs w:val="22"/>
              </w:rPr>
            </w:pPr>
            <w:r w:rsidRPr="00B17A4C">
              <w:rPr>
                <w:color w:val="000000"/>
                <w:sz w:val="22"/>
                <w:szCs w:val="22"/>
              </w:rPr>
              <w:t>2</w:t>
            </w:r>
          </w:p>
        </w:tc>
        <w:tc>
          <w:tcPr>
            <w:tcW w:w="1587" w:type="dxa"/>
            <w:vMerge/>
            <w:shd w:val="clear" w:color="auto" w:fill="auto"/>
          </w:tcPr>
          <w:p w:rsidR="003A7752" w:rsidRPr="00B17A4C" w:rsidRDefault="003A7752" w:rsidP="003A7752">
            <w:pPr>
              <w:jc w:val="center"/>
              <w:rPr>
                <w:color w:val="000000"/>
                <w:sz w:val="22"/>
                <w:szCs w:val="22"/>
              </w:rPr>
            </w:pPr>
          </w:p>
        </w:tc>
      </w:tr>
      <w:tr w:rsidR="006276BA" w:rsidRPr="00B17A4C" w:rsidTr="00B17A4C">
        <w:trPr>
          <w:trHeight w:val="20"/>
        </w:trPr>
        <w:tc>
          <w:tcPr>
            <w:tcW w:w="1701" w:type="dxa"/>
            <w:vMerge/>
            <w:shd w:val="clear" w:color="auto" w:fill="auto"/>
          </w:tcPr>
          <w:p w:rsidR="006276BA" w:rsidRPr="00B17A4C" w:rsidRDefault="006276BA" w:rsidP="00B17A4C">
            <w:pPr>
              <w:jc w:val="center"/>
              <w:rPr>
                <w:color w:val="000000"/>
                <w:sz w:val="22"/>
                <w:szCs w:val="22"/>
              </w:rPr>
            </w:pPr>
          </w:p>
        </w:tc>
        <w:tc>
          <w:tcPr>
            <w:tcW w:w="11771" w:type="dxa"/>
            <w:shd w:val="clear" w:color="auto" w:fill="auto"/>
          </w:tcPr>
          <w:p w:rsidR="006276BA" w:rsidRPr="00B17A4C" w:rsidRDefault="006276BA" w:rsidP="00B26A3E">
            <w:pPr>
              <w:jc w:val="both"/>
              <w:rPr>
                <w:color w:val="000000"/>
                <w:sz w:val="22"/>
                <w:szCs w:val="22"/>
              </w:rPr>
            </w:pPr>
            <w:r w:rsidRPr="00B17A4C">
              <w:rPr>
                <w:color w:val="000000"/>
                <w:sz w:val="22"/>
                <w:szCs w:val="22"/>
              </w:rPr>
              <w:t>2.</w:t>
            </w:r>
            <w:r w:rsidRPr="00B17A4C">
              <w:rPr>
                <w:sz w:val="22"/>
                <w:szCs w:val="22"/>
              </w:rPr>
              <w:t xml:space="preserve"> Этапы, цели и средства компьютерного математического моделирования. Моделирования случайных процессов. Особенности имитационного моделирования производственных систем.</w:t>
            </w:r>
          </w:p>
        </w:tc>
        <w:tc>
          <w:tcPr>
            <w:tcW w:w="959" w:type="dxa"/>
            <w:shd w:val="clear" w:color="auto" w:fill="auto"/>
          </w:tcPr>
          <w:p w:rsidR="006276BA" w:rsidRPr="00B17A4C" w:rsidRDefault="006276BA" w:rsidP="003A7752">
            <w:pPr>
              <w:jc w:val="center"/>
              <w:rPr>
                <w:color w:val="000000"/>
                <w:sz w:val="22"/>
                <w:szCs w:val="22"/>
              </w:rPr>
            </w:pPr>
            <w:r w:rsidRPr="00B17A4C">
              <w:rPr>
                <w:color w:val="000000"/>
                <w:sz w:val="22"/>
                <w:szCs w:val="22"/>
              </w:rPr>
              <w:t>2</w:t>
            </w:r>
          </w:p>
        </w:tc>
        <w:tc>
          <w:tcPr>
            <w:tcW w:w="1587" w:type="dxa"/>
            <w:vMerge/>
            <w:shd w:val="clear" w:color="auto" w:fill="auto"/>
          </w:tcPr>
          <w:p w:rsidR="006276BA" w:rsidRPr="00B17A4C" w:rsidRDefault="006276BA" w:rsidP="003A7752">
            <w:pPr>
              <w:jc w:val="center"/>
              <w:rPr>
                <w:color w:val="000000"/>
                <w:sz w:val="22"/>
                <w:szCs w:val="22"/>
              </w:rPr>
            </w:pPr>
          </w:p>
        </w:tc>
      </w:tr>
      <w:tr w:rsidR="009D3EE4" w:rsidRPr="00B17A4C" w:rsidTr="00B17A4C">
        <w:trPr>
          <w:trHeight w:val="20"/>
        </w:trPr>
        <w:tc>
          <w:tcPr>
            <w:tcW w:w="1701" w:type="dxa"/>
            <w:vMerge w:val="restart"/>
            <w:shd w:val="clear" w:color="auto" w:fill="auto"/>
          </w:tcPr>
          <w:p w:rsidR="009D3EE4" w:rsidRPr="00B17A4C" w:rsidRDefault="009D3EE4" w:rsidP="00B17A4C">
            <w:pPr>
              <w:jc w:val="center"/>
              <w:rPr>
                <w:color w:val="000000"/>
                <w:sz w:val="22"/>
                <w:szCs w:val="22"/>
              </w:rPr>
            </w:pPr>
            <w:r w:rsidRPr="00B17A4C">
              <w:rPr>
                <w:b/>
                <w:color w:val="000000"/>
                <w:sz w:val="22"/>
                <w:szCs w:val="22"/>
              </w:rPr>
              <w:t>Тема 3.2</w:t>
            </w:r>
          </w:p>
          <w:p w:rsidR="009D3EE4" w:rsidRPr="00B17A4C" w:rsidRDefault="009D3EE4" w:rsidP="00B17A4C">
            <w:pPr>
              <w:jc w:val="center"/>
              <w:rPr>
                <w:color w:val="000000"/>
                <w:sz w:val="22"/>
                <w:szCs w:val="22"/>
              </w:rPr>
            </w:pPr>
            <w:r w:rsidRPr="00B17A4C">
              <w:rPr>
                <w:color w:val="000000"/>
                <w:sz w:val="22"/>
                <w:szCs w:val="22"/>
              </w:rPr>
              <w:t>Компьютер в химической лаборатории</w:t>
            </w:r>
          </w:p>
          <w:p w:rsidR="009D3EE4" w:rsidRPr="00B17A4C" w:rsidRDefault="009D3EE4" w:rsidP="00B17A4C">
            <w:pPr>
              <w:jc w:val="center"/>
              <w:rPr>
                <w:color w:val="000000"/>
                <w:sz w:val="22"/>
                <w:szCs w:val="22"/>
              </w:rPr>
            </w:pPr>
          </w:p>
        </w:tc>
        <w:tc>
          <w:tcPr>
            <w:tcW w:w="11771" w:type="dxa"/>
            <w:shd w:val="clear" w:color="auto" w:fill="auto"/>
          </w:tcPr>
          <w:p w:rsidR="009D3EE4" w:rsidRPr="00B17A4C" w:rsidRDefault="009D3EE4" w:rsidP="003A7752">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9D3EE4" w:rsidRPr="00B17A4C" w:rsidRDefault="008657AD" w:rsidP="003A7752">
            <w:pPr>
              <w:jc w:val="center"/>
              <w:rPr>
                <w:b/>
                <w:i/>
                <w:color w:val="000000"/>
                <w:sz w:val="22"/>
                <w:szCs w:val="22"/>
              </w:rPr>
            </w:pPr>
            <w:r w:rsidRPr="00B17A4C">
              <w:rPr>
                <w:b/>
                <w:color w:val="000000"/>
                <w:sz w:val="22"/>
                <w:szCs w:val="22"/>
              </w:rPr>
              <w:t>4</w:t>
            </w:r>
          </w:p>
        </w:tc>
        <w:tc>
          <w:tcPr>
            <w:tcW w:w="1587" w:type="dxa"/>
            <w:vMerge/>
            <w:shd w:val="clear" w:color="auto" w:fill="auto"/>
          </w:tcPr>
          <w:p w:rsidR="009D3EE4" w:rsidRPr="00B17A4C" w:rsidRDefault="009D3EE4" w:rsidP="003A7752">
            <w:pPr>
              <w:jc w:val="center"/>
              <w:rPr>
                <w:color w:val="000000"/>
                <w:sz w:val="22"/>
                <w:szCs w:val="22"/>
              </w:rPr>
            </w:pPr>
          </w:p>
        </w:tc>
      </w:tr>
      <w:tr w:rsidR="009D3EE4" w:rsidRPr="00B17A4C" w:rsidTr="00B17A4C">
        <w:trPr>
          <w:trHeight w:val="20"/>
        </w:trPr>
        <w:tc>
          <w:tcPr>
            <w:tcW w:w="1701" w:type="dxa"/>
            <w:vMerge/>
            <w:shd w:val="clear" w:color="auto" w:fill="auto"/>
          </w:tcPr>
          <w:p w:rsidR="009D3EE4" w:rsidRPr="00B17A4C" w:rsidRDefault="009D3EE4" w:rsidP="003A7752">
            <w:pPr>
              <w:jc w:val="both"/>
              <w:rPr>
                <w:color w:val="000000"/>
                <w:sz w:val="22"/>
                <w:szCs w:val="22"/>
              </w:rPr>
            </w:pPr>
          </w:p>
        </w:tc>
        <w:tc>
          <w:tcPr>
            <w:tcW w:w="11771" w:type="dxa"/>
            <w:shd w:val="clear" w:color="auto" w:fill="auto"/>
          </w:tcPr>
          <w:p w:rsidR="009D3EE4" w:rsidRPr="00B17A4C" w:rsidRDefault="009D3EE4" w:rsidP="009D3EE4">
            <w:pPr>
              <w:pStyle w:val="11"/>
              <w:jc w:val="both"/>
              <w:rPr>
                <w:sz w:val="22"/>
                <w:szCs w:val="22"/>
              </w:rPr>
            </w:pPr>
            <w:r w:rsidRPr="00B17A4C">
              <w:rPr>
                <w:sz w:val="22"/>
                <w:szCs w:val="22"/>
              </w:rPr>
              <w:t>1.</w:t>
            </w:r>
            <w:r w:rsidRPr="00B17A4C">
              <w:rPr>
                <w:color w:val="000000"/>
                <w:sz w:val="22"/>
                <w:szCs w:val="22"/>
              </w:rPr>
              <w:t xml:space="preserve"> Компьютерное моделирование в химии (органическая химия, неорганическая химия, физико-химические методы исследования, квантовая химия, физическая химия). Применение различных пакетов прикладных программ.</w:t>
            </w:r>
            <w:r w:rsidR="00B17A4C">
              <w:rPr>
                <w:color w:val="000000"/>
                <w:sz w:val="22"/>
                <w:szCs w:val="22"/>
              </w:rPr>
              <w:t xml:space="preserve"> </w:t>
            </w:r>
            <w:r w:rsidRPr="00B17A4C">
              <w:rPr>
                <w:color w:val="000000"/>
                <w:sz w:val="22"/>
                <w:szCs w:val="22"/>
              </w:rPr>
              <w:t>Компьютерное планирование органического синтеза (КПОС). Основные операции КПОС. Представление молекул.</w:t>
            </w:r>
          </w:p>
        </w:tc>
        <w:tc>
          <w:tcPr>
            <w:tcW w:w="959" w:type="dxa"/>
            <w:shd w:val="clear" w:color="auto" w:fill="auto"/>
          </w:tcPr>
          <w:p w:rsidR="009D3EE4" w:rsidRPr="00B17A4C" w:rsidRDefault="006276BA" w:rsidP="003A7752">
            <w:pPr>
              <w:jc w:val="center"/>
              <w:rPr>
                <w:color w:val="000000"/>
                <w:sz w:val="22"/>
                <w:szCs w:val="22"/>
              </w:rPr>
            </w:pPr>
            <w:r w:rsidRPr="00B17A4C">
              <w:rPr>
                <w:color w:val="000000"/>
                <w:sz w:val="22"/>
                <w:szCs w:val="22"/>
              </w:rPr>
              <w:t>2</w:t>
            </w:r>
          </w:p>
        </w:tc>
        <w:tc>
          <w:tcPr>
            <w:tcW w:w="1587" w:type="dxa"/>
            <w:vMerge w:val="restart"/>
            <w:shd w:val="clear" w:color="auto" w:fill="auto"/>
          </w:tcPr>
          <w:p w:rsidR="009D3EE4" w:rsidRPr="00B17A4C" w:rsidRDefault="009D3EE4" w:rsidP="0054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ОК1-ОК10</w:t>
            </w:r>
          </w:p>
          <w:p w:rsidR="009D3EE4" w:rsidRPr="00B17A4C" w:rsidRDefault="009D3EE4" w:rsidP="0054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ПК1.1-1.3; ПК 4.1-4.3</w:t>
            </w:r>
          </w:p>
          <w:p w:rsidR="009D3EE4" w:rsidRPr="00B17A4C" w:rsidRDefault="009D3EE4" w:rsidP="00540A2C">
            <w:pPr>
              <w:jc w:val="center"/>
              <w:rPr>
                <w:color w:val="000000"/>
                <w:sz w:val="22"/>
                <w:szCs w:val="22"/>
              </w:rPr>
            </w:pPr>
            <w:r w:rsidRPr="00B17A4C">
              <w:rPr>
                <w:sz w:val="22"/>
                <w:szCs w:val="22"/>
              </w:rPr>
              <w:t>ЛР 1-ЛР 27</w:t>
            </w:r>
          </w:p>
        </w:tc>
      </w:tr>
      <w:tr w:rsidR="008657AD" w:rsidRPr="00B17A4C" w:rsidTr="00B17A4C">
        <w:trPr>
          <w:trHeight w:val="20"/>
        </w:trPr>
        <w:tc>
          <w:tcPr>
            <w:tcW w:w="1701" w:type="dxa"/>
            <w:vMerge/>
            <w:shd w:val="clear" w:color="auto" w:fill="auto"/>
          </w:tcPr>
          <w:p w:rsidR="008657AD" w:rsidRPr="00B17A4C" w:rsidRDefault="008657AD" w:rsidP="009D3EE4">
            <w:pPr>
              <w:jc w:val="both"/>
              <w:rPr>
                <w:color w:val="000000"/>
                <w:sz w:val="22"/>
                <w:szCs w:val="22"/>
              </w:rPr>
            </w:pPr>
          </w:p>
        </w:tc>
        <w:tc>
          <w:tcPr>
            <w:tcW w:w="11771" w:type="dxa"/>
            <w:shd w:val="clear" w:color="auto" w:fill="auto"/>
          </w:tcPr>
          <w:p w:rsidR="008657AD" w:rsidRPr="00B17A4C" w:rsidRDefault="008657AD" w:rsidP="00F65129">
            <w:pPr>
              <w:jc w:val="both"/>
              <w:rPr>
                <w:color w:val="000000"/>
                <w:sz w:val="22"/>
                <w:szCs w:val="22"/>
              </w:rPr>
            </w:pPr>
            <w:r w:rsidRPr="00B17A4C">
              <w:rPr>
                <w:color w:val="000000"/>
                <w:sz w:val="22"/>
                <w:szCs w:val="22"/>
              </w:rPr>
              <w:t xml:space="preserve">2. Компьютерное представление реакций. Ретросинтетический и синтетический подходы. Выбор пути синтеза в условиях КПОС. Стратегия и тактика. Дальнейшее развитие КПОС. Кинетика. Обработка кинетических данных. Моделирование в кинетике. Моделирование в химической технологии. Использование пакетов прикладных программ в квантовой химии. Расчет структуры и энергии молекул. Расчеты по методу Хюккеля и его модификациям. Расчеты методами молекулярной механики. Полуэмпирические методы расчета. Программное обеспечение для обработки и анализа экспериментальных данных. Справочные системы по химии. Электронная периодическая система элементов. Применение компьютеров в кристаллографии. Принципы и методы кристаллографии. </w:t>
            </w:r>
          </w:p>
        </w:tc>
        <w:tc>
          <w:tcPr>
            <w:tcW w:w="959" w:type="dxa"/>
            <w:shd w:val="clear" w:color="auto" w:fill="auto"/>
          </w:tcPr>
          <w:p w:rsidR="008657AD" w:rsidRPr="00B17A4C" w:rsidRDefault="008657AD" w:rsidP="00B17A4C">
            <w:pPr>
              <w:jc w:val="center"/>
              <w:rPr>
                <w:color w:val="000000"/>
                <w:sz w:val="22"/>
                <w:szCs w:val="22"/>
              </w:rPr>
            </w:pPr>
            <w:r w:rsidRPr="00B17A4C">
              <w:rPr>
                <w:color w:val="000000"/>
                <w:sz w:val="22"/>
                <w:szCs w:val="22"/>
              </w:rPr>
              <w:t>2</w:t>
            </w:r>
          </w:p>
        </w:tc>
        <w:tc>
          <w:tcPr>
            <w:tcW w:w="1587" w:type="dxa"/>
            <w:vMerge/>
            <w:shd w:val="clear" w:color="auto" w:fill="auto"/>
          </w:tcPr>
          <w:p w:rsidR="008657AD" w:rsidRPr="00B17A4C" w:rsidRDefault="008657AD" w:rsidP="009D3EE4">
            <w:pPr>
              <w:jc w:val="center"/>
              <w:rPr>
                <w:color w:val="000000"/>
                <w:sz w:val="22"/>
                <w:szCs w:val="22"/>
              </w:rPr>
            </w:pPr>
          </w:p>
        </w:tc>
      </w:tr>
      <w:tr w:rsidR="00770117" w:rsidRPr="00B17A4C" w:rsidTr="00B17A4C">
        <w:trPr>
          <w:trHeight w:val="20"/>
        </w:trPr>
        <w:tc>
          <w:tcPr>
            <w:tcW w:w="1701" w:type="dxa"/>
            <w:vMerge w:val="restart"/>
            <w:shd w:val="clear" w:color="auto" w:fill="auto"/>
          </w:tcPr>
          <w:p w:rsidR="00B17A4C" w:rsidRDefault="00243B2B" w:rsidP="00B17A4C">
            <w:pPr>
              <w:jc w:val="center"/>
              <w:rPr>
                <w:b/>
                <w:color w:val="000000"/>
                <w:sz w:val="22"/>
                <w:szCs w:val="22"/>
              </w:rPr>
            </w:pPr>
            <w:r w:rsidRPr="00B17A4C">
              <w:rPr>
                <w:b/>
                <w:color w:val="000000"/>
                <w:sz w:val="22"/>
                <w:szCs w:val="22"/>
              </w:rPr>
              <w:t>Тема 4.1</w:t>
            </w:r>
          </w:p>
          <w:p w:rsidR="004456CD" w:rsidRDefault="00770117" w:rsidP="00B17A4C">
            <w:pPr>
              <w:jc w:val="center"/>
              <w:rPr>
                <w:color w:val="000000"/>
                <w:sz w:val="22"/>
                <w:szCs w:val="22"/>
              </w:rPr>
            </w:pPr>
            <w:r w:rsidRPr="00B17A4C">
              <w:rPr>
                <w:color w:val="000000"/>
                <w:sz w:val="22"/>
                <w:szCs w:val="22"/>
              </w:rPr>
              <w:t xml:space="preserve">Компьютер </w:t>
            </w:r>
            <w:r w:rsidR="004456CD">
              <w:rPr>
                <w:color w:val="000000"/>
                <w:sz w:val="22"/>
                <w:szCs w:val="22"/>
              </w:rPr>
              <w:t>–</w:t>
            </w:r>
            <w:r w:rsidRPr="00B17A4C">
              <w:rPr>
                <w:color w:val="000000"/>
                <w:sz w:val="22"/>
                <w:szCs w:val="22"/>
              </w:rPr>
              <w:t xml:space="preserve"> </w:t>
            </w:r>
          </w:p>
          <w:p w:rsidR="00770117" w:rsidRPr="00B17A4C" w:rsidRDefault="00770117" w:rsidP="00DF034F">
            <w:pPr>
              <w:jc w:val="center"/>
              <w:rPr>
                <w:color w:val="000000"/>
                <w:sz w:val="22"/>
                <w:szCs w:val="22"/>
              </w:rPr>
            </w:pPr>
            <w:r w:rsidRPr="00B17A4C">
              <w:rPr>
                <w:color w:val="000000"/>
                <w:sz w:val="22"/>
                <w:szCs w:val="22"/>
              </w:rPr>
              <w:t>прибор</w:t>
            </w:r>
          </w:p>
        </w:tc>
        <w:tc>
          <w:tcPr>
            <w:tcW w:w="11771" w:type="dxa"/>
            <w:shd w:val="clear" w:color="auto" w:fill="auto"/>
          </w:tcPr>
          <w:p w:rsidR="00770117" w:rsidRPr="00B17A4C" w:rsidRDefault="00770117" w:rsidP="009D3EE4">
            <w:pPr>
              <w:rPr>
                <w:b/>
                <w:color w:val="000000"/>
                <w:sz w:val="22"/>
                <w:szCs w:val="22"/>
              </w:rPr>
            </w:pPr>
            <w:r w:rsidRPr="00B17A4C">
              <w:rPr>
                <w:b/>
                <w:color w:val="000000"/>
                <w:sz w:val="22"/>
                <w:szCs w:val="22"/>
              </w:rPr>
              <w:t>Содержание учебного материала</w:t>
            </w:r>
          </w:p>
        </w:tc>
        <w:tc>
          <w:tcPr>
            <w:tcW w:w="959" w:type="dxa"/>
            <w:shd w:val="clear" w:color="auto" w:fill="auto"/>
          </w:tcPr>
          <w:p w:rsidR="00770117" w:rsidRPr="00B17A4C" w:rsidRDefault="00770117" w:rsidP="009D3EE4">
            <w:pPr>
              <w:jc w:val="center"/>
              <w:rPr>
                <w:b/>
                <w:i/>
                <w:color w:val="000000"/>
                <w:sz w:val="22"/>
                <w:szCs w:val="22"/>
              </w:rPr>
            </w:pPr>
            <w:r w:rsidRPr="00B17A4C">
              <w:rPr>
                <w:b/>
                <w:color w:val="000000"/>
                <w:sz w:val="22"/>
                <w:szCs w:val="22"/>
              </w:rPr>
              <w:t>4</w:t>
            </w:r>
          </w:p>
        </w:tc>
        <w:tc>
          <w:tcPr>
            <w:tcW w:w="1587" w:type="dxa"/>
            <w:vMerge w:val="restart"/>
            <w:shd w:val="clear" w:color="auto" w:fill="auto"/>
          </w:tcPr>
          <w:p w:rsidR="00770117" w:rsidRPr="00B17A4C" w:rsidRDefault="00770117" w:rsidP="009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ОК1-ОК10</w:t>
            </w:r>
          </w:p>
          <w:p w:rsidR="00770117" w:rsidRPr="00B17A4C" w:rsidRDefault="00770117" w:rsidP="009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2"/>
                <w:szCs w:val="22"/>
              </w:rPr>
            </w:pPr>
            <w:r w:rsidRPr="00B17A4C">
              <w:rPr>
                <w:iCs/>
                <w:sz w:val="22"/>
                <w:szCs w:val="22"/>
              </w:rPr>
              <w:t>ПК1.1-1.3; ПК 4.1-4.3</w:t>
            </w:r>
          </w:p>
          <w:p w:rsidR="00770117" w:rsidRPr="00B17A4C" w:rsidRDefault="00770117" w:rsidP="009D3EE4">
            <w:pPr>
              <w:jc w:val="center"/>
              <w:rPr>
                <w:color w:val="000000"/>
                <w:sz w:val="22"/>
                <w:szCs w:val="22"/>
              </w:rPr>
            </w:pPr>
            <w:r w:rsidRPr="00B17A4C">
              <w:rPr>
                <w:sz w:val="22"/>
                <w:szCs w:val="22"/>
              </w:rPr>
              <w:t>ЛР 1-ЛР 27</w:t>
            </w:r>
          </w:p>
        </w:tc>
      </w:tr>
      <w:tr w:rsidR="00770117" w:rsidRPr="00B17A4C" w:rsidTr="00B17A4C">
        <w:trPr>
          <w:trHeight w:val="20"/>
        </w:trPr>
        <w:tc>
          <w:tcPr>
            <w:tcW w:w="1701" w:type="dxa"/>
            <w:vMerge/>
            <w:shd w:val="clear" w:color="auto" w:fill="auto"/>
          </w:tcPr>
          <w:p w:rsidR="00770117" w:rsidRPr="00B17A4C" w:rsidRDefault="00770117" w:rsidP="009D3EE4">
            <w:pPr>
              <w:jc w:val="both"/>
              <w:rPr>
                <w:color w:val="000000"/>
                <w:sz w:val="22"/>
                <w:szCs w:val="22"/>
              </w:rPr>
            </w:pPr>
          </w:p>
        </w:tc>
        <w:tc>
          <w:tcPr>
            <w:tcW w:w="11771" w:type="dxa"/>
            <w:shd w:val="clear" w:color="auto" w:fill="auto"/>
          </w:tcPr>
          <w:p w:rsidR="00770117" w:rsidRPr="00B17A4C" w:rsidRDefault="00770117" w:rsidP="00770117">
            <w:pPr>
              <w:jc w:val="both"/>
              <w:rPr>
                <w:color w:val="000000"/>
                <w:sz w:val="22"/>
                <w:szCs w:val="22"/>
              </w:rPr>
            </w:pPr>
            <w:r w:rsidRPr="00B17A4C">
              <w:rPr>
                <w:color w:val="000000"/>
                <w:sz w:val="22"/>
                <w:szCs w:val="22"/>
              </w:rPr>
              <w:t>1. Внешние устройст</w:t>
            </w:r>
            <w:r w:rsidR="00B17A4C">
              <w:rPr>
                <w:color w:val="000000"/>
                <w:sz w:val="22"/>
                <w:szCs w:val="22"/>
              </w:rPr>
              <w:t>в</w:t>
            </w:r>
            <w:r w:rsidRPr="00B17A4C">
              <w:rPr>
                <w:color w:val="000000"/>
                <w:sz w:val="22"/>
                <w:szCs w:val="22"/>
              </w:rPr>
              <w:t>а компьютера. Основные характеристики</w:t>
            </w:r>
            <w:r w:rsidR="00243B2B" w:rsidRPr="00B17A4C">
              <w:rPr>
                <w:color w:val="000000"/>
                <w:sz w:val="22"/>
                <w:szCs w:val="22"/>
              </w:rPr>
              <w:t xml:space="preserve"> и назначение</w:t>
            </w:r>
            <w:r w:rsidRPr="00B17A4C">
              <w:rPr>
                <w:color w:val="000000"/>
                <w:sz w:val="22"/>
                <w:szCs w:val="22"/>
              </w:rPr>
              <w:t>.</w:t>
            </w:r>
          </w:p>
        </w:tc>
        <w:tc>
          <w:tcPr>
            <w:tcW w:w="959" w:type="dxa"/>
            <w:shd w:val="clear" w:color="auto" w:fill="auto"/>
          </w:tcPr>
          <w:p w:rsidR="00770117" w:rsidRPr="00B17A4C" w:rsidRDefault="00770117" w:rsidP="009D3EE4">
            <w:pPr>
              <w:jc w:val="center"/>
              <w:rPr>
                <w:color w:val="000000"/>
                <w:sz w:val="22"/>
                <w:szCs w:val="22"/>
              </w:rPr>
            </w:pPr>
            <w:r w:rsidRPr="00B17A4C">
              <w:rPr>
                <w:color w:val="000000"/>
                <w:sz w:val="22"/>
                <w:szCs w:val="22"/>
              </w:rPr>
              <w:t>2</w:t>
            </w:r>
          </w:p>
        </w:tc>
        <w:tc>
          <w:tcPr>
            <w:tcW w:w="1587" w:type="dxa"/>
            <w:vMerge/>
            <w:shd w:val="clear" w:color="auto" w:fill="auto"/>
          </w:tcPr>
          <w:p w:rsidR="00770117" w:rsidRPr="00B17A4C" w:rsidRDefault="00770117" w:rsidP="009D3EE4">
            <w:pPr>
              <w:jc w:val="center"/>
              <w:rPr>
                <w:color w:val="000000"/>
                <w:sz w:val="22"/>
                <w:szCs w:val="22"/>
              </w:rPr>
            </w:pPr>
          </w:p>
        </w:tc>
      </w:tr>
      <w:tr w:rsidR="00770117" w:rsidRPr="00B17A4C" w:rsidTr="00DF034F">
        <w:trPr>
          <w:trHeight w:val="563"/>
        </w:trPr>
        <w:tc>
          <w:tcPr>
            <w:tcW w:w="1701" w:type="dxa"/>
            <w:vMerge/>
            <w:shd w:val="clear" w:color="auto" w:fill="auto"/>
          </w:tcPr>
          <w:p w:rsidR="00770117" w:rsidRPr="00B17A4C" w:rsidRDefault="00770117" w:rsidP="009D3EE4">
            <w:pPr>
              <w:jc w:val="both"/>
              <w:rPr>
                <w:color w:val="000000"/>
                <w:sz w:val="22"/>
                <w:szCs w:val="22"/>
              </w:rPr>
            </w:pPr>
          </w:p>
        </w:tc>
        <w:tc>
          <w:tcPr>
            <w:tcW w:w="11771" w:type="dxa"/>
            <w:shd w:val="clear" w:color="auto" w:fill="auto"/>
          </w:tcPr>
          <w:p w:rsidR="00770117" w:rsidRPr="00B17A4C" w:rsidRDefault="00770117" w:rsidP="008E592A">
            <w:pPr>
              <w:jc w:val="both"/>
              <w:rPr>
                <w:color w:val="000000"/>
                <w:sz w:val="22"/>
                <w:szCs w:val="22"/>
              </w:rPr>
            </w:pPr>
            <w:r w:rsidRPr="00B17A4C">
              <w:rPr>
                <w:color w:val="000000"/>
                <w:sz w:val="22"/>
                <w:szCs w:val="22"/>
              </w:rPr>
              <w:t>2. Стыковка компьютеров с внешними устройствами. Преобразование данных. Основные характеристики и возможности приборов, оснащенных компьютерами. Перспективы развития компьютеров в химической лаборатории.</w:t>
            </w:r>
          </w:p>
        </w:tc>
        <w:tc>
          <w:tcPr>
            <w:tcW w:w="959" w:type="dxa"/>
            <w:shd w:val="clear" w:color="auto" w:fill="auto"/>
          </w:tcPr>
          <w:p w:rsidR="00770117" w:rsidRPr="00B17A4C" w:rsidRDefault="00770117" w:rsidP="009D3EE4">
            <w:pPr>
              <w:jc w:val="center"/>
              <w:rPr>
                <w:color w:val="000000"/>
                <w:sz w:val="22"/>
                <w:szCs w:val="22"/>
              </w:rPr>
            </w:pPr>
            <w:r w:rsidRPr="00B17A4C">
              <w:rPr>
                <w:color w:val="000000"/>
                <w:sz w:val="22"/>
                <w:szCs w:val="22"/>
              </w:rPr>
              <w:t>2</w:t>
            </w:r>
          </w:p>
        </w:tc>
        <w:tc>
          <w:tcPr>
            <w:tcW w:w="1587" w:type="dxa"/>
            <w:vMerge/>
            <w:shd w:val="clear" w:color="auto" w:fill="auto"/>
          </w:tcPr>
          <w:p w:rsidR="00770117" w:rsidRPr="00B17A4C" w:rsidRDefault="00770117" w:rsidP="009D3EE4">
            <w:pPr>
              <w:jc w:val="center"/>
              <w:rPr>
                <w:color w:val="000000"/>
                <w:sz w:val="22"/>
                <w:szCs w:val="22"/>
              </w:rPr>
            </w:pPr>
          </w:p>
        </w:tc>
      </w:tr>
      <w:tr w:rsidR="009D3EE4" w:rsidRPr="00B17A4C" w:rsidTr="00B17A4C">
        <w:trPr>
          <w:trHeight w:val="20"/>
        </w:trPr>
        <w:tc>
          <w:tcPr>
            <w:tcW w:w="13472" w:type="dxa"/>
            <w:gridSpan w:val="2"/>
            <w:shd w:val="clear" w:color="auto" w:fill="auto"/>
          </w:tcPr>
          <w:p w:rsidR="009D3EE4" w:rsidRPr="00B17A4C" w:rsidRDefault="009D3EE4" w:rsidP="009D3EE4">
            <w:pPr>
              <w:jc w:val="right"/>
              <w:rPr>
                <w:b/>
                <w:sz w:val="22"/>
                <w:szCs w:val="22"/>
              </w:rPr>
            </w:pPr>
            <w:r w:rsidRPr="00B17A4C">
              <w:rPr>
                <w:b/>
                <w:sz w:val="22"/>
                <w:szCs w:val="22"/>
              </w:rPr>
              <w:t>Всего:</w:t>
            </w:r>
          </w:p>
        </w:tc>
        <w:tc>
          <w:tcPr>
            <w:tcW w:w="959" w:type="dxa"/>
            <w:shd w:val="clear" w:color="auto" w:fill="auto"/>
          </w:tcPr>
          <w:p w:rsidR="009D3EE4" w:rsidRPr="00B17A4C" w:rsidRDefault="009D3EE4" w:rsidP="009D3EE4">
            <w:pPr>
              <w:jc w:val="center"/>
              <w:rPr>
                <w:b/>
                <w:color w:val="000000"/>
                <w:sz w:val="22"/>
                <w:szCs w:val="22"/>
              </w:rPr>
            </w:pPr>
            <w:r w:rsidRPr="00B17A4C">
              <w:rPr>
                <w:b/>
                <w:color w:val="000000"/>
                <w:sz w:val="22"/>
                <w:szCs w:val="22"/>
              </w:rPr>
              <w:t>48</w:t>
            </w:r>
          </w:p>
        </w:tc>
        <w:tc>
          <w:tcPr>
            <w:tcW w:w="1587" w:type="dxa"/>
            <w:vMerge/>
            <w:shd w:val="clear" w:color="auto" w:fill="auto"/>
          </w:tcPr>
          <w:p w:rsidR="009D3EE4" w:rsidRPr="00B17A4C" w:rsidRDefault="009D3EE4" w:rsidP="009D3EE4">
            <w:pPr>
              <w:jc w:val="center"/>
              <w:rPr>
                <w:color w:val="000000"/>
                <w:sz w:val="22"/>
                <w:szCs w:val="22"/>
              </w:rPr>
            </w:pPr>
          </w:p>
        </w:tc>
      </w:tr>
      <w:tr w:rsidR="009D3EE4" w:rsidRPr="00B17A4C" w:rsidTr="00B17A4C">
        <w:trPr>
          <w:trHeight w:val="20"/>
        </w:trPr>
        <w:tc>
          <w:tcPr>
            <w:tcW w:w="16018" w:type="dxa"/>
            <w:gridSpan w:val="4"/>
            <w:tcBorders>
              <w:left w:val="nil"/>
              <w:bottom w:val="nil"/>
              <w:right w:val="nil"/>
            </w:tcBorders>
            <w:shd w:val="clear" w:color="auto" w:fill="auto"/>
          </w:tcPr>
          <w:p w:rsidR="009D3EE4" w:rsidRPr="00B17A4C" w:rsidRDefault="009D3EE4" w:rsidP="009D3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9D3EE4" w:rsidRPr="00B17A4C" w:rsidRDefault="009D3EE4" w:rsidP="009D3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rPr>
            </w:pPr>
          </w:p>
        </w:tc>
      </w:tr>
    </w:tbl>
    <w:p w:rsidR="0006288F" w:rsidRDefault="0006288F" w:rsidP="000628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5" w:lineRule="atLeast"/>
        <w:jc w:val="center"/>
        <w:outlineLvl w:val="0"/>
        <w:rPr>
          <w:b/>
          <w:caps/>
          <w:sz w:val="28"/>
          <w:szCs w:val="28"/>
        </w:rPr>
        <w:sectPr w:rsidR="0006288F" w:rsidSect="00B17A4C">
          <w:pgSz w:w="16840" w:h="11907" w:orient="landscape"/>
          <w:pgMar w:top="1134" w:right="851" w:bottom="1134" w:left="1134" w:header="709" w:footer="709" w:gutter="0"/>
          <w:cols w:space="709"/>
        </w:sectPr>
      </w:pPr>
    </w:p>
    <w:p w:rsidR="00CD19C3" w:rsidRDefault="00CD19C3" w:rsidP="00CD19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923BF9">
        <w:rPr>
          <w:b/>
          <w:caps/>
          <w:sz w:val="28"/>
          <w:szCs w:val="28"/>
        </w:rPr>
        <w:lastRenderedPageBreak/>
        <w:t>3. условия реализации УЧЕБНОЙ дисциплины</w:t>
      </w:r>
      <w:r>
        <w:rPr>
          <w:b/>
          <w:caps/>
          <w:sz w:val="28"/>
          <w:szCs w:val="28"/>
        </w:rPr>
        <w:t>.</w:t>
      </w:r>
    </w:p>
    <w:p w:rsidR="00CD19C3" w:rsidRPr="00993283" w:rsidRDefault="00CD19C3" w:rsidP="00CD19C3"/>
    <w:p w:rsidR="00CD19C3" w:rsidRPr="00193A9E" w:rsidRDefault="00CD19C3" w:rsidP="003A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93A9E">
        <w:rPr>
          <w:b/>
          <w:bCs/>
        </w:rPr>
        <w:t>3.1. Требования к минимальному материально-техническому обеспечению</w:t>
      </w:r>
    </w:p>
    <w:p w:rsidR="001C647C" w:rsidRPr="00193A9E" w:rsidRDefault="001C647C" w:rsidP="003A7752">
      <w:pPr>
        <w:pStyle w:val="Default"/>
        <w:ind w:firstLine="720"/>
        <w:jc w:val="both"/>
      </w:pPr>
      <w:r w:rsidRPr="00193A9E">
        <w:t>Реализация программы дисциплины требует наличия учебного кабинета «</w:t>
      </w:r>
      <w:r w:rsidR="008E592A">
        <w:t>Информационных технологий в профессиональной деятельности</w:t>
      </w:r>
      <w:r w:rsidRPr="00193A9E">
        <w:t>».</w:t>
      </w:r>
    </w:p>
    <w:p w:rsidR="001C647C" w:rsidRPr="00193A9E" w:rsidRDefault="001C647C" w:rsidP="003A7752">
      <w:pPr>
        <w:pStyle w:val="Default"/>
        <w:jc w:val="both"/>
      </w:pPr>
      <w:r w:rsidRPr="00193A9E">
        <w:t>Оборудование кабинета:</w:t>
      </w:r>
    </w:p>
    <w:p w:rsidR="001C647C" w:rsidRPr="00193A9E" w:rsidRDefault="001C647C" w:rsidP="003A7752">
      <w:pPr>
        <w:pStyle w:val="Default"/>
        <w:ind w:left="540" w:hanging="180"/>
        <w:jc w:val="both"/>
      </w:pPr>
      <w:r w:rsidRPr="00193A9E">
        <w:t xml:space="preserve">− посадочные места по количеству обучающихся; </w:t>
      </w:r>
    </w:p>
    <w:p w:rsidR="001C647C" w:rsidRPr="00193A9E" w:rsidRDefault="001C647C" w:rsidP="003A7752">
      <w:pPr>
        <w:pStyle w:val="Default"/>
        <w:ind w:left="540" w:hanging="180"/>
        <w:jc w:val="both"/>
      </w:pPr>
      <w:r w:rsidRPr="00193A9E">
        <w:t xml:space="preserve">− рабочее место преподавателя; </w:t>
      </w:r>
    </w:p>
    <w:p w:rsidR="001C647C" w:rsidRPr="00193A9E" w:rsidRDefault="001C647C" w:rsidP="003A7752">
      <w:pPr>
        <w:pStyle w:val="Default"/>
        <w:ind w:left="540" w:hanging="180"/>
      </w:pPr>
      <w:r w:rsidRPr="00193A9E">
        <w:t>− комплект учебно-наглядных пособий и плакатов;</w:t>
      </w:r>
    </w:p>
    <w:p w:rsidR="001C647C" w:rsidRPr="00193A9E" w:rsidRDefault="001C647C" w:rsidP="003A7752">
      <w:pPr>
        <w:pStyle w:val="Default"/>
        <w:ind w:left="540" w:hanging="180"/>
      </w:pPr>
      <w:r w:rsidRPr="00193A9E">
        <w:t>− компьютер с лицензионным программным обеспечением и выходом в сеть интернет;</w:t>
      </w:r>
    </w:p>
    <w:p w:rsidR="001C647C" w:rsidRPr="00193A9E" w:rsidRDefault="001C647C" w:rsidP="003A7752">
      <w:pPr>
        <w:pStyle w:val="Default"/>
        <w:ind w:left="540" w:hanging="180"/>
      </w:pPr>
      <w:r w:rsidRPr="00193A9E">
        <w:t>− мультимедиапроектор</w:t>
      </w:r>
      <w:r w:rsidR="00B72FA3">
        <w:t>.</w:t>
      </w:r>
    </w:p>
    <w:p w:rsidR="00CD19C3" w:rsidRPr="00193A9E" w:rsidRDefault="00CD19C3" w:rsidP="003A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D19C3" w:rsidRPr="00193A9E" w:rsidRDefault="00CD19C3" w:rsidP="003A77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193A9E">
        <w:rPr>
          <w:b/>
        </w:rPr>
        <w:t>3.2. Инф</w:t>
      </w:r>
      <w:r w:rsidR="00DA5200" w:rsidRPr="00193A9E">
        <w:rPr>
          <w:b/>
        </w:rPr>
        <w:t xml:space="preserve">ормационное обеспечение </w:t>
      </w:r>
    </w:p>
    <w:p w:rsidR="00DA5200" w:rsidRDefault="00DA5200" w:rsidP="003A7752">
      <w:pPr>
        <w:tabs>
          <w:tab w:val="left" w:pos="993"/>
        </w:tabs>
        <w:ind w:firstLine="709"/>
        <w:jc w:val="both"/>
      </w:pPr>
      <w:r w:rsidRPr="00193A9E">
        <w:t>Информационное обеспечение обучения содержит перечень рекомендуемых учебных изданий, Интернет-ресурсов, дополнительной литературы.</w:t>
      </w:r>
    </w:p>
    <w:p w:rsidR="00D54FD2" w:rsidRPr="00193A9E" w:rsidRDefault="00D54FD2" w:rsidP="003A7752">
      <w:pPr>
        <w:tabs>
          <w:tab w:val="left" w:pos="993"/>
        </w:tabs>
        <w:ind w:firstLine="709"/>
        <w:jc w:val="both"/>
      </w:pPr>
    </w:p>
    <w:p w:rsidR="00B72FA3" w:rsidRPr="00B72FA3" w:rsidRDefault="00B72FA3" w:rsidP="00B72F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72FA3">
        <w:rPr>
          <w:b/>
        </w:rPr>
        <w:t>Основные источники:</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34"/>
        <w:jc w:val="both"/>
        <w:rPr>
          <w:rFonts w:ascii="Times New Roman" w:hAnsi="Times New Roman"/>
          <w:color w:val="000000"/>
          <w:sz w:val="24"/>
          <w:szCs w:val="24"/>
        </w:rPr>
      </w:pPr>
      <w:r w:rsidRPr="00B72FA3">
        <w:rPr>
          <w:rFonts w:ascii="Times New Roman" w:hAnsi="Times New Roman"/>
          <w:color w:val="000000"/>
          <w:sz w:val="24"/>
          <w:szCs w:val="24"/>
        </w:rPr>
        <w:t>Михеева Е.В., Титова О.И. Информационные технологии в профессиональной деятельности. Издание: 5-е изд. испр. – М.: ОИЦ «Академия», 2021</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34"/>
        <w:jc w:val="both"/>
        <w:rPr>
          <w:rFonts w:ascii="Times New Roman" w:hAnsi="Times New Roman"/>
          <w:color w:val="000000"/>
          <w:sz w:val="24"/>
          <w:szCs w:val="24"/>
        </w:rPr>
      </w:pPr>
      <w:r w:rsidRPr="00B72FA3">
        <w:rPr>
          <w:rFonts w:ascii="Times New Roman" w:hAnsi="Times New Roman"/>
          <w:color w:val="000000"/>
          <w:sz w:val="24"/>
          <w:szCs w:val="24"/>
        </w:rPr>
        <w:t>Михеева Е.В., Титова О.И. Практикум по информационным технологиям в профессиональной деятельности. Издание: 5-е изд. испр. – М.: ОИЦ «Академия», 2021</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34"/>
        <w:jc w:val="both"/>
        <w:rPr>
          <w:rFonts w:ascii="Times New Roman" w:hAnsi="Times New Roman"/>
          <w:color w:val="000000"/>
          <w:sz w:val="24"/>
          <w:szCs w:val="24"/>
        </w:rPr>
      </w:pPr>
      <w:r w:rsidRPr="00B72FA3">
        <w:rPr>
          <w:rFonts w:ascii="Times New Roman" w:hAnsi="Times New Roman"/>
          <w:color w:val="000000"/>
          <w:sz w:val="24"/>
          <w:szCs w:val="24"/>
        </w:rPr>
        <w:t>Гохберг Г.С., Зафиевский А.В., Короткин А.А.Информационные технологии. Издание: 4-е изд. перераб. М.: Мастерство, 2021</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34"/>
        <w:jc w:val="both"/>
        <w:rPr>
          <w:rFonts w:ascii="Times New Roman" w:hAnsi="Times New Roman"/>
          <w:color w:val="000000"/>
          <w:sz w:val="24"/>
          <w:szCs w:val="24"/>
        </w:rPr>
      </w:pPr>
      <w:r w:rsidRPr="00B72FA3">
        <w:rPr>
          <w:rFonts w:ascii="Times New Roman" w:hAnsi="Times New Roman"/>
          <w:color w:val="000000"/>
          <w:sz w:val="24"/>
          <w:szCs w:val="24"/>
        </w:rPr>
        <w:t>Титова О.В. Информационные технологии в профессиональной деятельности. Технические специальности.- ОИЦ «Академия»., 2019</w:t>
      </w:r>
    </w:p>
    <w:p w:rsidR="00B72FA3" w:rsidRPr="00125F08" w:rsidRDefault="00B72FA3" w:rsidP="00DB6F0B">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3"/>
        <w:jc w:val="both"/>
        <w:rPr>
          <w:bCs/>
          <w:sz w:val="21"/>
          <w:szCs w:val="21"/>
        </w:rPr>
      </w:pPr>
    </w:p>
    <w:p w:rsidR="00B72FA3" w:rsidRPr="00B72FA3" w:rsidRDefault="00B72FA3" w:rsidP="00B72F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72FA3">
        <w:rPr>
          <w:b/>
        </w:rPr>
        <w:t>Дополнительные источники:</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34" w:firstLine="0"/>
        <w:jc w:val="both"/>
        <w:rPr>
          <w:rFonts w:ascii="Times New Roman" w:hAnsi="Times New Roman"/>
          <w:color w:val="000000"/>
          <w:sz w:val="24"/>
          <w:szCs w:val="24"/>
        </w:rPr>
      </w:pPr>
      <w:r w:rsidRPr="00B72FA3">
        <w:rPr>
          <w:rFonts w:ascii="Times New Roman" w:hAnsi="Times New Roman"/>
          <w:color w:val="000000"/>
          <w:sz w:val="24"/>
          <w:szCs w:val="24"/>
        </w:rPr>
        <w:t xml:space="preserve">Баринов В. В. , Баринов И. В. , Пролетарский А. В. , Пылькин А. Н. Компьютерные сети. Издание: 3-е изд. испр. - М.: ОИЦ «Академия», 2020 </w:t>
      </w:r>
    </w:p>
    <w:p w:rsidR="00B72FA3" w:rsidRPr="00B72FA3" w:rsidRDefault="00E37A0B" w:rsidP="00DB6F0B">
      <w:pPr>
        <w:pStyle w:val="a7"/>
        <w:numPr>
          <w:ilvl w:val="0"/>
          <w:numId w:val="10"/>
        </w:numPr>
        <w:shd w:val="clear" w:color="auto" w:fill="FFFFFF"/>
        <w:tabs>
          <w:tab w:val="left" w:pos="355"/>
          <w:tab w:val="left" w:pos="4820"/>
        </w:tabs>
        <w:spacing w:after="0" w:line="240" w:lineRule="auto"/>
        <w:ind w:left="0" w:firstLine="0"/>
        <w:jc w:val="both"/>
        <w:rPr>
          <w:rFonts w:ascii="Times New Roman" w:hAnsi="Times New Roman"/>
          <w:color w:val="000000"/>
          <w:sz w:val="24"/>
          <w:szCs w:val="24"/>
        </w:rPr>
      </w:pPr>
      <w:hyperlink r:id="rId11" w:history="1">
        <w:r w:rsidR="00B72FA3" w:rsidRPr="00B72FA3">
          <w:rPr>
            <w:rFonts w:ascii="Times New Roman" w:hAnsi="Times New Roman"/>
            <w:color w:val="000000"/>
            <w:sz w:val="24"/>
            <w:szCs w:val="24"/>
          </w:rPr>
          <w:t>Гребенюк Е.И.</w:t>
        </w:r>
      </w:hyperlink>
      <w:r w:rsidR="00B72FA3" w:rsidRPr="00B72FA3">
        <w:rPr>
          <w:rFonts w:ascii="Times New Roman" w:hAnsi="Times New Roman"/>
          <w:color w:val="000000"/>
          <w:sz w:val="24"/>
          <w:szCs w:val="24"/>
        </w:rPr>
        <w:t> , </w:t>
      </w:r>
      <w:hyperlink r:id="rId12" w:history="1">
        <w:r w:rsidR="00B72FA3" w:rsidRPr="00B72FA3">
          <w:rPr>
            <w:rFonts w:ascii="Times New Roman" w:hAnsi="Times New Roman"/>
            <w:color w:val="000000"/>
            <w:sz w:val="24"/>
            <w:szCs w:val="24"/>
          </w:rPr>
          <w:t>Гребенюк Н.А.</w:t>
        </w:r>
      </w:hyperlink>
      <w:r w:rsidR="00B72FA3" w:rsidRPr="00B72FA3">
        <w:rPr>
          <w:rFonts w:ascii="Times New Roman" w:hAnsi="Times New Roman"/>
          <w:color w:val="000000"/>
          <w:sz w:val="24"/>
          <w:szCs w:val="24"/>
        </w:rPr>
        <w:t xml:space="preserve"> </w:t>
      </w:r>
      <w:hyperlink r:id="rId13" w:history="1">
        <w:r w:rsidR="00B72FA3" w:rsidRPr="00B72FA3">
          <w:rPr>
            <w:rFonts w:ascii="Times New Roman" w:hAnsi="Times New Roman"/>
            <w:color w:val="000000"/>
            <w:sz w:val="24"/>
            <w:szCs w:val="24"/>
          </w:rPr>
          <w:t>Технические средства информатизации</w:t>
        </w:r>
      </w:hyperlink>
      <w:r w:rsidR="00B72FA3" w:rsidRPr="00B72FA3">
        <w:rPr>
          <w:rFonts w:ascii="Times New Roman" w:hAnsi="Times New Roman"/>
          <w:color w:val="000000"/>
          <w:sz w:val="24"/>
          <w:szCs w:val="24"/>
        </w:rPr>
        <w:t>. Издание: 3-е изд. стер. М.: ОИЦ «Академия», 2019</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0"/>
        <w:jc w:val="both"/>
        <w:rPr>
          <w:rFonts w:ascii="Times New Roman" w:hAnsi="Times New Roman"/>
          <w:color w:val="000000"/>
          <w:sz w:val="24"/>
          <w:szCs w:val="24"/>
        </w:rPr>
      </w:pPr>
      <w:r w:rsidRPr="00B72FA3">
        <w:rPr>
          <w:rFonts w:ascii="Times New Roman" w:hAnsi="Times New Roman"/>
          <w:color w:val="000000"/>
          <w:sz w:val="24"/>
          <w:szCs w:val="24"/>
        </w:rPr>
        <w:t>Курилова А. В. , Оганесян В. О.Хранение, передача и публикация цифровой информации</w:t>
      </w:r>
      <w:r w:rsidRPr="00B72FA3">
        <w:rPr>
          <w:rFonts w:ascii="Times New Roman" w:hAnsi="Times New Roman"/>
          <w:color w:val="000000"/>
          <w:sz w:val="24"/>
          <w:szCs w:val="24"/>
        </w:rPr>
        <w:br/>
        <w:t>Издание: 4-е изд. стер. - М.: ОИЦ «Академия», 2020</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0"/>
        <w:jc w:val="both"/>
        <w:rPr>
          <w:rFonts w:ascii="Times New Roman" w:hAnsi="Times New Roman"/>
          <w:color w:val="000000"/>
          <w:sz w:val="24"/>
          <w:szCs w:val="24"/>
        </w:rPr>
      </w:pPr>
      <w:r w:rsidRPr="00B72FA3">
        <w:rPr>
          <w:rFonts w:ascii="Times New Roman" w:hAnsi="Times New Roman"/>
          <w:color w:val="000000"/>
          <w:sz w:val="24"/>
          <w:szCs w:val="24"/>
        </w:rPr>
        <w:t>Цветкова М.С. Информатика и ИКТ. - ОИЦ «Академия», 2019</w:t>
      </w:r>
    </w:p>
    <w:p w:rsidR="00B72FA3" w:rsidRPr="00B72FA3" w:rsidRDefault="00B72FA3" w:rsidP="00DB6F0B">
      <w:pPr>
        <w:pStyle w:val="a7"/>
        <w:numPr>
          <w:ilvl w:val="0"/>
          <w:numId w:val="10"/>
        </w:numPr>
        <w:shd w:val="clear" w:color="auto" w:fill="FFFFFF"/>
        <w:tabs>
          <w:tab w:val="left" w:pos="355"/>
          <w:tab w:val="left" w:pos="4820"/>
        </w:tabs>
        <w:spacing w:after="0" w:line="240" w:lineRule="auto"/>
        <w:ind w:left="0" w:firstLine="0"/>
        <w:jc w:val="both"/>
        <w:rPr>
          <w:rFonts w:ascii="Times New Roman" w:hAnsi="Times New Roman"/>
          <w:color w:val="000000"/>
          <w:sz w:val="24"/>
          <w:szCs w:val="24"/>
        </w:rPr>
      </w:pPr>
      <w:r w:rsidRPr="00B72FA3">
        <w:rPr>
          <w:rFonts w:ascii="Times New Roman" w:hAnsi="Times New Roman"/>
          <w:color w:val="000000"/>
          <w:sz w:val="24"/>
          <w:szCs w:val="24"/>
        </w:rPr>
        <w:t xml:space="preserve">Оганесян В. О. , Курилова А. В.  Информацион-ные технологии в профессиональной деятельности. Издание: 3-е изд. стер. М.: ОИЦ «Академия», 2019 </w:t>
      </w:r>
    </w:p>
    <w:p w:rsidR="00B72FA3" w:rsidRDefault="00B72FA3" w:rsidP="00B72FA3">
      <w:pPr>
        <w:pStyle w:val="a7"/>
        <w:numPr>
          <w:ilvl w:val="0"/>
          <w:numId w:val="10"/>
        </w:numPr>
        <w:shd w:val="clear" w:color="auto" w:fill="FFFFFF"/>
        <w:tabs>
          <w:tab w:val="left" w:pos="355"/>
          <w:tab w:val="left" w:pos="4820"/>
        </w:tabs>
        <w:spacing w:after="0" w:line="240" w:lineRule="auto"/>
        <w:ind w:left="0" w:firstLine="0"/>
        <w:rPr>
          <w:color w:val="000000"/>
        </w:rPr>
      </w:pPr>
      <w:r w:rsidRPr="00B72FA3">
        <w:rPr>
          <w:rFonts w:ascii="Times New Roman" w:hAnsi="Times New Roman"/>
          <w:color w:val="000000"/>
          <w:sz w:val="24"/>
          <w:szCs w:val="24"/>
        </w:rPr>
        <w:t>Остроух А.В. Основы информационных технологий. Издание: 4-е изд. стер. - М.: ОИЦ «Академия», 2020</w:t>
      </w:r>
    </w:p>
    <w:p w:rsidR="00DA5200" w:rsidRPr="00193A9E" w:rsidRDefault="00DA5200" w:rsidP="00B72FA3">
      <w:pPr>
        <w:ind w:firstLine="709"/>
        <w:jc w:val="center"/>
        <w:rPr>
          <w:b/>
          <w:color w:val="000000"/>
        </w:rPr>
      </w:pPr>
      <w:r w:rsidRPr="00193A9E">
        <w:rPr>
          <w:b/>
          <w:color w:val="000000"/>
        </w:rPr>
        <w:t>Перечень Интернет-ресурсов</w:t>
      </w:r>
    </w:p>
    <w:p w:rsidR="00C42EC6" w:rsidRPr="00193A9E" w:rsidRDefault="00DA5200" w:rsidP="003A7752">
      <w:pPr>
        <w:jc w:val="both"/>
      </w:pPr>
      <w:r w:rsidRPr="00193A9E">
        <w:t>1.</w:t>
      </w:r>
      <w:r w:rsidR="00C42EC6" w:rsidRPr="00193A9E">
        <w:t xml:space="preserve"> Электронные ресурсы «</w:t>
      </w:r>
      <w:r w:rsidR="00B72FA3">
        <w:t>Информационные технологии</w:t>
      </w:r>
      <w:r w:rsidR="00B72FA3" w:rsidRPr="00B72FA3">
        <w:t xml:space="preserve"> </w:t>
      </w:r>
      <w:r w:rsidR="00B72FA3">
        <w:t xml:space="preserve">в </w:t>
      </w:r>
      <w:r w:rsidR="00B72FA3" w:rsidRPr="00B72FA3">
        <w:t>профессиональной деятельности</w:t>
      </w:r>
      <w:r w:rsidR="00C42EC6" w:rsidRPr="00193A9E">
        <w:t>»</w:t>
      </w:r>
      <w:r w:rsidR="00017CAE" w:rsidRPr="00193A9E">
        <w:t xml:space="preserve">: </w:t>
      </w:r>
      <w:r w:rsidR="00C42EC6" w:rsidRPr="00193A9E">
        <w:t xml:space="preserve">www.bti.secna.ru; ru.wikipedia.org </w:t>
      </w:r>
    </w:p>
    <w:p w:rsidR="00017CAE" w:rsidRPr="00B72FA3" w:rsidRDefault="00017CAE" w:rsidP="003A7752">
      <w:pPr>
        <w:jc w:val="both"/>
      </w:pPr>
      <w:r w:rsidRPr="00193A9E">
        <w:t xml:space="preserve">2. Электронная библиотека образовательных и просветительских изданий </w:t>
      </w:r>
      <w:r w:rsidRPr="00193A9E">
        <w:rPr>
          <w:lang w:val="en-US"/>
        </w:rPr>
        <w:t>IQLib</w:t>
      </w:r>
      <w:r w:rsidR="00B72FA3">
        <w:t xml:space="preserve"> </w:t>
      </w:r>
      <w:hyperlink r:id="rId14" w:history="1">
        <w:r w:rsidRPr="00B72FA3">
          <w:t>http://www.iqlib.ru/</w:t>
        </w:r>
      </w:hyperlink>
    </w:p>
    <w:p w:rsidR="0057306C" w:rsidRPr="00193A9E" w:rsidRDefault="0057306C" w:rsidP="003A7752">
      <w:pPr>
        <w:ind w:firstLine="709"/>
        <w:jc w:val="center"/>
        <w:rPr>
          <w:color w:val="000000"/>
        </w:rPr>
      </w:pPr>
    </w:p>
    <w:p w:rsidR="00B17A4C" w:rsidRDefault="00D54FD2" w:rsidP="00D54F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aps/>
        </w:rPr>
      </w:pPr>
      <w:r>
        <w:rPr>
          <w:b/>
          <w:caps/>
        </w:rPr>
        <w:t>4.</w:t>
      </w:r>
      <w:r w:rsidR="009A52FE" w:rsidRPr="00193A9E">
        <w:rPr>
          <w:b/>
          <w:caps/>
        </w:rPr>
        <w:t xml:space="preserve">Контроль и оценка результатов освоения УЧЕБНОЙ </w:t>
      </w:r>
    </w:p>
    <w:p w:rsidR="009A52FE" w:rsidRDefault="009A52FE" w:rsidP="00D54F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aps/>
        </w:rPr>
      </w:pPr>
      <w:r w:rsidRPr="00193A9E">
        <w:rPr>
          <w:b/>
          <w:caps/>
        </w:rPr>
        <w:t>Дисциплины</w:t>
      </w:r>
    </w:p>
    <w:p w:rsidR="009A52FE" w:rsidRPr="00193A9E" w:rsidRDefault="009A52FE" w:rsidP="003A7752">
      <w:pPr>
        <w:tabs>
          <w:tab w:val="left" w:pos="993"/>
        </w:tabs>
        <w:ind w:firstLine="709"/>
        <w:jc w:val="both"/>
      </w:pPr>
      <w:r w:rsidRPr="00193A9E">
        <w:t>Контроль и оценка результатов освоения учебной дисциплины осуществляется преподавателем в процессе проведения практических занятий, лабораторных работ, тестирования, а также в результате выполнения обучающимися индивидуальных заданий, проектов, исследований.</w:t>
      </w:r>
    </w:p>
    <w:p w:rsidR="009A52FE" w:rsidRDefault="009A52FE" w:rsidP="003A7752">
      <w:pPr>
        <w:tabs>
          <w:tab w:val="left" w:pos="993"/>
        </w:tabs>
        <w:ind w:firstLine="709"/>
        <w:jc w:val="both"/>
      </w:pPr>
      <w:r w:rsidRPr="00193A9E">
        <w:t xml:space="preserve">Результаты обучения раскрываются через усвоенные знания и приобретенные умения, направленные на приобретение общих компетенций. </w:t>
      </w:r>
    </w:p>
    <w:p w:rsidR="00DB6F0B" w:rsidRDefault="00DB6F0B" w:rsidP="003A7752">
      <w:pPr>
        <w:tabs>
          <w:tab w:val="left" w:pos="993"/>
        </w:tabs>
        <w:ind w:firstLine="709"/>
        <w:jc w:val="both"/>
      </w:pPr>
    </w:p>
    <w:p w:rsidR="00B17A4C" w:rsidRDefault="00B17A4C" w:rsidP="003A7752">
      <w:pPr>
        <w:tabs>
          <w:tab w:val="left" w:pos="993"/>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6"/>
      </w:tblGrid>
      <w:tr w:rsidR="00DB6F0B" w:rsidRPr="008603CE" w:rsidTr="00B17A4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DB6F0B" w:rsidRPr="008603CE" w:rsidRDefault="00DB6F0B" w:rsidP="00A911A6">
            <w:pPr>
              <w:jc w:val="center"/>
              <w:rPr>
                <w:b/>
                <w:bCs/>
              </w:rPr>
            </w:pPr>
            <w:r w:rsidRPr="008603CE">
              <w:rPr>
                <w:b/>
                <w:bCs/>
              </w:rPr>
              <w:lastRenderedPageBreak/>
              <w:t>Результаты обучения</w:t>
            </w:r>
          </w:p>
          <w:p w:rsidR="00DB6F0B" w:rsidRPr="008603CE" w:rsidRDefault="00DB6F0B" w:rsidP="00A911A6">
            <w:pPr>
              <w:jc w:val="center"/>
              <w:rPr>
                <w:b/>
                <w:bCs/>
              </w:rPr>
            </w:pPr>
            <w:r w:rsidRPr="008603CE">
              <w:rPr>
                <w:b/>
                <w:bCs/>
              </w:rPr>
              <w:t>(освоенные умения, усвоенные знания)</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DB6F0B" w:rsidRPr="008603CE" w:rsidRDefault="00DB6F0B" w:rsidP="00A911A6">
            <w:pPr>
              <w:jc w:val="center"/>
              <w:rPr>
                <w:b/>
                <w:bCs/>
              </w:rPr>
            </w:pPr>
            <w:r w:rsidRPr="008603CE">
              <w:rPr>
                <w:b/>
              </w:rPr>
              <w:t xml:space="preserve">Формы и методы контроля и оценки результатов обучения </w:t>
            </w:r>
          </w:p>
        </w:tc>
      </w:tr>
      <w:tr w:rsidR="00DB6F0B" w:rsidRPr="008603CE" w:rsidTr="00B17A4C">
        <w:tc>
          <w:tcPr>
            <w:tcW w:w="6062" w:type="dxa"/>
            <w:tcBorders>
              <w:top w:val="single" w:sz="4" w:space="0" w:color="auto"/>
              <w:left w:val="single" w:sz="4" w:space="0" w:color="auto"/>
              <w:bottom w:val="single" w:sz="4" w:space="0" w:color="auto"/>
              <w:right w:val="single" w:sz="4" w:space="0" w:color="auto"/>
            </w:tcBorders>
            <w:shd w:val="clear" w:color="auto" w:fill="auto"/>
          </w:tcPr>
          <w:p w:rsidR="00DB6F0B" w:rsidRPr="00DB6F0B" w:rsidRDefault="00DB6F0B" w:rsidP="00A911A6">
            <w:pPr>
              <w:spacing w:line="235" w:lineRule="auto"/>
              <w:rPr>
                <w:b/>
                <w:bCs/>
                <w:i/>
              </w:rPr>
            </w:pPr>
            <w:r w:rsidRPr="00DB6F0B">
              <w:rPr>
                <w:b/>
                <w:i/>
              </w:rPr>
              <w:t>Умения</w:t>
            </w:r>
            <w:r w:rsidRPr="00DB6F0B">
              <w:rPr>
                <w:i/>
              </w:rPr>
              <w:t>:</w:t>
            </w:r>
            <w:r w:rsidRPr="00DB6F0B">
              <w:rPr>
                <w:b/>
                <w:bCs/>
                <w:i/>
              </w:rPr>
              <w:t xml:space="preserve"> </w:t>
            </w:r>
          </w:p>
          <w:p w:rsidR="00DB6F0B" w:rsidRPr="008C55C8" w:rsidRDefault="00DB6F0B" w:rsidP="00DB6F0B">
            <w:pPr>
              <w:numPr>
                <w:ilvl w:val="0"/>
                <w:numId w:val="11"/>
              </w:numPr>
              <w:ind w:left="426"/>
            </w:pPr>
            <w:r w:rsidRPr="008C55C8">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DB6F0B" w:rsidRPr="008C55C8" w:rsidRDefault="00DB6F0B" w:rsidP="00DB6F0B">
            <w:pPr>
              <w:numPr>
                <w:ilvl w:val="0"/>
                <w:numId w:val="11"/>
              </w:numPr>
              <w:ind w:left="426"/>
              <w:rPr>
                <w:spacing w:val="-6"/>
              </w:rPr>
            </w:pPr>
            <w:r w:rsidRPr="008C55C8">
              <w:rPr>
                <w:spacing w:val="-6"/>
              </w:rPr>
              <w:t>использовать в профессиональной деятельности различные виды программного обеспечения, в том числе специального;</w:t>
            </w:r>
          </w:p>
          <w:p w:rsidR="00DB6F0B" w:rsidRDefault="00DB6F0B" w:rsidP="00DB6F0B">
            <w:pPr>
              <w:numPr>
                <w:ilvl w:val="0"/>
                <w:numId w:val="11"/>
              </w:numPr>
              <w:ind w:left="426"/>
            </w:pPr>
            <w:r w:rsidRPr="008C55C8">
              <w:t>применять компьютерные и телекоммуникационные средства;</w:t>
            </w:r>
          </w:p>
          <w:p w:rsidR="00DB6F0B" w:rsidRPr="008C55C8" w:rsidRDefault="00DB6F0B" w:rsidP="00DB6F0B">
            <w:pPr>
              <w:numPr>
                <w:ilvl w:val="0"/>
                <w:numId w:val="11"/>
              </w:numPr>
              <w:ind w:left="426"/>
            </w:pPr>
            <w:r w:rsidRPr="008C55C8">
              <w:rPr>
                <w:spacing w:val="-6"/>
              </w:rPr>
              <w:t>использовать</w:t>
            </w:r>
            <w:r>
              <w:rPr>
                <w:color w:val="000000"/>
              </w:rPr>
              <w:t xml:space="preserve"> с</w:t>
            </w:r>
            <w:r w:rsidRPr="004A1D05">
              <w:rPr>
                <w:color w:val="000000"/>
              </w:rPr>
              <w:t>истемы автоматизированного проектирования</w:t>
            </w:r>
            <w:r>
              <w:rPr>
                <w:color w:val="000000"/>
              </w:rPr>
              <w:t>.</w:t>
            </w:r>
          </w:p>
          <w:p w:rsidR="00DB6F0B" w:rsidRPr="00DB6F0B" w:rsidRDefault="00DB6F0B" w:rsidP="00A911A6">
            <w:pPr>
              <w:rPr>
                <w:b/>
                <w:i/>
              </w:rPr>
            </w:pPr>
            <w:r w:rsidRPr="00DB6F0B">
              <w:rPr>
                <w:b/>
                <w:i/>
              </w:rPr>
              <w:t xml:space="preserve">Знания: </w:t>
            </w:r>
          </w:p>
          <w:p w:rsidR="00DB6F0B" w:rsidRPr="008C55C8" w:rsidRDefault="00DB6F0B" w:rsidP="00DB6F0B">
            <w:pPr>
              <w:numPr>
                <w:ilvl w:val="0"/>
                <w:numId w:val="12"/>
              </w:numPr>
              <w:ind w:left="426"/>
            </w:pPr>
            <w:r w:rsidRPr="008C55C8">
              <w:t>основные понятия автоматизированной обработки информации;</w:t>
            </w:r>
          </w:p>
          <w:p w:rsidR="00DB6F0B" w:rsidRPr="008C55C8" w:rsidRDefault="00DB6F0B" w:rsidP="00DB6F0B">
            <w:pPr>
              <w:numPr>
                <w:ilvl w:val="0"/>
                <w:numId w:val="12"/>
              </w:numPr>
              <w:ind w:left="426"/>
            </w:pPr>
            <w:r w:rsidRPr="008C55C8">
              <w:t>общий состав</w:t>
            </w:r>
            <w:r>
              <w:t>,</w:t>
            </w:r>
            <w:r w:rsidRPr="008C55C8">
              <w:t xml:space="preserve"> </w:t>
            </w:r>
            <w:r>
              <w:t>назначение и способы подключения внешний устройств</w:t>
            </w:r>
            <w:r w:rsidRPr="008C55C8">
              <w:t>;</w:t>
            </w:r>
          </w:p>
          <w:p w:rsidR="00DB6F0B" w:rsidRPr="008C55C8" w:rsidRDefault="00DB6F0B" w:rsidP="00DB6F0B">
            <w:pPr>
              <w:numPr>
                <w:ilvl w:val="0"/>
                <w:numId w:val="12"/>
              </w:numPr>
              <w:ind w:left="426"/>
            </w:pPr>
            <w:r w:rsidRPr="008C55C8">
              <w:t>состав, функции и возможности использования информационных и телекоммуникационных технологий в профессиональной деятельности;</w:t>
            </w:r>
          </w:p>
          <w:p w:rsidR="00DB6F0B" w:rsidRPr="008C55C8" w:rsidRDefault="00DB6F0B" w:rsidP="00DB6F0B">
            <w:pPr>
              <w:numPr>
                <w:ilvl w:val="0"/>
                <w:numId w:val="12"/>
              </w:numPr>
              <w:ind w:left="426"/>
            </w:pPr>
            <w:r w:rsidRPr="008C55C8">
              <w:t>методы и средства сбора, обработки, хранения, передачи и накопления информации;</w:t>
            </w:r>
          </w:p>
          <w:p w:rsidR="00DB6F0B" w:rsidRPr="008C55C8" w:rsidRDefault="00DB6F0B" w:rsidP="00DB6F0B">
            <w:pPr>
              <w:numPr>
                <w:ilvl w:val="0"/>
                <w:numId w:val="12"/>
              </w:numPr>
              <w:ind w:left="426"/>
            </w:pPr>
            <w:r w:rsidRPr="008C55C8">
              <w:t>базовые системные программные продукты и пакеты прикладных программ в области профессиональной деятельности;</w:t>
            </w:r>
          </w:p>
          <w:p w:rsidR="00DB6F0B" w:rsidRPr="00D54FD2" w:rsidRDefault="00DB6F0B" w:rsidP="00DB6F0B">
            <w:pPr>
              <w:numPr>
                <w:ilvl w:val="0"/>
                <w:numId w:val="12"/>
              </w:numPr>
              <w:ind w:left="426"/>
              <w:jc w:val="both"/>
              <w:rPr>
                <w:bCs/>
                <w:i/>
              </w:rPr>
            </w:pPr>
            <w:r w:rsidRPr="008C55C8">
              <w:t>основные методы и приемы обеспечения информационной безопасности</w:t>
            </w:r>
            <w:r w:rsidR="00D54FD2">
              <w:t>;</w:t>
            </w:r>
          </w:p>
          <w:p w:rsidR="00D54FD2" w:rsidRPr="00D54FD2" w:rsidRDefault="00D54FD2" w:rsidP="00DB6F0B">
            <w:pPr>
              <w:numPr>
                <w:ilvl w:val="0"/>
                <w:numId w:val="12"/>
              </w:numPr>
              <w:ind w:left="426"/>
              <w:jc w:val="both"/>
              <w:rPr>
                <w:bCs/>
                <w:i/>
              </w:rPr>
            </w:pPr>
            <w:r w:rsidRPr="00B26A3E">
              <w:t>средства</w:t>
            </w:r>
            <w:r>
              <w:t xml:space="preserve"> и возможности</w:t>
            </w:r>
            <w:r w:rsidRPr="00B26A3E">
              <w:t xml:space="preserve"> компьютерного математического моделирования</w:t>
            </w:r>
            <w:r>
              <w:t>;</w:t>
            </w:r>
          </w:p>
          <w:p w:rsidR="00D54FD2" w:rsidRPr="008603CE" w:rsidRDefault="00D54FD2" w:rsidP="00D54FD2">
            <w:pPr>
              <w:numPr>
                <w:ilvl w:val="0"/>
                <w:numId w:val="12"/>
              </w:numPr>
              <w:ind w:left="426"/>
              <w:jc w:val="both"/>
              <w:rPr>
                <w:bCs/>
                <w:i/>
              </w:rPr>
            </w:pPr>
            <w:r>
              <w:rPr>
                <w:color w:val="000000"/>
              </w:rPr>
              <w:t>возможности ко</w:t>
            </w:r>
            <w:r w:rsidRPr="0022181E">
              <w:rPr>
                <w:color w:val="000000"/>
              </w:rPr>
              <w:t>мпьютерно</w:t>
            </w:r>
            <w:r>
              <w:rPr>
                <w:color w:val="000000"/>
              </w:rPr>
              <w:t>го</w:t>
            </w:r>
            <w:r w:rsidRPr="0022181E">
              <w:rPr>
                <w:color w:val="000000"/>
              </w:rPr>
              <w:t xml:space="preserve"> моделировани</w:t>
            </w:r>
            <w:r>
              <w:rPr>
                <w:color w:val="000000"/>
              </w:rPr>
              <w:t>я</w:t>
            </w:r>
            <w:r w:rsidRPr="0022181E">
              <w:rPr>
                <w:color w:val="000000"/>
              </w:rPr>
              <w:t xml:space="preserve"> в химии</w:t>
            </w:r>
            <w:r>
              <w:rPr>
                <w:color w:val="000000"/>
              </w:rPr>
              <w:t>.</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DB6F0B" w:rsidRPr="008603CE" w:rsidRDefault="00DB6F0B" w:rsidP="00A911A6">
            <w:pPr>
              <w:jc w:val="both"/>
              <w:rPr>
                <w:bCs/>
              </w:rPr>
            </w:pPr>
          </w:p>
          <w:p w:rsidR="00DB6F0B" w:rsidRPr="008603CE" w:rsidRDefault="00DB6F0B" w:rsidP="00A911A6">
            <w:pPr>
              <w:jc w:val="both"/>
              <w:rPr>
                <w:bCs/>
              </w:rPr>
            </w:pPr>
            <w:r w:rsidRPr="008603CE">
              <w:rPr>
                <w:bCs/>
              </w:rPr>
              <w:t>Собеседование, наблюдение.</w:t>
            </w:r>
          </w:p>
          <w:p w:rsidR="00DB6F0B" w:rsidRPr="008603CE" w:rsidRDefault="00DB6F0B" w:rsidP="00A911A6">
            <w:pPr>
              <w:jc w:val="both"/>
              <w:rPr>
                <w:bCs/>
              </w:rPr>
            </w:pPr>
          </w:p>
          <w:p w:rsidR="00DB6F0B" w:rsidRPr="008603CE" w:rsidRDefault="00DB6F0B" w:rsidP="00A911A6">
            <w:pPr>
              <w:jc w:val="both"/>
              <w:rPr>
                <w:bCs/>
              </w:rPr>
            </w:pPr>
            <w:r w:rsidRPr="008603CE">
              <w:rPr>
                <w:bCs/>
              </w:rPr>
              <w:t>Устный опрос (фронтальный, комбинированный, индивидуальный, взаимный, экспресс-опрос).</w:t>
            </w:r>
          </w:p>
          <w:p w:rsidR="00DB6F0B" w:rsidRPr="008603CE" w:rsidRDefault="00DB6F0B" w:rsidP="00A911A6">
            <w:pPr>
              <w:jc w:val="both"/>
              <w:rPr>
                <w:bCs/>
              </w:rPr>
            </w:pPr>
          </w:p>
          <w:p w:rsidR="00DB6F0B" w:rsidRPr="008603CE" w:rsidRDefault="00DB6F0B" w:rsidP="00A911A6">
            <w:pPr>
              <w:jc w:val="both"/>
              <w:rPr>
                <w:bCs/>
              </w:rPr>
            </w:pPr>
            <w:r w:rsidRPr="008603CE">
              <w:rPr>
                <w:bCs/>
              </w:rPr>
              <w:t>Оценка выполнения коммуникативных заданий, работы в парах, участия в ролевых и деловых играх.</w:t>
            </w:r>
          </w:p>
          <w:p w:rsidR="00DB6F0B" w:rsidRPr="008603CE" w:rsidRDefault="00DB6F0B" w:rsidP="00A911A6">
            <w:pPr>
              <w:jc w:val="both"/>
              <w:rPr>
                <w:bCs/>
              </w:rPr>
            </w:pPr>
          </w:p>
          <w:p w:rsidR="00DB6F0B" w:rsidRPr="008603CE" w:rsidRDefault="00DB6F0B" w:rsidP="00A911A6">
            <w:pPr>
              <w:jc w:val="both"/>
              <w:rPr>
                <w:bCs/>
              </w:rPr>
            </w:pPr>
            <w:r w:rsidRPr="008603CE">
              <w:rPr>
                <w:bCs/>
              </w:rPr>
              <w:t xml:space="preserve"> Оценка выполнения самостоятельной внеаудиторной работы (сообщение, доклад, подготовка презентаций; составление схем, планов</w:t>
            </w:r>
            <w:r>
              <w:rPr>
                <w:bCs/>
              </w:rPr>
              <w:t>, кластеров, синквейнов</w:t>
            </w:r>
            <w:r w:rsidRPr="008603CE">
              <w:rPr>
                <w:bCs/>
              </w:rPr>
              <w:t xml:space="preserve"> и т.д.) </w:t>
            </w:r>
          </w:p>
          <w:p w:rsidR="00DB6F0B" w:rsidRPr="008603CE" w:rsidRDefault="00DB6F0B" w:rsidP="00A911A6">
            <w:pPr>
              <w:jc w:val="both"/>
              <w:rPr>
                <w:bCs/>
              </w:rPr>
            </w:pPr>
          </w:p>
          <w:p w:rsidR="00DB6F0B" w:rsidRPr="008603CE" w:rsidRDefault="00DB6F0B" w:rsidP="00A911A6">
            <w:pPr>
              <w:jc w:val="both"/>
              <w:rPr>
                <w:bCs/>
              </w:rPr>
            </w:pPr>
            <w:r w:rsidRPr="008603CE">
              <w:rPr>
                <w:bCs/>
              </w:rPr>
              <w:t>Оценка выполнения практических работ за компьютером.</w:t>
            </w:r>
          </w:p>
          <w:p w:rsidR="00DB6F0B" w:rsidRPr="008603CE" w:rsidRDefault="00DB6F0B" w:rsidP="00A911A6">
            <w:pPr>
              <w:jc w:val="both"/>
              <w:rPr>
                <w:bCs/>
              </w:rPr>
            </w:pPr>
          </w:p>
          <w:p w:rsidR="00DB6F0B" w:rsidRPr="008603CE" w:rsidRDefault="00DB6F0B" w:rsidP="00A911A6">
            <w:pPr>
              <w:jc w:val="both"/>
              <w:rPr>
                <w:bCs/>
              </w:rPr>
            </w:pPr>
            <w:r w:rsidRPr="008603CE">
              <w:rPr>
                <w:bCs/>
              </w:rPr>
              <w:t>Оценка выполнения контрольных работ, индивидуальное тестирование, письменное тестирование.</w:t>
            </w:r>
          </w:p>
          <w:p w:rsidR="00DB6F0B" w:rsidRPr="008603CE" w:rsidRDefault="00DB6F0B" w:rsidP="00A911A6">
            <w:pPr>
              <w:jc w:val="both"/>
              <w:rPr>
                <w:bCs/>
              </w:rPr>
            </w:pPr>
          </w:p>
          <w:p w:rsidR="00DB6F0B" w:rsidRPr="008603CE" w:rsidRDefault="00DB6F0B" w:rsidP="00A911A6">
            <w:pPr>
              <w:jc w:val="both"/>
              <w:rPr>
                <w:bCs/>
              </w:rPr>
            </w:pPr>
            <w:r w:rsidRPr="008603CE">
              <w:rPr>
                <w:bCs/>
              </w:rPr>
              <w:t>Дифференцированный зачет.</w:t>
            </w:r>
          </w:p>
          <w:p w:rsidR="00DB6F0B" w:rsidRPr="008603CE" w:rsidRDefault="00DB6F0B" w:rsidP="00A911A6">
            <w:pPr>
              <w:jc w:val="both"/>
              <w:rPr>
                <w:bCs/>
              </w:rPr>
            </w:pPr>
          </w:p>
          <w:p w:rsidR="00DB6F0B" w:rsidRPr="008603CE" w:rsidRDefault="00DB6F0B" w:rsidP="00A911A6">
            <w:pPr>
              <w:jc w:val="both"/>
              <w:rPr>
                <w:bCs/>
              </w:rPr>
            </w:pPr>
          </w:p>
        </w:tc>
      </w:tr>
    </w:tbl>
    <w:p w:rsidR="00DB6F0B" w:rsidRPr="00193A9E" w:rsidRDefault="00DB6F0B" w:rsidP="003A7752">
      <w:pPr>
        <w:tabs>
          <w:tab w:val="left" w:pos="993"/>
        </w:tabs>
        <w:ind w:firstLine="709"/>
        <w:jc w:val="both"/>
      </w:pPr>
    </w:p>
    <w:p w:rsidR="009A52FE" w:rsidRDefault="009A52FE" w:rsidP="003A7752">
      <w:pPr>
        <w:widowControl w:val="0"/>
        <w:autoSpaceDE w:val="0"/>
        <w:autoSpaceDN w:val="0"/>
        <w:adjustRightInd w:val="0"/>
        <w:jc w:val="right"/>
        <w:rPr>
          <w:b/>
          <w:sz w:val="28"/>
          <w:szCs w:val="28"/>
        </w:rPr>
      </w:pPr>
    </w:p>
    <w:p w:rsidR="0057306C" w:rsidRPr="00AF0675" w:rsidRDefault="0057306C" w:rsidP="003A7752">
      <w:pPr>
        <w:rPr>
          <w:szCs w:val="28"/>
        </w:rPr>
      </w:pPr>
    </w:p>
    <w:p w:rsidR="0057306C" w:rsidRDefault="0057306C" w:rsidP="003A7752">
      <w:pPr>
        <w:widowControl w:val="0"/>
        <w:autoSpaceDE w:val="0"/>
        <w:autoSpaceDN w:val="0"/>
        <w:adjustRightInd w:val="0"/>
        <w:jc w:val="both"/>
        <w:rPr>
          <w:b/>
          <w:sz w:val="28"/>
          <w:szCs w:val="28"/>
        </w:rPr>
      </w:pPr>
    </w:p>
    <w:p w:rsidR="0057306C" w:rsidRDefault="0057306C" w:rsidP="003A7752">
      <w:pPr>
        <w:widowControl w:val="0"/>
        <w:autoSpaceDE w:val="0"/>
        <w:autoSpaceDN w:val="0"/>
        <w:adjustRightInd w:val="0"/>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484A77" w:rsidRDefault="00484A77" w:rsidP="009A52FE">
      <w:pPr>
        <w:widowControl w:val="0"/>
        <w:autoSpaceDE w:val="0"/>
        <w:autoSpaceDN w:val="0"/>
        <w:adjustRightInd w:val="0"/>
        <w:spacing w:line="25" w:lineRule="atLeast"/>
        <w:jc w:val="right"/>
        <w:rPr>
          <w:b/>
          <w:sz w:val="28"/>
          <w:szCs w:val="28"/>
        </w:rPr>
      </w:pPr>
    </w:p>
    <w:p w:rsidR="00D8294E" w:rsidRPr="009A52FE" w:rsidRDefault="00D8294E" w:rsidP="009A52FE">
      <w:pPr>
        <w:jc w:val="both"/>
      </w:pPr>
    </w:p>
    <w:sectPr w:rsidR="00D8294E" w:rsidRPr="009A52FE" w:rsidSect="00017CAE">
      <w:pgSz w:w="11907" w:h="16840"/>
      <w:pgMar w:top="720" w:right="851" w:bottom="99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0B" w:rsidRDefault="00E37A0B" w:rsidP="00E85221">
      <w:r>
        <w:separator/>
      </w:r>
    </w:p>
  </w:endnote>
  <w:endnote w:type="continuationSeparator" w:id="0">
    <w:p w:rsidR="00E37A0B" w:rsidRDefault="00E37A0B" w:rsidP="00E8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E" w:rsidRDefault="006C015F" w:rsidP="00017CAE">
    <w:pPr>
      <w:pStyle w:val="a3"/>
      <w:framePr w:wrap="around" w:vAnchor="text" w:hAnchor="margin" w:xAlign="right" w:y="1"/>
      <w:rPr>
        <w:rStyle w:val="a5"/>
      </w:rPr>
    </w:pPr>
    <w:r>
      <w:rPr>
        <w:rStyle w:val="a5"/>
      </w:rPr>
      <w:fldChar w:fldCharType="begin"/>
    </w:r>
    <w:r w:rsidR="00017CAE">
      <w:rPr>
        <w:rStyle w:val="a5"/>
      </w:rPr>
      <w:instrText xml:space="preserve">PAGE  </w:instrText>
    </w:r>
    <w:r>
      <w:rPr>
        <w:rStyle w:val="a5"/>
      </w:rPr>
      <w:fldChar w:fldCharType="end"/>
    </w:r>
  </w:p>
  <w:p w:rsidR="00017CAE" w:rsidRDefault="00017CAE" w:rsidP="00017CA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AE" w:rsidRDefault="006C015F" w:rsidP="00017CAE">
    <w:pPr>
      <w:pStyle w:val="a3"/>
      <w:framePr w:wrap="around" w:vAnchor="text" w:hAnchor="margin" w:xAlign="right" w:y="1"/>
      <w:rPr>
        <w:rStyle w:val="a5"/>
      </w:rPr>
    </w:pPr>
    <w:r>
      <w:rPr>
        <w:rStyle w:val="a5"/>
      </w:rPr>
      <w:fldChar w:fldCharType="begin"/>
    </w:r>
    <w:r w:rsidR="00017CAE">
      <w:rPr>
        <w:rStyle w:val="a5"/>
      </w:rPr>
      <w:instrText xml:space="preserve">PAGE  </w:instrText>
    </w:r>
    <w:r>
      <w:rPr>
        <w:rStyle w:val="a5"/>
      </w:rPr>
      <w:fldChar w:fldCharType="separate"/>
    </w:r>
    <w:r w:rsidR="00DF034F">
      <w:rPr>
        <w:rStyle w:val="a5"/>
        <w:noProof/>
      </w:rPr>
      <w:t>3</w:t>
    </w:r>
    <w:r>
      <w:rPr>
        <w:rStyle w:val="a5"/>
      </w:rPr>
      <w:fldChar w:fldCharType="end"/>
    </w:r>
  </w:p>
  <w:p w:rsidR="00017CAE" w:rsidRDefault="00017CAE" w:rsidP="00017CA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0B" w:rsidRDefault="00E37A0B" w:rsidP="00E85221">
      <w:r>
        <w:separator/>
      </w:r>
    </w:p>
  </w:footnote>
  <w:footnote w:type="continuationSeparator" w:id="0">
    <w:p w:rsidR="00E37A0B" w:rsidRDefault="00E37A0B" w:rsidP="00E85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9C8A80"/>
    <w:lvl w:ilvl="0">
      <w:numFmt w:val="bullet"/>
      <w:lvlText w:val="*"/>
      <w:lvlJc w:val="left"/>
      <w:pPr>
        <w:ind w:left="0" w:firstLine="0"/>
      </w:pPr>
    </w:lvl>
  </w:abstractNum>
  <w:abstractNum w:abstractNumId="1" w15:restartNumberingAfterBreak="0">
    <w:nsid w:val="09BD3FA1"/>
    <w:multiLevelType w:val="hybridMultilevel"/>
    <w:tmpl w:val="AB8A772E"/>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22C752A6"/>
    <w:multiLevelType w:val="hybridMultilevel"/>
    <w:tmpl w:val="263C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D7B09"/>
    <w:multiLevelType w:val="multilevel"/>
    <w:tmpl w:val="20AA691A"/>
    <w:lvl w:ilvl="0">
      <w:start w:val="1"/>
      <w:numFmt w:val="decimal"/>
      <w:lvlText w:val="%1."/>
      <w:lvlJc w:val="left"/>
      <w:pPr>
        <w:ind w:left="360" w:hanging="360"/>
      </w:pPr>
      <w:rPr>
        <w:rFonts w:cs="Times New Roman"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5" w15:restartNumberingAfterBreak="0">
    <w:nsid w:val="34154CFD"/>
    <w:multiLevelType w:val="hybridMultilevel"/>
    <w:tmpl w:val="9AD0AF24"/>
    <w:lvl w:ilvl="0" w:tplc="0FEE6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782CAF"/>
    <w:multiLevelType w:val="hybridMultilevel"/>
    <w:tmpl w:val="FC48177E"/>
    <w:lvl w:ilvl="0" w:tplc="BC8261C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B0E06"/>
    <w:multiLevelType w:val="hybridMultilevel"/>
    <w:tmpl w:val="7E82A4F0"/>
    <w:lvl w:ilvl="0" w:tplc="F874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2070BC"/>
    <w:multiLevelType w:val="multilevel"/>
    <w:tmpl w:val="33FCC7E8"/>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076BB9"/>
    <w:multiLevelType w:val="hybridMultilevel"/>
    <w:tmpl w:val="D1EAA44A"/>
    <w:lvl w:ilvl="0" w:tplc="BC8261C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34EB2"/>
    <w:multiLevelType w:val="hybridMultilevel"/>
    <w:tmpl w:val="F63046C6"/>
    <w:lvl w:ilvl="0" w:tplc="6D8069C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4442E3"/>
    <w:multiLevelType w:val="hybridMultilevel"/>
    <w:tmpl w:val="843EC5B0"/>
    <w:lvl w:ilvl="0" w:tplc="F87421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9"/>
  </w:num>
  <w:num w:numId="6">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FE"/>
    <w:rsid w:val="00000820"/>
    <w:rsid w:val="0000227E"/>
    <w:rsid w:val="00002320"/>
    <w:rsid w:val="00010889"/>
    <w:rsid w:val="00012E9D"/>
    <w:rsid w:val="000153A0"/>
    <w:rsid w:val="00017CAE"/>
    <w:rsid w:val="000322F4"/>
    <w:rsid w:val="00037D88"/>
    <w:rsid w:val="00041C5E"/>
    <w:rsid w:val="00060336"/>
    <w:rsid w:val="000614BC"/>
    <w:rsid w:val="0006288F"/>
    <w:rsid w:val="0007514E"/>
    <w:rsid w:val="0007705E"/>
    <w:rsid w:val="000775B9"/>
    <w:rsid w:val="00085C53"/>
    <w:rsid w:val="000873D8"/>
    <w:rsid w:val="00092DDD"/>
    <w:rsid w:val="00092E3B"/>
    <w:rsid w:val="00095DC9"/>
    <w:rsid w:val="000A2354"/>
    <w:rsid w:val="000A5219"/>
    <w:rsid w:val="000A7924"/>
    <w:rsid w:val="000B0169"/>
    <w:rsid w:val="000B682D"/>
    <w:rsid w:val="000D691D"/>
    <w:rsid w:val="000D6BEF"/>
    <w:rsid w:val="000F0404"/>
    <w:rsid w:val="000F3704"/>
    <w:rsid w:val="000F41A8"/>
    <w:rsid w:val="000F48AC"/>
    <w:rsid w:val="00102865"/>
    <w:rsid w:val="00102D45"/>
    <w:rsid w:val="00105345"/>
    <w:rsid w:val="0010773C"/>
    <w:rsid w:val="001110FA"/>
    <w:rsid w:val="00115958"/>
    <w:rsid w:val="00125CBB"/>
    <w:rsid w:val="00125E0E"/>
    <w:rsid w:val="00145CDC"/>
    <w:rsid w:val="00152FA6"/>
    <w:rsid w:val="00153C4D"/>
    <w:rsid w:val="00164D8E"/>
    <w:rsid w:val="00173DBE"/>
    <w:rsid w:val="001770F8"/>
    <w:rsid w:val="00193A9E"/>
    <w:rsid w:val="001A0E91"/>
    <w:rsid w:val="001A2453"/>
    <w:rsid w:val="001A7F7B"/>
    <w:rsid w:val="001B0DB3"/>
    <w:rsid w:val="001C43BC"/>
    <w:rsid w:val="001C590C"/>
    <w:rsid w:val="001C647C"/>
    <w:rsid w:val="001C7E8C"/>
    <w:rsid w:val="001D1996"/>
    <w:rsid w:val="001D3B30"/>
    <w:rsid w:val="001D48AE"/>
    <w:rsid w:val="001E0F15"/>
    <w:rsid w:val="001E1349"/>
    <w:rsid w:val="001E1D57"/>
    <w:rsid w:val="001F17F8"/>
    <w:rsid w:val="0022033B"/>
    <w:rsid w:val="002212C1"/>
    <w:rsid w:val="0022181E"/>
    <w:rsid w:val="00222F77"/>
    <w:rsid w:val="0022554C"/>
    <w:rsid w:val="002304F5"/>
    <w:rsid w:val="00232E37"/>
    <w:rsid w:val="00243B2B"/>
    <w:rsid w:val="00252A82"/>
    <w:rsid w:val="00255BF8"/>
    <w:rsid w:val="00256F1A"/>
    <w:rsid w:val="00256FA8"/>
    <w:rsid w:val="002642C1"/>
    <w:rsid w:val="00272769"/>
    <w:rsid w:val="00275D30"/>
    <w:rsid w:val="0028090A"/>
    <w:rsid w:val="002827D9"/>
    <w:rsid w:val="00284DDC"/>
    <w:rsid w:val="002872A4"/>
    <w:rsid w:val="002A5C61"/>
    <w:rsid w:val="002A6E9C"/>
    <w:rsid w:val="002C3A76"/>
    <w:rsid w:val="002C6128"/>
    <w:rsid w:val="002C7498"/>
    <w:rsid w:val="002C787F"/>
    <w:rsid w:val="002E176B"/>
    <w:rsid w:val="002F0C26"/>
    <w:rsid w:val="00301921"/>
    <w:rsid w:val="00301BA7"/>
    <w:rsid w:val="00305DEC"/>
    <w:rsid w:val="003068B1"/>
    <w:rsid w:val="00310B0C"/>
    <w:rsid w:val="00312404"/>
    <w:rsid w:val="00313C4B"/>
    <w:rsid w:val="00316BD5"/>
    <w:rsid w:val="003334B7"/>
    <w:rsid w:val="00334179"/>
    <w:rsid w:val="003355F5"/>
    <w:rsid w:val="00340F7F"/>
    <w:rsid w:val="00354B67"/>
    <w:rsid w:val="00355718"/>
    <w:rsid w:val="0036533D"/>
    <w:rsid w:val="00377BB0"/>
    <w:rsid w:val="00396054"/>
    <w:rsid w:val="003A2144"/>
    <w:rsid w:val="003A2B65"/>
    <w:rsid w:val="003A2C65"/>
    <w:rsid w:val="003A7406"/>
    <w:rsid w:val="003A75AD"/>
    <w:rsid w:val="003A7752"/>
    <w:rsid w:val="003B238E"/>
    <w:rsid w:val="003C02C0"/>
    <w:rsid w:val="003C137C"/>
    <w:rsid w:val="003C6069"/>
    <w:rsid w:val="003D3FF7"/>
    <w:rsid w:val="003D6DE6"/>
    <w:rsid w:val="003E5756"/>
    <w:rsid w:val="003F355D"/>
    <w:rsid w:val="003F5466"/>
    <w:rsid w:val="003F683A"/>
    <w:rsid w:val="004013BB"/>
    <w:rsid w:val="00401A05"/>
    <w:rsid w:val="004041A6"/>
    <w:rsid w:val="00404CF0"/>
    <w:rsid w:val="0040554D"/>
    <w:rsid w:val="00411CE6"/>
    <w:rsid w:val="0042041B"/>
    <w:rsid w:val="00422CCC"/>
    <w:rsid w:val="0042771E"/>
    <w:rsid w:val="00430A92"/>
    <w:rsid w:val="004349B9"/>
    <w:rsid w:val="00436EBE"/>
    <w:rsid w:val="004440DD"/>
    <w:rsid w:val="004456CD"/>
    <w:rsid w:val="004513A6"/>
    <w:rsid w:val="00456906"/>
    <w:rsid w:val="0046080C"/>
    <w:rsid w:val="00466210"/>
    <w:rsid w:val="00477EB9"/>
    <w:rsid w:val="004830D1"/>
    <w:rsid w:val="00484A77"/>
    <w:rsid w:val="00491C60"/>
    <w:rsid w:val="00497717"/>
    <w:rsid w:val="004A1D05"/>
    <w:rsid w:val="004A2998"/>
    <w:rsid w:val="004A2A86"/>
    <w:rsid w:val="004A6D69"/>
    <w:rsid w:val="004B452B"/>
    <w:rsid w:val="004B52C3"/>
    <w:rsid w:val="004B65DE"/>
    <w:rsid w:val="004C0F42"/>
    <w:rsid w:val="004C35E3"/>
    <w:rsid w:val="004C72C7"/>
    <w:rsid w:val="004D1DBC"/>
    <w:rsid w:val="004D3FAA"/>
    <w:rsid w:val="004D4152"/>
    <w:rsid w:val="004D74FA"/>
    <w:rsid w:val="004E067F"/>
    <w:rsid w:val="004E0741"/>
    <w:rsid w:val="004E7DDB"/>
    <w:rsid w:val="004F726A"/>
    <w:rsid w:val="0051458F"/>
    <w:rsid w:val="00515492"/>
    <w:rsid w:val="00515723"/>
    <w:rsid w:val="00515C50"/>
    <w:rsid w:val="00533B3D"/>
    <w:rsid w:val="005375BD"/>
    <w:rsid w:val="00540A2C"/>
    <w:rsid w:val="00550046"/>
    <w:rsid w:val="00561F8B"/>
    <w:rsid w:val="00570D57"/>
    <w:rsid w:val="00570E81"/>
    <w:rsid w:val="0057306C"/>
    <w:rsid w:val="00573CC8"/>
    <w:rsid w:val="00581D17"/>
    <w:rsid w:val="005842A3"/>
    <w:rsid w:val="00596534"/>
    <w:rsid w:val="005A5AD5"/>
    <w:rsid w:val="005C73F6"/>
    <w:rsid w:val="005D1F57"/>
    <w:rsid w:val="005D259C"/>
    <w:rsid w:val="005D2D45"/>
    <w:rsid w:val="005D3954"/>
    <w:rsid w:val="005E27EB"/>
    <w:rsid w:val="005E43DE"/>
    <w:rsid w:val="005E6CCD"/>
    <w:rsid w:val="005F2216"/>
    <w:rsid w:val="006014B4"/>
    <w:rsid w:val="00601EF9"/>
    <w:rsid w:val="00606245"/>
    <w:rsid w:val="0061064B"/>
    <w:rsid w:val="00612DAE"/>
    <w:rsid w:val="00623B0E"/>
    <w:rsid w:val="00626474"/>
    <w:rsid w:val="006276BA"/>
    <w:rsid w:val="0063089B"/>
    <w:rsid w:val="0063321E"/>
    <w:rsid w:val="00633F75"/>
    <w:rsid w:val="006346D4"/>
    <w:rsid w:val="0063707B"/>
    <w:rsid w:val="006404B8"/>
    <w:rsid w:val="006421FA"/>
    <w:rsid w:val="0065155D"/>
    <w:rsid w:val="006558C3"/>
    <w:rsid w:val="00665934"/>
    <w:rsid w:val="00670B91"/>
    <w:rsid w:val="0067621F"/>
    <w:rsid w:val="0067784B"/>
    <w:rsid w:val="00677F53"/>
    <w:rsid w:val="00680B88"/>
    <w:rsid w:val="00682912"/>
    <w:rsid w:val="00695A0A"/>
    <w:rsid w:val="006A4D10"/>
    <w:rsid w:val="006B4C38"/>
    <w:rsid w:val="006C015F"/>
    <w:rsid w:val="006C0262"/>
    <w:rsid w:val="006E4588"/>
    <w:rsid w:val="006E6219"/>
    <w:rsid w:val="006F7C64"/>
    <w:rsid w:val="00705AE6"/>
    <w:rsid w:val="00710F27"/>
    <w:rsid w:val="007114E1"/>
    <w:rsid w:val="007118BD"/>
    <w:rsid w:val="00713468"/>
    <w:rsid w:val="007140AF"/>
    <w:rsid w:val="0071419F"/>
    <w:rsid w:val="00731B1B"/>
    <w:rsid w:val="00731CFD"/>
    <w:rsid w:val="00745244"/>
    <w:rsid w:val="00747E5C"/>
    <w:rsid w:val="00770117"/>
    <w:rsid w:val="007831C1"/>
    <w:rsid w:val="0078617B"/>
    <w:rsid w:val="00795C4B"/>
    <w:rsid w:val="007A4C79"/>
    <w:rsid w:val="007A6576"/>
    <w:rsid w:val="007A7F35"/>
    <w:rsid w:val="007B766D"/>
    <w:rsid w:val="007E678D"/>
    <w:rsid w:val="007F25AE"/>
    <w:rsid w:val="007F360B"/>
    <w:rsid w:val="007F70F3"/>
    <w:rsid w:val="00804A79"/>
    <w:rsid w:val="00814E22"/>
    <w:rsid w:val="00814E2A"/>
    <w:rsid w:val="00820560"/>
    <w:rsid w:val="0083228A"/>
    <w:rsid w:val="00835F1F"/>
    <w:rsid w:val="008473FF"/>
    <w:rsid w:val="00863B94"/>
    <w:rsid w:val="008657AD"/>
    <w:rsid w:val="0087166C"/>
    <w:rsid w:val="00881B1E"/>
    <w:rsid w:val="00882011"/>
    <w:rsid w:val="008846C0"/>
    <w:rsid w:val="00893375"/>
    <w:rsid w:val="00894607"/>
    <w:rsid w:val="0089679D"/>
    <w:rsid w:val="008B0E89"/>
    <w:rsid w:val="008B5C59"/>
    <w:rsid w:val="008B7934"/>
    <w:rsid w:val="008C197E"/>
    <w:rsid w:val="008C51C6"/>
    <w:rsid w:val="008D0F29"/>
    <w:rsid w:val="008D3D65"/>
    <w:rsid w:val="008D6944"/>
    <w:rsid w:val="008E16E4"/>
    <w:rsid w:val="008E592A"/>
    <w:rsid w:val="008E7472"/>
    <w:rsid w:val="008E7D9B"/>
    <w:rsid w:val="009161B8"/>
    <w:rsid w:val="009176C0"/>
    <w:rsid w:val="009225CB"/>
    <w:rsid w:val="009317BB"/>
    <w:rsid w:val="00932396"/>
    <w:rsid w:val="0093398B"/>
    <w:rsid w:val="0094183E"/>
    <w:rsid w:val="00944333"/>
    <w:rsid w:val="00950D36"/>
    <w:rsid w:val="00950DD1"/>
    <w:rsid w:val="00955340"/>
    <w:rsid w:val="009564D8"/>
    <w:rsid w:val="009574BA"/>
    <w:rsid w:val="00962813"/>
    <w:rsid w:val="00984AE6"/>
    <w:rsid w:val="00992B79"/>
    <w:rsid w:val="00993135"/>
    <w:rsid w:val="009A15AB"/>
    <w:rsid w:val="009A52FE"/>
    <w:rsid w:val="009A6BD1"/>
    <w:rsid w:val="009B0C07"/>
    <w:rsid w:val="009B1F3C"/>
    <w:rsid w:val="009B26F7"/>
    <w:rsid w:val="009B4E88"/>
    <w:rsid w:val="009D10D3"/>
    <w:rsid w:val="009D3EE4"/>
    <w:rsid w:val="009E30C1"/>
    <w:rsid w:val="009E4F02"/>
    <w:rsid w:val="009F10CA"/>
    <w:rsid w:val="009F72BE"/>
    <w:rsid w:val="00A11B12"/>
    <w:rsid w:val="00A15399"/>
    <w:rsid w:val="00A21E99"/>
    <w:rsid w:val="00A26D88"/>
    <w:rsid w:val="00A32B6D"/>
    <w:rsid w:val="00A56209"/>
    <w:rsid w:val="00A62002"/>
    <w:rsid w:val="00A65313"/>
    <w:rsid w:val="00A664FA"/>
    <w:rsid w:val="00A80D3A"/>
    <w:rsid w:val="00A82BD0"/>
    <w:rsid w:val="00A90C1A"/>
    <w:rsid w:val="00A922EA"/>
    <w:rsid w:val="00AA5339"/>
    <w:rsid w:val="00AD475D"/>
    <w:rsid w:val="00AE28F2"/>
    <w:rsid w:val="00AE358C"/>
    <w:rsid w:val="00AE3A10"/>
    <w:rsid w:val="00AE6353"/>
    <w:rsid w:val="00AF0230"/>
    <w:rsid w:val="00AF207C"/>
    <w:rsid w:val="00AF2BFC"/>
    <w:rsid w:val="00AF3C8B"/>
    <w:rsid w:val="00B040D7"/>
    <w:rsid w:val="00B13A08"/>
    <w:rsid w:val="00B17A4C"/>
    <w:rsid w:val="00B24672"/>
    <w:rsid w:val="00B26A3E"/>
    <w:rsid w:val="00B26CF2"/>
    <w:rsid w:val="00B30981"/>
    <w:rsid w:val="00B32E1F"/>
    <w:rsid w:val="00B61A9E"/>
    <w:rsid w:val="00B6355E"/>
    <w:rsid w:val="00B72FA3"/>
    <w:rsid w:val="00B75B7D"/>
    <w:rsid w:val="00B82D2A"/>
    <w:rsid w:val="00BA1A25"/>
    <w:rsid w:val="00BA2D3E"/>
    <w:rsid w:val="00BB105D"/>
    <w:rsid w:val="00BB1E80"/>
    <w:rsid w:val="00BC238E"/>
    <w:rsid w:val="00BC4A52"/>
    <w:rsid w:val="00BC6A2B"/>
    <w:rsid w:val="00BD1C0B"/>
    <w:rsid w:val="00BD4FD4"/>
    <w:rsid w:val="00BD59E9"/>
    <w:rsid w:val="00BE125F"/>
    <w:rsid w:val="00BE5A67"/>
    <w:rsid w:val="00C02F71"/>
    <w:rsid w:val="00C048EB"/>
    <w:rsid w:val="00C06A3D"/>
    <w:rsid w:val="00C12EE8"/>
    <w:rsid w:val="00C32C04"/>
    <w:rsid w:val="00C34D9B"/>
    <w:rsid w:val="00C37D3F"/>
    <w:rsid w:val="00C42EC6"/>
    <w:rsid w:val="00C449DF"/>
    <w:rsid w:val="00C732BA"/>
    <w:rsid w:val="00C803CC"/>
    <w:rsid w:val="00C8094B"/>
    <w:rsid w:val="00C81D3E"/>
    <w:rsid w:val="00C83381"/>
    <w:rsid w:val="00CA06AE"/>
    <w:rsid w:val="00CA1CA8"/>
    <w:rsid w:val="00CA1D2C"/>
    <w:rsid w:val="00CA44EE"/>
    <w:rsid w:val="00CB0ACD"/>
    <w:rsid w:val="00CB300C"/>
    <w:rsid w:val="00CB444E"/>
    <w:rsid w:val="00CB50BC"/>
    <w:rsid w:val="00CC3351"/>
    <w:rsid w:val="00CC4CF6"/>
    <w:rsid w:val="00CD19C3"/>
    <w:rsid w:val="00CD7944"/>
    <w:rsid w:val="00CE0011"/>
    <w:rsid w:val="00CE2B54"/>
    <w:rsid w:val="00CE2BD8"/>
    <w:rsid w:val="00CE35F4"/>
    <w:rsid w:val="00CE5007"/>
    <w:rsid w:val="00CE5EEB"/>
    <w:rsid w:val="00CF0710"/>
    <w:rsid w:val="00CF3669"/>
    <w:rsid w:val="00CF5931"/>
    <w:rsid w:val="00CF7B15"/>
    <w:rsid w:val="00D10DDC"/>
    <w:rsid w:val="00D15A98"/>
    <w:rsid w:val="00D16EF8"/>
    <w:rsid w:val="00D1782C"/>
    <w:rsid w:val="00D17DB0"/>
    <w:rsid w:val="00D20C3E"/>
    <w:rsid w:val="00D22FE6"/>
    <w:rsid w:val="00D2691A"/>
    <w:rsid w:val="00D322E9"/>
    <w:rsid w:val="00D35621"/>
    <w:rsid w:val="00D363E5"/>
    <w:rsid w:val="00D465C1"/>
    <w:rsid w:val="00D47910"/>
    <w:rsid w:val="00D47CA7"/>
    <w:rsid w:val="00D50DF5"/>
    <w:rsid w:val="00D54FD2"/>
    <w:rsid w:val="00D673C3"/>
    <w:rsid w:val="00D71D5C"/>
    <w:rsid w:val="00D733E2"/>
    <w:rsid w:val="00D8294E"/>
    <w:rsid w:val="00D87818"/>
    <w:rsid w:val="00DA0F7C"/>
    <w:rsid w:val="00DA5200"/>
    <w:rsid w:val="00DA664C"/>
    <w:rsid w:val="00DB6F0B"/>
    <w:rsid w:val="00DC581D"/>
    <w:rsid w:val="00DC6A92"/>
    <w:rsid w:val="00DD17C8"/>
    <w:rsid w:val="00DD45A7"/>
    <w:rsid w:val="00DE3560"/>
    <w:rsid w:val="00DE7386"/>
    <w:rsid w:val="00DF034F"/>
    <w:rsid w:val="00E0355B"/>
    <w:rsid w:val="00E214C5"/>
    <w:rsid w:val="00E23524"/>
    <w:rsid w:val="00E37A0B"/>
    <w:rsid w:val="00E402F8"/>
    <w:rsid w:val="00E507D7"/>
    <w:rsid w:val="00E57405"/>
    <w:rsid w:val="00E66F8E"/>
    <w:rsid w:val="00E73055"/>
    <w:rsid w:val="00E73BAD"/>
    <w:rsid w:val="00E75FDF"/>
    <w:rsid w:val="00E828F6"/>
    <w:rsid w:val="00E85221"/>
    <w:rsid w:val="00E96309"/>
    <w:rsid w:val="00E976C1"/>
    <w:rsid w:val="00EB157B"/>
    <w:rsid w:val="00EC04F0"/>
    <w:rsid w:val="00ED3E28"/>
    <w:rsid w:val="00EE6CF2"/>
    <w:rsid w:val="00EF4EB4"/>
    <w:rsid w:val="00EF7FBA"/>
    <w:rsid w:val="00F108C6"/>
    <w:rsid w:val="00F144C6"/>
    <w:rsid w:val="00F20662"/>
    <w:rsid w:val="00F24606"/>
    <w:rsid w:val="00F25994"/>
    <w:rsid w:val="00F346BF"/>
    <w:rsid w:val="00F3473D"/>
    <w:rsid w:val="00F3491E"/>
    <w:rsid w:val="00F37F1D"/>
    <w:rsid w:val="00F4327E"/>
    <w:rsid w:val="00F46269"/>
    <w:rsid w:val="00F50F6A"/>
    <w:rsid w:val="00F564DB"/>
    <w:rsid w:val="00F644A4"/>
    <w:rsid w:val="00F65129"/>
    <w:rsid w:val="00F70FB5"/>
    <w:rsid w:val="00F74798"/>
    <w:rsid w:val="00F91254"/>
    <w:rsid w:val="00F923C5"/>
    <w:rsid w:val="00F95D06"/>
    <w:rsid w:val="00FC151F"/>
    <w:rsid w:val="00FF6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B4F2F-DFA7-4D78-8F40-C967419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A52F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2FE"/>
    <w:rPr>
      <w:rFonts w:ascii="Times New Roman" w:eastAsia="Times New Roman" w:hAnsi="Times New Roman" w:cs="Times New Roman"/>
      <w:sz w:val="24"/>
      <w:szCs w:val="24"/>
      <w:lang w:val="ru-RU" w:eastAsia="ru-RU"/>
    </w:rPr>
  </w:style>
  <w:style w:type="paragraph" w:styleId="a3">
    <w:name w:val="footer"/>
    <w:basedOn w:val="a"/>
    <w:link w:val="a4"/>
    <w:rsid w:val="009A52FE"/>
    <w:pPr>
      <w:tabs>
        <w:tab w:val="center" w:pos="4677"/>
        <w:tab w:val="right" w:pos="9355"/>
      </w:tabs>
    </w:pPr>
  </w:style>
  <w:style w:type="character" w:customStyle="1" w:styleId="a4">
    <w:name w:val="Нижний колонтитул Знак"/>
    <w:basedOn w:val="a0"/>
    <w:link w:val="a3"/>
    <w:rsid w:val="009A52FE"/>
    <w:rPr>
      <w:rFonts w:ascii="Times New Roman" w:eastAsia="Times New Roman" w:hAnsi="Times New Roman" w:cs="Times New Roman"/>
      <w:sz w:val="24"/>
      <w:szCs w:val="24"/>
      <w:lang w:val="ru-RU" w:eastAsia="ru-RU"/>
    </w:rPr>
  </w:style>
  <w:style w:type="character" w:styleId="a5">
    <w:name w:val="page number"/>
    <w:basedOn w:val="a0"/>
    <w:rsid w:val="009A52FE"/>
  </w:style>
  <w:style w:type="character" w:customStyle="1" w:styleId="apple-converted-space">
    <w:name w:val="apple-converted-space"/>
    <w:rsid w:val="009A52FE"/>
  </w:style>
  <w:style w:type="character" w:customStyle="1" w:styleId="c6">
    <w:name w:val="c6"/>
    <w:rsid w:val="009A52FE"/>
  </w:style>
  <w:style w:type="paragraph" w:customStyle="1" w:styleId="11">
    <w:name w:val="Без интервала1"/>
    <w:rsid w:val="006C0262"/>
    <w:pPr>
      <w:spacing w:after="0" w:line="240" w:lineRule="auto"/>
    </w:pPr>
    <w:rPr>
      <w:rFonts w:ascii="Times New Roman" w:eastAsia="Calibri" w:hAnsi="Times New Roman" w:cs="Times New Roman"/>
      <w:sz w:val="24"/>
      <w:szCs w:val="24"/>
      <w:lang w:val="ru-RU" w:eastAsia="ru-RU"/>
    </w:rPr>
  </w:style>
  <w:style w:type="character" w:customStyle="1" w:styleId="s11">
    <w:name w:val="s11"/>
    <w:rsid w:val="002C7498"/>
  </w:style>
  <w:style w:type="paragraph" w:customStyle="1" w:styleId="Default">
    <w:name w:val="Default"/>
    <w:rsid w:val="000775B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No Spacing"/>
    <w:uiPriority w:val="1"/>
    <w:qFormat/>
    <w:rsid w:val="000775B9"/>
    <w:pPr>
      <w:spacing w:after="0" w:line="240" w:lineRule="auto"/>
    </w:pPr>
  </w:style>
  <w:style w:type="paragraph" w:customStyle="1" w:styleId="Standard">
    <w:name w:val="Standard"/>
    <w:uiPriority w:val="99"/>
    <w:rsid w:val="000775B9"/>
    <w:pPr>
      <w:widowControl w:val="0"/>
      <w:suppressAutoHyphens/>
      <w:autoSpaceDN w:val="0"/>
      <w:spacing w:after="0" w:line="240" w:lineRule="auto"/>
      <w:textAlignment w:val="baseline"/>
    </w:pPr>
    <w:rPr>
      <w:rFonts w:ascii="Times New Roman" w:eastAsia="SimSun" w:hAnsi="Times New Roman" w:cs="Times New Roman"/>
      <w:kern w:val="3"/>
      <w:sz w:val="24"/>
      <w:szCs w:val="24"/>
      <w:lang w:val="ru-RU" w:eastAsia="zh-CN"/>
    </w:rPr>
  </w:style>
  <w:style w:type="paragraph" w:styleId="a7">
    <w:name w:val="List Paragraph"/>
    <w:basedOn w:val="a"/>
    <w:uiPriority w:val="34"/>
    <w:qFormat/>
    <w:rsid w:val="000775B9"/>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017CAE"/>
    <w:rPr>
      <w:color w:val="0000FF"/>
      <w:u w:val="single"/>
    </w:rPr>
  </w:style>
  <w:style w:type="paragraph" w:styleId="a9">
    <w:name w:val="Normal (Web)"/>
    <w:basedOn w:val="a"/>
    <w:uiPriority w:val="99"/>
    <w:semiHidden/>
    <w:unhideWhenUsed/>
    <w:rsid w:val="00955340"/>
    <w:pPr>
      <w:spacing w:before="100" w:beforeAutospacing="1" w:after="100" w:afterAutospacing="1"/>
    </w:p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F91254"/>
    <w:rPr>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91254"/>
    <w:rPr>
      <w:rFonts w:ascii="Times New Roman" w:eastAsia="Times New Roman" w:hAnsi="Times New Roman" w:cs="Times New Roman"/>
      <w:sz w:val="20"/>
      <w:szCs w:val="20"/>
      <w:lang w:eastAsia="ru-RU"/>
    </w:rPr>
  </w:style>
  <w:style w:type="character" w:styleId="ac">
    <w:name w:val="footnote reference"/>
    <w:uiPriority w:val="99"/>
    <w:rsid w:val="00F91254"/>
    <w:rPr>
      <w:vertAlign w:val="superscript"/>
    </w:rPr>
  </w:style>
  <w:style w:type="paragraph" w:customStyle="1" w:styleId="2">
    <w:name w:val="Знак2"/>
    <w:basedOn w:val="a"/>
    <w:rsid w:val="00F46269"/>
    <w:pPr>
      <w:tabs>
        <w:tab w:val="left" w:pos="708"/>
      </w:tabs>
      <w:spacing w:after="160" w:line="240" w:lineRule="exact"/>
    </w:pPr>
    <w:rPr>
      <w:rFonts w:ascii="Verdana" w:hAnsi="Verdana" w:cs="Verdana"/>
      <w:sz w:val="20"/>
      <w:szCs w:val="20"/>
      <w:lang w:val="en-US" w:eastAsia="en-US"/>
    </w:rPr>
  </w:style>
  <w:style w:type="paragraph" w:styleId="ad">
    <w:name w:val="Balloon Text"/>
    <w:basedOn w:val="a"/>
    <w:link w:val="ae"/>
    <w:uiPriority w:val="99"/>
    <w:semiHidden/>
    <w:unhideWhenUsed/>
    <w:rsid w:val="00DF034F"/>
    <w:rPr>
      <w:rFonts w:ascii="Segoe UI" w:hAnsi="Segoe UI" w:cs="Segoe UI"/>
      <w:sz w:val="18"/>
      <w:szCs w:val="18"/>
    </w:rPr>
  </w:style>
  <w:style w:type="character" w:customStyle="1" w:styleId="ae">
    <w:name w:val="Текст выноски Знак"/>
    <w:basedOn w:val="a0"/>
    <w:link w:val="ad"/>
    <w:uiPriority w:val="99"/>
    <w:semiHidden/>
    <w:rsid w:val="00DF034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ademia-library.ru/catalogue/4889/439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a-library.ru/catalogue/4889/?FILTER%5bAUTHOR%5d=%D0%93%D1%80%D0%B5%D0%B1%D0%B5%D0%BD%D1%8E%D0%BA+%D0%9D.%D0%90.&amp;set_filte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a-library.ru/catalogue/4889/?FILTER%5bAUTHOR%5d=%D0%93%D1%80%D0%B5%D0%B1%D0%B5%D0%BD%D1%8E%D0%BA+%D0%95.%D0%98.&amp;set_filt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q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6A149-643C-4270-B9AE-3623B1FE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cp:lastPrinted>2022-03-28T07:46:00Z</cp:lastPrinted>
  <dcterms:created xsi:type="dcterms:W3CDTF">2022-03-04T11:40:00Z</dcterms:created>
  <dcterms:modified xsi:type="dcterms:W3CDTF">2022-03-28T07:49:00Z</dcterms:modified>
</cp:coreProperties>
</file>